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02" w:rsidRDefault="00E10702" w:rsidP="00E1070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10702" w:rsidRDefault="00E10702" w:rsidP="00A46DF2">
      <w:pPr>
        <w:jc w:val="center"/>
        <w:outlineLvl w:val="0"/>
        <w:rPr>
          <w:sz w:val="28"/>
          <w:szCs w:val="28"/>
        </w:rPr>
      </w:pPr>
    </w:p>
    <w:p w:rsidR="00A46DF2" w:rsidRDefault="007D099C" w:rsidP="00A46DF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DF2">
        <w:rPr>
          <w:sz w:val="28"/>
          <w:szCs w:val="28"/>
        </w:rPr>
        <w:t xml:space="preserve">Исполнительный комитет </w:t>
      </w:r>
      <w:proofErr w:type="spellStart"/>
      <w:r w:rsidR="00641CDC">
        <w:rPr>
          <w:sz w:val="28"/>
          <w:szCs w:val="28"/>
        </w:rPr>
        <w:t>Кощаковского</w:t>
      </w:r>
      <w:proofErr w:type="spellEnd"/>
      <w:r w:rsidR="00A46DF2">
        <w:rPr>
          <w:sz w:val="28"/>
          <w:szCs w:val="28"/>
        </w:rPr>
        <w:t xml:space="preserve"> сельского поселения</w:t>
      </w:r>
    </w:p>
    <w:p w:rsidR="00A46DF2" w:rsidRDefault="00A46DF2" w:rsidP="00A46DF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Пестречинского муниципального района Республики Татарстан</w:t>
      </w:r>
    </w:p>
    <w:p w:rsidR="00A46DF2" w:rsidRDefault="00A46DF2" w:rsidP="00A46DF2">
      <w:pPr>
        <w:jc w:val="center"/>
        <w:rPr>
          <w:sz w:val="28"/>
          <w:szCs w:val="28"/>
        </w:rPr>
      </w:pPr>
    </w:p>
    <w:p w:rsidR="00A46DF2" w:rsidRDefault="00A46DF2" w:rsidP="00A46DF2">
      <w:pPr>
        <w:jc w:val="center"/>
        <w:rPr>
          <w:sz w:val="28"/>
          <w:szCs w:val="28"/>
        </w:rPr>
      </w:pPr>
    </w:p>
    <w:p w:rsidR="00A46DF2" w:rsidRDefault="00A46DF2" w:rsidP="00A46DF2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46DF2" w:rsidRDefault="00A46DF2" w:rsidP="00A46DF2">
      <w:pPr>
        <w:rPr>
          <w:sz w:val="28"/>
          <w:szCs w:val="28"/>
        </w:rPr>
      </w:pPr>
    </w:p>
    <w:p w:rsidR="00A46DF2" w:rsidRDefault="00A46DF2" w:rsidP="00A46DF2">
      <w:pPr>
        <w:jc w:val="center"/>
        <w:rPr>
          <w:sz w:val="28"/>
          <w:szCs w:val="28"/>
        </w:rPr>
      </w:pPr>
    </w:p>
    <w:p w:rsidR="00A46DF2" w:rsidRDefault="00A46DF2" w:rsidP="00A46DF2">
      <w:pPr>
        <w:pStyle w:val="no0020spacing"/>
        <w:spacing w:line="28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Рабочей программы «</w:t>
      </w:r>
      <w:r>
        <w:rPr>
          <w:rStyle w:val="no0020spacingchar"/>
          <w:b/>
          <w:sz w:val="28"/>
          <w:szCs w:val="28"/>
        </w:rPr>
        <w:t xml:space="preserve">производственного контроля за соблюдением санитарных правил и выполнением санитарно-противоэпидемических (профилактических) мероприятий при осуществлении эксплуатации централизованных, нецентрализованных, домовых распределительных систем питьевого водоснабжения населения  </w:t>
      </w:r>
      <w:proofErr w:type="spellStart"/>
      <w:r w:rsidR="00641CDC">
        <w:rPr>
          <w:rStyle w:val="no0020spacingchar"/>
          <w:b/>
          <w:sz w:val="28"/>
          <w:szCs w:val="28"/>
        </w:rPr>
        <w:t>Кощаковского</w:t>
      </w:r>
      <w:proofErr w:type="spellEnd"/>
      <w:r>
        <w:rPr>
          <w:rStyle w:val="no0020spacingchar"/>
          <w:b/>
          <w:sz w:val="28"/>
          <w:szCs w:val="28"/>
        </w:rPr>
        <w:t xml:space="preserve"> сельского поселения в  с. </w:t>
      </w:r>
      <w:r w:rsidR="00641CDC">
        <w:rPr>
          <w:rStyle w:val="no0020spacingchar"/>
          <w:b/>
          <w:sz w:val="28"/>
          <w:szCs w:val="28"/>
        </w:rPr>
        <w:t>Кощаково</w:t>
      </w:r>
      <w:r w:rsidR="00867016">
        <w:rPr>
          <w:rStyle w:val="no0020spacingchar"/>
          <w:b/>
          <w:sz w:val="28"/>
          <w:szCs w:val="28"/>
        </w:rPr>
        <w:t xml:space="preserve">, д. </w:t>
      </w:r>
      <w:r w:rsidR="00641CDC">
        <w:rPr>
          <w:rStyle w:val="no0020spacingchar"/>
          <w:b/>
          <w:sz w:val="28"/>
          <w:szCs w:val="28"/>
        </w:rPr>
        <w:t xml:space="preserve">Старое Кощаково, д. </w:t>
      </w:r>
      <w:proofErr w:type="spellStart"/>
      <w:r w:rsidR="00641CDC">
        <w:rPr>
          <w:rStyle w:val="no0020spacingchar"/>
          <w:b/>
          <w:sz w:val="28"/>
          <w:szCs w:val="28"/>
        </w:rPr>
        <w:t>Званка</w:t>
      </w:r>
      <w:proofErr w:type="spellEnd"/>
      <w:r w:rsidR="00641CDC">
        <w:rPr>
          <w:rStyle w:val="no0020spacingchar"/>
          <w:b/>
          <w:sz w:val="28"/>
          <w:szCs w:val="28"/>
        </w:rPr>
        <w:t>, д. Царево</w:t>
      </w:r>
      <w:proofErr w:type="gramStart"/>
      <w:r w:rsidR="00641CDC">
        <w:rPr>
          <w:rStyle w:val="no0020spacingcha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A46DF2" w:rsidRDefault="00A46DF2" w:rsidP="00A46DF2">
      <w:pPr>
        <w:rPr>
          <w:sz w:val="28"/>
          <w:szCs w:val="28"/>
        </w:rPr>
      </w:pPr>
    </w:p>
    <w:p w:rsidR="00A46DF2" w:rsidRDefault="00A46DF2" w:rsidP="00A46DF2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313131"/>
          <w:sz w:val="28"/>
          <w:szCs w:val="28"/>
        </w:rPr>
        <w:t xml:space="preserve">В соответствии с Федеральным законом </w:t>
      </w:r>
      <w:r>
        <w:rPr>
          <w:rStyle w:val="no0020spacingchar"/>
          <w:sz w:val="28"/>
          <w:szCs w:val="28"/>
        </w:rPr>
        <w:t>от 30.03.1999 г. №52-ФЗ «О санитарно-эпидемиологическом благополучии населения», Законом Российской Федерации «О защите прав потре</w:t>
      </w:r>
      <w:r w:rsidR="00641CDC">
        <w:rPr>
          <w:rStyle w:val="no0020spacingchar"/>
          <w:sz w:val="28"/>
          <w:szCs w:val="28"/>
        </w:rPr>
        <w:t>бителей» 2300-1 от 07.02.1992 г.</w:t>
      </w:r>
      <w:r>
        <w:rPr>
          <w:rStyle w:val="no0020spacingchar"/>
          <w:sz w:val="28"/>
          <w:szCs w:val="28"/>
        </w:rPr>
        <w:t>, Федеральным Законом от 09.01.1996 г.№3-ФЗ «О радиационной безопасности населения»</w:t>
      </w:r>
      <w:r>
        <w:rPr>
          <w:color w:val="313131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641CDC">
        <w:rPr>
          <w:sz w:val="28"/>
          <w:szCs w:val="28"/>
        </w:rPr>
        <w:t>Кощаковское</w:t>
      </w:r>
      <w:proofErr w:type="spellEnd"/>
      <w:r>
        <w:rPr>
          <w:sz w:val="28"/>
          <w:szCs w:val="28"/>
        </w:rPr>
        <w:t xml:space="preserve"> сельское поселение, в целях определения основных направлений деятельности в рамках реализации вопроса местного</w:t>
      </w:r>
      <w:proofErr w:type="gramEnd"/>
      <w:r>
        <w:rPr>
          <w:sz w:val="28"/>
          <w:szCs w:val="28"/>
        </w:rPr>
        <w:t xml:space="preserve"> значения – организация водоснабжения населения,</w:t>
      </w:r>
    </w:p>
    <w:p w:rsidR="00A46DF2" w:rsidRDefault="00A46DF2" w:rsidP="00A46DF2">
      <w:pPr>
        <w:jc w:val="both"/>
        <w:rPr>
          <w:color w:val="313131"/>
          <w:sz w:val="28"/>
          <w:szCs w:val="28"/>
        </w:rPr>
      </w:pPr>
    </w:p>
    <w:p w:rsidR="00A46DF2" w:rsidRDefault="00A46DF2" w:rsidP="00A46D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6DF2" w:rsidRDefault="00A46DF2" w:rsidP="00A46D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6DF2" w:rsidRDefault="00A46DF2" w:rsidP="00A46DF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Рабочую программу «</w:t>
      </w:r>
      <w:r>
        <w:rPr>
          <w:rStyle w:val="no0020spacingchar"/>
          <w:rFonts w:ascii="Times New Roman" w:hAnsi="Times New Roman" w:cs="Times New Roman"/>
          <w:sz w:val="28"/>
          <w:szCs w:val="28"/>
        </w:rPr>
        <w:t xml:space="preserve">производственного контроля за соблюдением санитарных правил и выполнением санитарно-противоэпидемических (профилактических) мероприятий при осуществлении эксплуатации </w:t>
      </w:r>
      <w:r w:rsidR="00F10D86">
        <w:rPr>
          <w:rStyle w:val="no0020spacingchar"/>
          <w:rFonts w:ascii="Times New Roman" w:hAnsi="Times New Roman" w:cs="Times New Roman"/>
          <w:sz w:val="28"/>
          <w:szCs w:val="28"/>
        </w:rPr>
        <w:t>родников</w:t>
      </w:r>
      <w:r>
        <w:rPr>
          <w:rStyle w:val="no0020spacingchar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1CDC">
        <w:rPr>
          <w:rStyle w:val="no0020spacingchar"/>
          <w:rFonts w:ascii="Times New Roman" w:hAnsi="Times New Roman" w:cs="Times New Roman"/>
          <w:sz w:val="28"/>
          <w:szCs w:val="28"/>
        </w:rPr>
        <w:t>Кощаковского</w:t>
      </w:r>
      <w:proofErr w:type="spellEnd"/>
      <w:r>
        <w:rPr>
          <w:rStyle w:val="no0020spacingchar"/>
          <w:rFonts w:ascii="Times New Roman" w:hAnsi="Times New Roman" w:cs="Times New Roman"/>
          <w:sz w:val="28"/>
          <w:szCs w:val="28"/>
        </w:rPr>
        <w:t xml:space="preserve">  сельского поселения в с. </w:t>
      </w:r>
      <w:r w:rsidR="00641CDC">
        <w:rPr>
          <w:rStyle w:val="no0020spacingchar"/>
          <w:rFonts w:ascii="Times New Roman" w:hAnsi="Times New Roman" w:cs="Times New Roman"/>
          <w:sz w:val="28"/>
          <w:szCs w:val="28"/>
        </w:rPr>
        <w:t>Кощаково</w:t>
      </w:r>
      <w:r w:rsidR="00867016">
        <w:rPr>
          <w:rStyle w:val="no0020spacingchar"/>
          <w:rFonts w:ascii="Times New Roman" w:hAnsi="Times New Roman" w:cs="Times New Roman"/>
          <w:sz w:val="28"/>
          <w:szCs w:val="28"/>
        </w:rPr>
        <w:t xml:space="preserve">, д. </w:t>
      </w:r>
      <w:r w:rsidR="00F10D86">
        <w:rPr>
          <w:rStyle w:val="no0020spacingchar"/>
          <w:rFonts w:ascii="Times New Roman" w:hAnsi="Times New Roman" w:cs="Times New Roman"/>
          <w:sz w:val="28"/>
          <w:szCs w:val="28"/>
        </w:rPr>
        <w:t>Старое Кощаково</w:t>
      </w:r>
      <w:r w:rsidR="00641CDC">
        <w:rPr>
          <w:rStyle w:val="no0020spacingchar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CDC">
        <w:rPr>
          <w:rStyle w:val="no0020spacingchar"/>
          <w:rFonts w:ascii="Times New Roman" w:hAnsi="Times New Roman" w:cs="Times New Roman"/>
          <w:sz w:val="28"/>
          <w:szCs w:val="28"/>
        </w:rPr>
        <w:t>д</w:t>
      </w:r>
      <w:proofErr w:type="gramStart"/>
      <w:r w:rsidR="00641CDC">
        <w:rPr>
          <w:rStyle w:val="no0020spacingchar"/>
          <w:rFonts w:ascii="Times New Roman" w:hAnsi="Times New Roman" w:cs="Times New Roman"/>
          <w:sz w:val="28"/>
          <w:szCs w:val="28"/>
        </w:rPr>
        <w:t>.Ц</w:t>
      </w:r>
      <w:proofErr w:type="gramEnd"/>
      <w:r w:rsidR="00641CDC">
        <w:rPr>
          <w:rStyle w:val="no0020spacingchar"/>
          <w:rFonts w:ascii="Times New Roman" w:hAnsi="Times New Roman" w:cs="Times New Roman"/>
          <w:sz w:val="28"/>
          <w:szCs w:val="28"/>
        </w:rPr>
        <w:t>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6DF2" w:rsidRDefault="00A46DF2" w:rsidP="00A46DF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руководителя исполнительного комитета </w:t>
      </w:r>
      <w:proofErr w:type="spellStart"/>
      <w:r w:rsidR="00641CDC">
        <w:rPr>
          <w:rFonts w:ascii="Times New Roman" w:hAnsi="Times New Roman" w:cs="Times New Roman"/>
          <w:sz w:val="28"/>
          <w:szCs w:val="28"/>
        </w:rPr>
        <w:t>Кощаковского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proofErr w:type="spellStart"/>
      <w:r w:rsidR="00641CDC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="00641CDC">
        <w:rPr>
          <w:rFonts w:ascii="Times New Roman" w:hAnsi="Times New Roman" w:cs="Times New Roman"/>
          <w:sz w:val="28"/>
          <w:szCs w:val="28"/>
        </w:rPr>
        <w:t xml:space="preserve"> З.Н.</w:t>
      </w:r>
      <w:r w:rsidR="00867016">
        <w:rPr>
          <w:rFonts w:ascii="Times New Roman" w:hAnsi="Times New Roman" w:cs="Times New Roman"/>
          <w:sz w:val="28"/>
          <w:szCs w:val="28"/>
        </w:rPr>
        <w:t>.</w:t>
      </w:r>
    </w:p>
    <w:p w:rsidR="00A46DF2" w:rsidRDefault="00A46DF2" w:rsidP="00A46DF2">
      <w:pPr>
        <w:jc w:val="both"/>
        <w:rPr>
          <w:sz w:val="28"/>
          <w:szCs w:val="28"/>
        </w:rPr>
      </w:pPr>
    </w:p>
    <w:p w:rsidR="00A46DF2" w:rsidRDefault="00A46DF2" w:rsidP="00A46DF2">
      <w:pPr>
        <w:jc w:val="both"/>
        <w:rPr>
          <w:sz w:val="28"/>
          <w:szCs w:val="28"/>
        </w:rPr>
      </w:pPr>
    </w:p>
    <w:p w:rsidR="00A46DF2" w:rsidRDefault="00A46DF2" w:rsidP="00A46DF2">
      <w:pPr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 комитета</w:t>
      </w:r>
    </w:p>
    <w:p w:rsidR="00A46DF2" w:rsidRDefault="00641CDC" w:rsidP="00A46D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Кощаковского</w:t>
      </w:r>
      <w:proofErr w:type="spellEnd"/>
      <w:r w:rsidR="00A46DF2">
        <w:rPr>
          <w:sz w:val="28"/>
          <w:szCs w:val="28"/>
        </w:rPr>
        <w:t xml:space="preserve"> сельского поселения:                                      </w:t>
      </w:r>
      <w:proofErr w:type="spellStart"/>
      <w:r>
        <w:rPr>
          <w:sz w:val="28"/>
          <w:szCs w:val="28"/>
        </w:rPr>
        <w:t>З.Н.Саттарова</w:t>
      </w:r>
      <w:proofErr w:type="spellEnd"/>
    </w:p>
    <w:p w:rsidR="00F10D86" w:rsidRDefault="00F10D86" w:rsidP="00A46DF2">
      <w:pPr>
        <w:pStyle w:val="no0020spacing"/>
        <w:spacing w:line="280" w:lineRule="atLeast"/>
        <w:rPr>
          <w:rStyle w:val="no0020spacingchar"/>
          <w:sz w:val="28"/>
          <w:szCs w:val="28"/>
        </w:rPr>
      </w:pPr>
    </w:p>
    <w:p w:rsidR="00A46DF2" w:rsidRDefault="00A46DF2" w:rsidP="00A46DF2">
      <w:pPr>
        <w:pStyle w:val="no0020spacing"/>
        <w:spacing w:line="280" w:lineRule="atLeast"/>
        <w:rPr>
          <w:rStyle w:val="no0020spacingchar"/>
        </w:rPr>
      </w:pPr>
      <w:r>
        <w:rPr>
          <w:rStyle w:val="no0020spacingchar"/>
          <w:sz w:val="28"/>
          <w:szCs w:val="28"/>
        </w:rPr>
        <w:lastRenderedPageBreak/>
        <w:t xml:space="preserve"> Согласовано</w:t>
      </w:r>
      <w:proofErr w:type="gramStart"/>
      <w:r>
        <w:rPr>
          <w:rStyle w:val="no0020spacingchar"/>
          <w:sz w:val="28"/>
          <w:szCs w:val="28"/>
        </w:rPr>
        <w:t xml:space="preserve">                                                        У</w:t>
      </w:r>
      <w:proofErr w:type="gramEnd"/>
      <w:r>
        <w:rPr>
          <w:rStyle w:val="no0020spacingchar"/>
          <w:sz w:val="28"/>
          <w:szCs w:val="28"/>
        </w:rPr>
        <w:t xml:space="preserve">тверждаю                          </w:t>
      </w:r>
    </w:p>
    <w:p w:rsidR="00A46DF2" w:rsidRDefault="00A46DF2" w:rsidP="00A46DF2">
      <w:pPr>
        <w:pStyle w:val="no0020spacing"/>
        <w:spacing w:line="280" w:lineRule="atLeast"/>
        <w:rPr>
          <w:rStyle w:val="no0020spacingchar"/>
          <w:sz w:val="28"/>
          <w:szCs w:val="28"/>
        </w:rPr>
      </w:pPr>
      <w:r>
        <w:rPr>
          <w:rStyle w:val="no0020spacingchar"/>
          <w:sz w:val="28"/>
          <w:szCs w:val="28"/>
        </w:rPr>
        <w:t xml:space="preserve"> Заместитель начальника ТО                             Руководитель исполнительного</w:t>
      </w:r>
    </w:p>
    <w:p w:rsidR="00A46DF2" w:rsidRDefault="00A46DF2" w:rsidP="00A46DF2">
      <w:pPr>
        <w:pStyle w:val="no0020spacing"/>
        <w:spacing w:line="280" w:lineRule="atLeast"/>
        <w:rPr>
          <w:rStyle w:val="no0020spacingchar"/>
          <w:sz w:val="28"/>
          <w:szCs w:val="28"/>
        </w:rPr>
      </w:pPr>
      <w:r>
        <w:rPr>
          <w:rStyle w:val="no0020spacingchar"/>
          <w:sz w:val="28"/>
          <w:szCs w:val="28"/>
        </w:rPr>
        <w:t xml:space="preserve"> Управления  </w:t>
      </w:r>
      <w:proofErr w:type="spellStart"/>
      <w:r>
        <w:rPr>
          <w:rStyle w:val="no0020spacingchar"/>
          <w:sz w:val="28"/>
          <w:szCs w:val="28"/>
        </w:rPr>
        <w:t>Роспотребнад</w:t>
      </w:r>
      <w:r w:rsidR="00641CDC">
        <w:rPr>
          <w:rStyle w:val="no0020spacingchar"/>
          <w:sz w:val="28"/>
          <w:szCs w:val="28"/>
        </w:rPr>
        <w:t>зора</w:t>
      </w:r>
      <w:proofErr w:type="spellEnd"/>
      <w:r w:rsidR="00641CDC">
        <w:rPr>
          <w:rStyle w:val="no0020spacingchar"/>
          <w:sz w:val="28"/>
          <w:szCs w:val="28"/>
        </w:rPr>
        <w:t xml:space="preserve">  по РТ          </w:t>
      </w:r>
      <w:proofErr w:type="spellStart"/>
      <w:r w:rsidR="00641CDC">
        <w:rPr>
          <w:rStyle w:val="no0020spacingchar"/>
          <w:sz w:val="28"/>
          <w:szCs w:val="28"/>
        </w:rPr>
        <w:t>комитетаКощаковского</w:t>
      </w:r>
      <w:r>
        <w:rPr>
          <w:rStyle w:val="no0020spacingchar"/>
          <w:sz w:val="28"/>
          <w:szCs w:val="28"/>
        </w:rPr>
        <w:t>сельского</w:t>
      </w:r>
      <w:proofErr w:type="spellEnd"/>
    </w:p>
    <w:p w:rsidR="00A46DF2" w:rsidRDefault="00A46DF2" w:rsidP="00A46DF2">
      <w:pPr>
        <w:pStyle w:val="no0020spacing"/>
        <w:spacing w:line="280" w:lineRule="atLeast"/>
        <w:rPr>
          <w:bCs/>
        </w:rPr>
      </w:pPr>
      <w:r>
        <w:rPr>
          <w:rStyle w:val="no0020spacingcha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Лаишевском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Пестречинском</w:t>
      </w:r>
      <w:proofErr w:type="spellEnd"/>
      <w:r>
        <w:rPr>
          <w:rStyle w:val="no0020spacingchar"/>
          <w:sz w:val="28"/>
          <w:szCs w:val="28"/>
        </w:rPr>
        <w:t xml:space="preserve">                         поселения Пестречинского</w:t>
      </w:r>
    </w:p>
    <w:p w:rsidR="00A46DF2" w:rsidRDefault="00A46DF2" w:rsidP="00A46DF2">
      <w:pPr>
        <w:pStyle w:val="no0020spacing"/>
        <w:spacing w:line="280" w:lineRule="atLeast"/>
        <w:rPr>
          <w:rStyle w:val="no0020spacingchar"/>
        </w:rPr>
      </w:pPr>
      <w:proofErr w:type="gramStart"/>
      <w:r>
        <w:rPr>
          <w:bCs/>
          <w:sz w:val="28"/>
          <w:szCs w:val="28"/>
        </w:rPr>
        <w:t>Рыбно-Слободском</w:t>
      </w:r>
      <w:proofErr w:type="gramEnd"/>
      <w:r>
        <w:rPr>
          <w:bCs/>
          <w:sz w:val="28"/>
          <w:szCs w:val="28"/>
        </w:rPr>
        <w:t xml:space="preserve"> районах</w:t>
      </w:r>
      <w:r>
        <w:rPr>
          <w:rStyle w:val="no0020spacingchar"/>
          <w:sz w:val="28"/>
          <w:szCs w:val="28"/>
        </w:rPr>
        <w:t xml:space="preserve">                              муниципального района    </w:t>
      </w:r>
    </w:p>
    <w:p w:rsidR="00A46DF2" w:rsidRDefault="00A46DF2" w:rsidP="00A46DF2">
      <w:pPr>
        <w:pStyle w:val="no0020spacing"/>
        <w:spacing w:line="280" w:lineRule="atLeast"/>
        <w:rPr>
          <w:rStyle w:val="no0020spacingchar"/>
          <w:sz w:val="28"/>
          <w:szCs w:val="28"/>
        </w:rPr>
      </w:pPr>
      <w:r>
        <w:rPr>
          <w:rStyle w:val="no0020spacingchar"/>
          <w:sz w:val="28"/>
          <w:szCs w:val="28"/>
        </w:rPr>
        <w:t xml:space="preserve">  ______________  </w:t>
      </w:r>
      <w:proofErr w:type="spellStart"/>
      <w:r>
        <w:rPr>
          <w:rStyle w:val="no0020spacingchar"/>
          <w:sz w:val="28"/>
          <w:szCs w:val="28"/>
        </w:rPr>
        <w:t>Г.В.Игнатьева</w:t>
      </w:r>
      <w:proofErr w:type="spellEnd"/>
      <w:r>
        <w:rPr>
          <w:rStyle w:val="no0020spacingchar"/>
          <w:sz w:val="28"/>
          <w:szCs w:val="28"/>
        </w:rPr>
        <w:t xml:space="preserve">                      _____________ </w:t>
      </w:r>
      <w:proofErr w:type="spellStart"/>
      <w:r w:rsidR="00641CDC">
        <w:rPr>
          <w:rStyle w:val="no0020spacingchar"/>
          <w:sz w:val="28"/>
          <w:szCs w:val="28"/>
        </w:rPr>
        <w:t>З.Н.Саттарова</w:t>
      </w:r>
      <w:proofErr w:type="spellEnd"/>
      <w:r w:rsidR="00867016">
        <w:rPr>
          <w:rStyle w:val="no0020spacingchar"/>
          <w:sz w:val="28"/>
          <w:szCs w:val="28"/>
        </w:rPr>
        <w:t xml:space="preserve"> </w:t>
      </w:r>
    </w:p>
    <w:p w:rsidR="00A46DF2" w:rsidRDefault="00A46DF2" w:rsidP="00A46DF2">
      <w:pPr>
        <w:pStyle w:val="no0020spacing"/>
        <w:spacing w:line="280" w:lineRule="atLeast"/>
      </w:pPr>
      <w:r>
        <w:rPr>
          <w:rStyle w:val="no0020spacingchar"/>
          <w:sz w:val="28"/>
          <w:szCs w:val="28"/>
        </w:rPr>
        <w:t xml:space="preserve">                                  </w:t>
      </w:r>
      <w:r w:rsidR="00867016">
        <w:rPr>
          <w:rStyle w:val="no0020spacingchar"/>
          <w:sz w:val="28"/>
          <w:szCs w:val="28"/>
        </w:rPr>
        <w:t xml:space="preserve">                       </w:t>
      </w:r>
      <w:r w:rsidR="00362839">
        <w:rPr>
          <w:rStyle w:val="no0020spacingchar"/>
          <w:sz w:val="28"/>
          <w:szCs w:val="28"/>
        </w:rPr>
        <w:t xml:space="preserve">     </w:t>
      </w:r>
      <w:r w:rsidR="00867016">
        <w:rPr>
          <w:rStyle w:val="no0020spacingchar"/>
          <w:sz w:val="28"/>
          <w:szCs w:val="28"/>
        </w:rPr>
        <w:t xml:space="preserve">  </w:t>
      </w:r>
      <w:r w:rsidR="00E10702">
        <w:rPr>
          <w:rStyle w:val="no0020spacingchar"/>
          <w:sz w:val="28"/>
          <w:szCs w:val="28"/>
        </w:rPr>
        <w:t xml:space="preserve">               «</w:t>
      </w:r>
      <w:r>
        <w:rPr>
          <w:rStyle w:val="no0020spacingchar"/>
          <w:sz w:val="28"/>
          <w:szCs w:val="28"/>
        </w:rPr>
        <w:t xml:space="preserve">   </w:t>
      </w:r>
      <w:r w:rsidR="00E10702">
        <w:rPr>
          <w:sz w:val="28"/>
          <w:szCs w:val="28"/>
        </w:rPr>
        <w:t>» _________</w:t>
      </w:r>
      <w:bookmarkStart w:id="0" w:name="_GoBack"/>
      <w:bookmarkEnd w:id="0"/>
      <w:r w:rsidR="00E10702">
        <w:rPr>
          <w:sz w:val="28"/>
          <w:szCs w:val="28"/>
        </w:rPr>
        <w:t xml:space="preserve">     </w:t>
      </w:r>
      <w:r>
        <w:rPr>
          <w:sz w:val="28"/>
          <w:szCs w:val="28"/>
        </w:rPr>
        <w:t>2017 года</w:t>
      </w:r>
    </w:p>
    <w:p w:rsidR="00A46DF2" w:rsidRDefault="00A46DF2" w:rsidP="00A46DF2">
      <w:pPr>
        <w:pStyle w:val="no0020spacing"/>
        <w:spacing w:line="280" w:lineRule="atLeast"/>
        <w:rPr>
          <w:sz w:val="28"/>
          <w:szCs w:val="28"/>
        </w:rPr>
      </w:pPr>
      <w:r>
        <w:rPr>
          <w:rStyle w:val="no0020spacingcha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016" w:rsidRDefault="00A46DF2" w:rsidP="00EC2C40">
      <w:pPr>
        <w:pStyle w:val="no0020spacing"/>
        <w:spacing w:line="280" w:lineRule="atLeast"/>
        <w:jc w:val="center"/>
      </w:pPr>
      <w:r>
        <w:rPr>
          <w:rStyle w:val="no0020spacingchar"/>
          <w:sz w:val="28"/>
          <w:szCs w:val="28"/>
        </w:rPr>
        <w:t>                                                         </w:t>
      </w:r>
    </w:p>
    <w:p w:rsidR="00A46DF2" w:rsidRDefault="00A46DF2" w:rsidP="00A46DF2">
      <w:pPr>
        <w:pStyle w:val="no0020spacing"/>
        <w:spacing w:line="280" w:lineRule="atLeast"/>
        <w:jc w:val="center"/>
      </w:pPr>
      <w:r>
        <w:rPr>
          <w:rStyle w:val="no0020spacingchar"/>
          <w:sz w:val="28"/>
          <w:szCs w:val="28"/>
        </w:rPr>
        <w:t>РАБОЧАЯ ПРОГРАММА</w:t>
      </w:r>
    </w:p>
    <w:p w:rsidR="00A46DF2" w:rsidRDefault="00A46DF2" w:rsidP="00A46DF2">
      <w:pPr>
        <w:pStyle w:val="no0020spacing"/>
      </w:pPr>
      <w:r>
        <w:t> </w:t>
      </w:r>
    </w:p>
    <w:p w:rsidR="00A46DF2" w:rsidRPr="00F10D86" w:rsidRDefault="00A46DF2" w:rsidP="00F10D86">
      <w:pPr>
        <w:pStyle w:val="no0020spacing"/>
        <w:spacing w:line="280" w:lineRule="atLeast"/>
        <w:jc w:val="center"/>
        <w:rPr>
          <w:sz w:val="28"/>
          <w:szCs w:val="28"/>
        </w:rPr>
      </w:pPr>
      <w:r>
        <w:rPr>
          <w:rStyle w:val="no0020spacingchar"/>
          <w:sz w:val="28"/>
          <w:szCs w:val="28"/>
        </w:rPr>
        <w:t xml:space="preserve">производственного </w:t>
      </w:r>
      <w:proofErr w:type="gramStart"/>
      <w:r>
        <w:rPr>
          <w:rStyle w:val="no0020spacingchar"/>
          <w:sz w:val="28"/>
          <w:szCs w:val="28"/>
        </w:rPr>
        <w:t>контроля за</w:t>
      </w:r>
      <w:proofErr w:type="gramEnd"/>
      <w:r>
        <w:rPr>
          <w:rStyle w:val="no0020spacingchar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 при осуществлении эксплуатации </w:t>
      </w:r>
      <w:r w:rsidR="00F10D86">
        <w:rPr>
          <w:rStyle w:val="no0020spacingchar"/>
          <w:sz w:val="28"/>
          <w:szCs w:val="28"/>
        </w:rPr>
        <w:t>родников</w:t>
      </w:r>
      <w:r>
        <w:rPr>
          <w:rStyle w:val="no0020spacingchar"/>
          <w:sz w:val="28"/>
          <w:szCs w:val="28"/>
        </w:rPr>
        <w:t xml:space="preserve">  </w:t>
      </w:r>
      <w:proofErr w:type="spellStart"/>
      <w:r w:rsidR="00641CDC">
        <w:rPr>
          <w:rStyle w:val="no0020spacingchar"/>
          <w:sz w:val="28"/>
          <w:szCs w:val="28"/>
        </w:rPr>
        <w:t>Кощаковского</w:t>
      </w:r>
      <w:proofErr w:type="spellEnd"/>
      <w:r>
        <w:rPr>
          <w:rStyle w:val="no0020spacingchar"/>
          <w:sz w:val="28"/>
          <w:szCs w:val="28"/>
        </w:rPr>
        <w:t xml:space="preserve">  сельского поселения в с. </w:t>
      </w:r>
      <w:r w:rsidR="00641CDC">
        <w:rPr>
          <w:rStyle w:val="no0020spacingchar"/>
          <w:sz w:val="28"/>
          <w:szCs w:val="28"/>
        </w:rPr>
        <w:t>Кощаково,</w:t>
      </w:r>
      <w:r w:rsidR="00867016">
        <w:rPr>
          <w:rStyle w:val="no0020spacingchar"/>
          <w:sz w:val="28"/>
          <w:szCs w:val="28"/>
        </w:rPr>
        <w:t xml:space="preserve"> д. </w:t>
      </w:r>
      <w:r w:rsidR="00F10D86">
        <w:rPr>
          <w:rStyle w:val="no0020spacingchar"/>
          <w:sz w:val="28"/>
          <w:szCs w:val="28"/>
        </w:rPr>
        <w:t>Старое Кощаково</w:t>
      </w:r>
      <w:r w:rsidR="00641CDC">
        <w:rPr>
          <w:rStyle w:val="no0020spacingchar"/>
          <w:sz w:val="28"/>
          <w:szCs w:val="28"/>
        </w:rPr>
        <w:t>, д. Царево</w:t>
      </w:r>
    </w:p>
    <w:p w:rsidR="00A46DF2" w:rsidRDefault="00A46DF2" w:rsidP="00A46DF2">
      <w:pPr>
        <w:pStyle w:val="no0020spacing"/>
        <w:spacing w:before="0" w:beforeAutospacing="0" w:after="0" w:afterAutospacing="0"/>
      </w:pPr>
      <w:r>
        <w:t> </w:t>
      </w:r>
    </w:p>
    <w:p w:rsidR="00A46DF2" w:rsidRDefault="00A46DF2" w:rsidP="00A46DF2">
      <w:pPr>
        <w:pStyle w:val="no0020spacing"/>
      </w:pPr>
      <w:r>
        <w:t> </w:t>
      </w:r>
    </w:p>
    <w:p w:rsidR="00A46DF2" w:rsidRDefault="00A46DF2" w:rsidP="00A46DF2">
      <w:pPr>
        <w:pStyle w:val="no0020spacing"/>
      </w:pPr>
      <w:r>
        <w:t> </w:t>
      </w:r>
    </w:p>
    <w:p w:rsidR="00A46DF2" w:rsidRDefault="00A46DF2" w:rsidP="00A46DF2">
      <w:pPr>
        <w:pStyle w:val="no0020spacing"/>
      </w:pPr>
    </w:p>
    <w:p w:rsidR="00A46DF2" w:rsidRDefault="00A46DF2" w:rsidP="00A46DF2">
      <w:pPr>
        <w:pStyle w:val="no0020spacing"/>
      </w:pPr>
    </w:p>
    <w:p w:rsidR="00A46DF2" w:rsidRDefault="00A46DF2" w:rsidP="00A46DF2">
      <w:pPr>
        <w:pStyle w:val="no0020spacing"/>
      </w:pPr>
      <w:r>
        <w:t>  </w:t>
      </w:r>
    </w:p>
    <w:p w:rsidR="00A46DF2" w:rsidRDefault="00A46DF2" w:rsidP="00A46DF2">
      <w:pPr>
        <w:pStyle w:val="no0020spacing"/>
      </w:pPr>
      <w:r>
        <w:t> </w:t>
      </w:r>
    </w:p>
    <w:p w:rsidR="00A46DF2" w:rsidRDefault="00A46DF2" w:rsidP="00A46DF2">
      <w:pPr>
        <w:pStyle w:val="no0020spacing"/>
        <w:spacing w:line="280" w:lineRule="atLeast"/>
        <w:jc w:val="center"/>
      </w:pPr>
      <w:r>
        <w:rPr>
          <w:rStyle w:val="no0020spacingchar"/>
          <w:sz w:val="28"/>
          <w:szCs w:val="28"/>
        </w:rPr>
        <w:t xml:space="preserve">с. </w:t>
      </w:r>
      <w:r w:rsidR="00641CDC">
        <w:rPr>
          <w:rStyle w:val="no0020spacingchar"/>
          <w:sz w:val="28"/>
          <w:szCs w:val="28"/>
        </w:rPr>
        <w:t>Кощаково</w:t>
      </w:r>
    </w:p>
    <w:p w:rsidR="00A46DF2" w:rsidRDefault="00A46DF2" w:rsidP="00A46DF2">
      <w:pPr>
        <w:pStyle w:val="no0020spacing"/>
        <w:spacing w:line="280" w:lineRule="atLeast"/>
        <w:jc w:val="center"/>
      </w:pPr>
      <w:r>
        <w:rPr>
          <w:rStyle w:val="no0020spacingchar"/>
          <w:sz w:val="28"/>
          <w:szCs w:val="28"/>
        </w:rPr>
        <w:t>2017  год</w:t>
      </w:r>
    </w:p>
    <w:p w:rsidR="00A46DF2" w:rsidRDefault="00A46DF2" w:rsidP="00A46DF2">
      <w:pPr>
        <w:pStyle w:val="no0020spacing"/>
      </w:pPr>
      <w:r>
        <w:t> </w:t>
      </w:r>
    </w:p>
    <w:p w:rsidR="00F10D86" w:rsidRDefault="00F10D86" w:rsidP="00A46DF2">
      <w:pPr>
        <w:pStyle w:val="no0020spacing"/>
      </w:pPr>
    </w:p>
    <w:p w:rsidR="00F10D86" w:rsidRDefault="00F10D86" w:rsidP="00A46DF2">
      <w:pPr>
        <w:pStyle w:val="no0020spacing"/>
      </w:pPr>
    </w:p>
    <w:p w:rsidR="00A46DF2" w:rsidRDefault="00A46DF2" w:rsidP="00A46DF2">
      <w:pPr>
        <w:pStyle w:val="no0020spacing"/>
        <w:spacing w:line="280" w:lineRule="atLeast"/>
        <w:jc w:val="center"/>
      </w:pPr>
      <w:r>
        <w:rPr>
          <w:rStyle w:val="no0020spacingchar"/>
          <w:sz w:val="28"/>
          <w:szCs w:val="28"/>
        </w:rPr>
        <w:t>Содержание программы производственного контроля</w:t>
      </w:r>
    </w:p>
    <w:p w:rsidR="00A46DF2" w:rsidRDefault="00A46DF2" w:rsidP="00A46DF2">
      <w:pPr>
        <w:pStyle w:val="a3"/>
      </w:pPr>
      <w:r>
        <w:t> 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540"/>
        <w:gridCol w:w="10140"/>
      </w:tblGrid>
      <w:tr w:rsidR="00A46DF2" w:rsidTr="00A46DF2">
        <w:tc>
          <w:tcPr>
            <w:tcW w:w="54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</w:pPr>
            <w:bookmarkStart w:id="1" w:name="table01"/>
            <w:bookmarkEnd w:id="1"/>
            <w:r>
              <w:rPr>
                <w:rStyle w:val="no0020spacingchar"/>
                <w:sz w:val="28"/>
                <w:szCs w:val="28"/>
              </w:rPr>
              <w:t>1</w:t>
            </w:r>
          </w:p>
        </w:tc>
        <w:tc>
          <w:tcPr>
            <w:tcW w:w="10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</w:pPr>
            <w:r>
              <w:rPr>
                <w:rStyle w:val="no0020spacingchar"/>
                <w:sz w:val="28"/>
                <w:szCs w:val="28"/>
              </w:rPr>
      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      </w:r>
          </w:p>
        </w:tc>
      </w:tr>
      <w:tr w:rsidR="00A46DF2" w:rsidTr="00A46DF2"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</w:pPr>
            <w:r>
              <w:rPr>
                <w:rStyle w:val="no0020spacingchar"/>
                <w:sz w:val="28"/>
                <w:szCs w:val="28"/>
              </w:rPr>
              <w:t>2</w:t>
            </w:r>
          </w:p>
        </w:tc>
        <w:tc>
          <w:tcPr>
            <w:tcW w:w="10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</w:pPr>
            <w:r>
              <w:rPr>
                <w:rStyle w:val="no0020spacingchar"/>
                <w:sz w:val="28"/>
                <w:szCs w:val="28"/>
              </w:rPr>
              <w:t>Список должностных лиц, на которых возложены обязанности по осуществлению производственного контроля.</w:t>
            </w:r>
          </w:p>
        </w:tc>
      </w:tr>
      <w:tr w:rsidR="00A46DF2" w:rsidTr="00A46DF2"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</w:pPr>
            <w:r>
              <w:rPr>
                <w:rStyle w:val="no0020spacingchar"/>
                <w:sz w:val="28"/>
                <w:szCs w:val="28"/>
              </w:rPr>
              <w:t>3</w:t>
            </w:r>
          </w:p>
        </w:tc>
        <w:tc>
          <w:tcPr>
            <w:tcW w:w="10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</w:pPr>
            <w:r>
              <w:rPr>
                <w:rStyle w:val="no0020spacingchar"/>
                <w:sz w:val="28"/>
                <w:szCs w:val="28"/>
              </w:rPr>
              <w:t>Перечень должностных лиц (работников), подлежащих медицинским осмотрам, профессиональной гигиенической подготовке и аттестации.</w:t>
            </w:r>
          </w:p>
        </w:tc>
      </w:tr>
      <w:tr w:rsidR="00A46DF2" w:rsidTr="00A46DF2"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</w:pPr>
            <w:r>
              <w:rPr>
                <w:rStyle w:val="no0020spacingchar"/>
                <w:sz w:val="28"/>
                <w:szCs w:val="28"/>
              </w:rPr>
              <w:t>4</w:t>
            </w:r>
          </w:p>
        </w:tc>
        <w:tc>
          <w:tcPr>
            <w:tcW w:w="10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</w:pPr>
            <w:r>
              <w:rPr>
                <w:rStyle w:val="no0020spacingchar"/>
                <w:sz w:val="28"/>
                <w:szCs w:val="28"/>
              </w:rPr>
              <w:t>Перечень контролируемых показателей качества воды и их гигиенические нормативы.</w:t>
            </w:r>
          </w:p>
        </w:tc>
      </w:tr>
      <w:tr w:rsidR="00A46DF2" w:rsidTr="00A46DF2"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before="0" w:beforeAutospacing="0" w:after="0" w:afterAutospacing="0" w:line="280" w:lineRule="atLeast"/>
            </w:pPr>
            <w:r>
              <w:rPr>
                <w:rStyle w:val="no0020spacingchar"/>
                <w:sz w:val="28"/>
                <w:szCs w:val="28"/>
              </w:rPr>
              <w:t>5</w:t>
            </w:r>
          </w:p>
        </w:tc>
        <w:tc>
          <w:tcPr>
            <w:tcW w:w="10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before="0" w:beforeAutospacing="0" w:after="0" w:afterAutospacing="0" w:line="280" w:lineRule="atLeast"/>
            </w:pPr>
            <w:r>
              <w:rPr>
                <w:rStyle w:val="no0020spacingchar"/>
                <w:sz w:val="28"/>
                <w:szCs w:val="28"/>
              </w:rPr>
              <w:t>Методики определения контролируемых показателей.</w:t>
            </w:r>
          </w:p>
        </w:tc>
      </w:tr>
      <w:tr w:rsidR="00A46DF2" w:rsidTr="00A46DF2"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before="0" w:beforeAutospacing="0" w:after="0" w:afterAutospacing="0" w:line="280" w:lineRule="atLeast"/>
            </w:pPr>
            <w:r>
              <w:rPr>
                <w:rStyle w:val="no0020spacingchar"/>
                <w:sz w:val="28"/>
                <w:szCs w:val="28"/>
              </w:rPr>
              <w:t>6</w:t>
            </w:r>
          </w:p>
        </w:tc>
        <w:tc>
          <w:tcPr>
            <w:tcW w:w="10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before="0" w:beforeAutospacing="0" w:after="0" w:afterAutospacing="0" w:line="280" w:lineRule="atLeast"/>
            </w:pPr>
            <w:r>
              <w:rPr>
                <w:rStyle w:val="no0020spacingchar"/>
                <w:sz w:val="28"/>
                <w:szCs w:val="28"/>
              </w:rPr>
              <w:t xml:space="preserve">План пунктов отбора проб воды в местах водозабора, перед подачей воды в распределительную сеть водопровода (в резервуаре чистой воды) и в пунктах </w:t>
            </w:r>
            <w:proofErr w:type="spellStart"/>
            <w:r>
              <w:rPr>
                <w:rStyle w:val="no0020spacingchar"/>
                <w:sz w:val="28"/>
                <w:szCs w:val="28"/>
              </w:rPr>
              <w:t>водоразбора</w:t>
            </w:r>
            <w:proofErr w:type="spellEnd"/>
            <w:r>
              <w:rPr>
                <w:rStyle w:val="no0020spacingchar"/>
                <w:sz w:val="28"/>
                <w:szCs w:val="28"/>
              </w:rPr>
              <w:t xml:space="preserve"> наружной и внутренней сети водопровода.</w:t>
            </w:r>
          </w:p>
        </w:tc>
      </w:tr>
      <w:tr w:rsidR="00A46DF2" w:rsidTr="00A46DF2"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before="0" w:beforeAutospacing="0" w:after="0" w:afterAutospacing="0" w:line="280" w:lineRule="atLeast"/>
            </w:pPr>
            <w:r>
              <w:rPr>
                <w:rStyle w:val="no0020spacingchar"/>
                <w:sz w:val="28"/>
                <w:szCs w:val="28"/>
              </w:rPr>
              <w:t>7</w:t>
            </w:r>
          </w:p>
        </w:tc>
        <w:tc>
          <w:tcPr>
            <w:tcW w:w="10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</w:pPr>
            <w:r>
              <w:rPr>
                <w:rStyle w:val="no0020spacingchar"/>
                <w:sz w:val="28"/>
                <w:szCs w:val="28"/>
              </w:rPr>
              <w:t>Количество исследуемых проб воды и периодичность их отбора для каждой системы водоснабжения.</w:t>
            </w:r>
          </w:p>
        </w:tc>
      </w:tr>
      <w:tr w:rsidR="00A46DF2" w:rsidTr="00A46DF2"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</w:pPr>
            <w:r>
              <w:rPr>
                <w:rStyle w:val="no0020spacingchar"/>
                <w:sz w:val="28"/>
                <w:szCs w:val="28"/>
              </w:rPr>
              <w:t>8</w:t>
            </w:r>
          </w:p>
        </w:tc>
        <w:tc>
          <w:tcPr>
            <w:tcW w:w="10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</w:pPr>
            <w:r>
              <w:rPr>
                <w:rStyle w:val="no0020spacingchar"/>
                <w:sz w:val="28"/>
                <w:szCs w:val="28"/>
              </w:rPr>
              <w:t>Перечень форм учета и отчетности.</w:t>
            </w:r>
          </w:p>
        </w:tc>
      </w:tr>
      <w:tr w:rsidR="00A46DF2" w:rsidTr="00A46DF2"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</w:pPr>
            <w:r>
              <w:rPr>
                <w:rStyle w:val="no0020spacingchar"/>
                <w:sz w:val="28"/>
                <w:szCs w:val="28"/>
              </w:rPr>
              <w:t>9</w:t>
            </w:r>
          </w:p>
        </w:tc>
        <w:tc>
          <w:tcPr>
            <w:tcW w:w="10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</w:pPr>
            <w:r>
              <w:rPr>
                <w:rStyle w:val="no0020spacingchar"/>
                <w:sz w:val="28"/>
                <w:szCs w:val="28"/>
              </w:rPr>
              <w:t>Перечень возможных аварийных ситуаций, связанных с остановкой производства, нарушениями технологических процессов иных создающих угрозу санитарно-эпидемиологическому благополучию населения ситуаций с планом ликвидации аварийной ситуации.</w:t>
            </w:r>
          </w:p>
        </w:tc>
      </w:tr>
      <w:tr w:rsidR="00A46DF2" w:rsidTr="00A46DF2"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</w:pPr>
            <w:r>
              <w:rPr>
                <w:rStyle w:val="no0020spacingchar"/>
                <w:sz w:val="28"/>
                <w:szCs w:val="28"/>
              </w:rPr>
              <w:t>10</w:t>
            </w:r>
          </w:p>
        </w:tc>
        <w:tc>
          <w:tcPr>
            <w:tcW w:w="10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</w:pPr>
            <w:r>
              <w:rPr>
                <w:rStyle w:val="no0020spacingchar"/>
                <w:sz w:val="28"/>
                <w:szCs w:val="28"/>
              </w:rPr>
              <w:t xml:space="preserve">Мероприятия, проведение которых необходимо для осуществления эффективного </w:t>
            </w:r>
            <w:proofErr w:type="gramStart"/>
            <w:r>
              <w:rPr>
                <w:rStyle w:val="no0020spacingchar"/>
                <w:sz w:val="28"/>
                <w:szCs w:val="28"/>
              </w:rPr>
              <w:t>контроля за</w:t>
            </w:r>
            <w:proofErr w:type="gramEnd"/>
            <w:r>
              <w:rPr>
                <w:rStyle w:val="no0020spacingchar"/>
                <w:sz w:val="28"/>
                <w:szCs w:val="28"/>
              </w:rPr>
              <w:t xml:space="preserve"> соблюдением санитарных правил и гигиенических нормативов.</w:t>
            </w:r>
          </w:p>
        </w:tc>
      </w:tr>
    </w:tbl>
    <w:p w:rsidR="00A46DF2" w:rsidRDefault="00A46DF2" w:rsidP="00A46DF2">
      <w:pPr>
        <w:pStyle w:val="no0020spacing"/>
      </w:pPr>
      <w:r>
        <w:t> </w:t>
      </w:r>
    </w:p>
    <w:p w:rsidR="00A46DF2" w:rsidRDefault="00A46DF2" w:rsidP="00A46DF2">
      <w:pPr>
        <w:pStyle w:val="no0020spacing"/>
      </w:pPr>
      <w:r>
        <w:t> </w:t>
      </w:r>
    </w:p>
    <w:p w:rsidR="00A46DF2" w:rsidRDefault="00A46DF2" w:rsidP="00A46DF2">
      <w:pPr>
        <w:pStyle w:val="no0020spacing"/>
      </w:pPr>
      <w:r>
        <w:t> </w:t>
      </w:r>
    </w:p>
    <w:p w:rsidR="00A46DF2" w:rsidRDefault="00A46DF2" w:rsidP="00A46DF2">
      <w:pPr>
        <w:pStyle w:val="no0020spacing"/>
      </w:pPr>
      <w:r>
        <w:t> </w:t>
      </w:r>
    </w:p>
    <w:p w:rsidR="00A46DF2" w:rsidRDefault="00A46DF2" w:rsidP="00A46DF2">
      <w:pPr>
        <w:pStyle w:val="no0020spacing"/>
      </w:pPr>
      <w:r>
        <w:t> </w:t>
      </w:r>
    </w:p>
    <w:p w:rsidR="00A46DF2" w:rsidRDefault="00A46DF2" w:rsidP="00A46DF2">
      <w:pPr>
        <w:pStyle w:val="no0020spacing"/>
      </w:pPr>
      <w:r>
        <w:t> </w:t>
      </w:r>
    </w:p>
    <w:p w:rsidR="00A46DF2" w:rsidRDefault="00A46DF2" w:rsidP="00A46DF2">
      <w:pPr>
        <w:pStyle w:val="no0020spacing"/>
      </w:pPr>
    </w:p>
    <w:p w:rsidR="00A46DF2" w:rsidRDefault="00A46DF2" w:rsidP="00A46DF2">
      <w:pPr>
        <w:pStyle w:val="no0020spacing"/>
      </w:pPr>
    </w:p>
    <w:p w:rsidR="00A46DF2" w:rsidRDefault="00A46DF2" w:rsidP="00A46DF2">
      <w:pPr>
        <w:pStyle w:val="no0020spacing"/>
      </w:pPr>
      <w:r>
        <w:t> </w:t>
      </w:r>
    </w:p>
    <w:p w:rsidR="00A46DF2" w:rsidRDefault="00A46DF2" w:rsidP="00A46DF2">
      <w:pPr>
        <w:pStyle w:val="no0020spacing"/>
      </w:pPr>
      <w:r>
        <w:t> </w:t>
      </w:r>
    </w:p>
    <w:p w:rsidR="00A46DF2" w:rsidRDefault="00A46DF2" w:rsidP="00A46DF2">
      <w:pPr>
        <w:pStyle w:val="no0020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no0020spacingchar"/>
          <w:sz w:val="28"/>
          <w:szCs w:val="28"/>
        </w:rPr>
        <w:lastRenderedPageBreak/>
        <w:t>1.</w:t>
      </w:r>
      <w:r>
        <w:rPr>
          <w:rStyle w:val="no0020spacingchar"/>
          <w:b/>
          <w:bCs/>
          <w:sz w:val="28"/>
          <w:szCs w:val="28"/>
        </w:rPr>
        <w:t xml:space="preserve">Перечень официально изданных санитарных правил, методов и методик контроля факторов среды обитания в соответствии с осуществляемой деятельностью: </w:t>
      </w:r>
      <w:r>
        <w:rPr>
          <w:rStyle w:val="no0020spacingchar"/>
          <w:sz w:val="28"/>
          <w:szCs w:val="28"/>
        </w:rPr>
        <w:t xml:space="preserve">    </w:t>
      </w:r>
    </w:p>
    <w:p w:rsidR="00A46DF2" w:rsidRDefault="00A46DF2" w:rsidP="00A46DF2">
      <w:pPr>
        <w:pStyle w:val="no0020spacing"/>
        <w:ind w:left="720" w:hanging="360"/>
        <w:jc w:val="both"/>
        <w:rPr>
          <w:sz w:val="27"/>
          <w:szCs w:val="27"/>
        </w:rPr>
      </w:pPr>
      <w:r>
        <w:rPr>
          <w:rStyle w:val="no0020spacingchar"/>
          <w:sz w:val="27"/>
          <w:szCs w:val="27"/>
        </w:rPr>
        <w:t>1.</w:t>
      </w:r>
      <w:r>
        <w:rPr>
          <w:sz w:val="27"/>
          <w:szCs w:val="27"/>
        </w:rPr>
        <w:t>  </w:t>
      </w:r>
      <w:r>
        <w:rPr>
          <w:rStyle w:val="no0020spacingchar"/>
          <w:sz w:val="27"/>
          <w:szCs w:val="27"/>
        </w:rPr>
        <w:t>Федеральный Закон от 30.03.1999 г. №52-ФЗ «О санитарно-эпидемиологическом благополучии населения».</w:t>
      </w:r>
    </w:p>
    <w:p w:rsidR="00A46DF2" w:rsidRDefault="00A46DF2" w:rsidP="00A46DF2">
      <w:pPr>
        <w:pStyle w:val="no0020spacing"/>
        <w:ind w:left="720" w:hanging="360"/>
        <w:jc w:val="both"/>
        <w:rPr>
          <w:sz w:val="27"/>
          <w:szCs w:val="27"/>
        </w:rPr>
      </w:pPr>
      <w:r>
        <w:rPr>
          <w:rStyle w:val="no0020spacingchar"/>
          <w:sz w:val="27"/>
          <w:szCs w:val="27"/>
        </w:rPr>
        <w:t>2.</w:t>
      </w:r>
      <w:r>
        <w:rPr>
          <w:sz w:val="27"/>
          <w:szCs w:val="27"/>
        </w:rPr>
        <w:t>  </w:t>
      </w:r>
      <w:r>
        <w:rPr>
          <w:rStyle w:val="no0020spacingchar"/>
          <w:sz w:val="27"/>
          <w:szCs w:val="27"/>
        </w:rPr>
        <w:t>Закон Российской Федерации «О защите прав потребителей» 2300-1 от     07.02.1992 г.</w:t>
      </w:r>
    </w:p>
    <w:p w:rsidR="00A46DF2" w:rsidRDefault="00A46DF2" w:rsidP="00A46DF2">
      <w:pPr>
        <w:pStyle w:val="no0020spacing"/>
        <w:ind w:left="720" w:hanging="360"/>
        <w:jc w:val="both"/>
        <w:rPr>
          <w:sz w:val="27"/>
          <w:szCs w:val="27"/>
        </w:rPr>
      </w:pPr>
      <w:r>
        <w:rPr>
          <w:rStyle w:val="no0020spacingchar"/>
          <w:sz w:val="27"/>
          <w:szCs w:val="27"/>
        </w:rPr>
        <w:t>3.</w:t>
      </w:r>
      <w:r>
        <w:rPr>
          <w:sz w:val="27"/>
          <w:szCs w:val="27"/>
        </w:rPr>
        <w:t>  </w:t>
      </w:r>
      <w:r>
        <w:rPr>
          <w:rStyle w:val="no0020spacingchar"/>
          <w:sz w:val="27"/>
          <w:szCs w:val="27"/>
        </w:rPr>
        <w:t>Федеральный Закон от 09.01.1996 г. №3-ФЗ «О радиационной безопасности населения».</w:t>
      </w:r>
    </w:p>
    <w:p w:rsidR="00A46DF2" w:rsidRDefault="00A46DF2" w:rsidP="00A46DF2">
      <w:pPr>
        <w:pStyle w:val="no0020spacing"/>
        <w:ind w:left="709" w:hanging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     </w:t>
      </w:r>
      <w:r>
        <w:rPr>
          <w:rStyle w:val="no0020spacingchar"/>
          <w:sz w:val="27"/>
          <w:szCs w:val="27"/>
        </w:rPr>
        <w:t>4.</w:t>
      </w:r>
      <w:r>
        <w:rPr>
          <w:sz w:val="27"/>
          <w:szCs w:val="27"/>
        </w:rPr>
        <w:t> </w:t>
      </w:r>
      <w:r>
        <w:rPr>
          <w:rStyle w:val="no0020spacingchar"/>
          <w:sz w:val="27"/>
          <w:szCs w:val="27"/>
        </w:rPr>
        <w:t>СанПиН.2.1.4.1074-01 «Питьевая вода. Гигиенические требования к качеству воды централизованных систем питьевого водоснабжения.  Контроль качества».</w:t>
      </w:r>
    </w:p>
    <w:p w:rsidR="00A46DF2" w:rsidRDefault="00A46DF2" w:rsidP="00A46DF2">
      <w:pPr>
        <w:pStyle w:val="no0020spacing"/>
        <w:ind w:left="720" w:hanging="360"/>
        <w:jc w:val="both"/>
        <w:rPr>
          <w:sz w:val="27"/>
          <w:szCs w:val="27"/>
        </w:rPr>
      </w:pPr>
      <w:r>
        <w:rPr>
          <w:rStyle w:val="no0020spacingchar"/>
          <w:sz w:val="27"/>
          <w:szCs w:val="27"/>
        </w:rPr>
        <w:t>5.</w:t>
      </w:r>
      <w:r>
        <w:rPr>
          <w:sz w:val="27"/>
          <w:szCs w:val="27"/>
        </w:rPr>
        <w:t>  </w:t>
      </w:r>
      <w:r>
        <w:rPr>
          <w:rStyle w:val="no0020spacingchar"/>
          <w:sz w:val="27"/>
          <w:szCs w:val="27"/>
        </w:rPr>
        <w:t xml:space="preserve">СП 1.1.1058-01 «Организация и проведение производственного </w:t>
      </w:r>
      <w:proofErr w:type="gramStart"/>
      <w:r>
        <w:rPr>
          <w:rStyle w:val="no0020spacingchar"/>
          <w:sz w:val="27"/>
          <w:szCs w:val="27"/>
        </w:rPr>
        <w:t>контроля за</w:t>
      </w:r>
      <w:proofErr w:type="gramEnd"/>
      <w:r>
        <w:rPr>
          <w:rStyle w:val="no0020spacingchar"/>
          <w:sz w:val="27"/>
          <w:szCs w:val="27"/>
        </w:rPr>
        <w:t xml:space="preserve"> соблюдением санитарных правил и выполнением санитарно- противоэпидемическим (профилактических) мероприятий» с изменениями и дополнениями №1 к СП.</w:t>
      </w:r>
    </w:p>
    <w:p w:rsidR="00A46DF2" w:rsidRDefault="00A46DF2" w:rsidP="00A46DF2">
      <w:pPr>
        <w:pStyle w:val="no0020spacing"/>
        <w:ind w:left="709" w:hanging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    </w:t>
      </w:r>
      <w:r>
        <w:rPr>
          <w:rStyle w:val="no0020spacingchar"/>
          <w:sz w:val="27"/>
          <w:szCs w:val="27"/>
        </w:rPr>
        <w:t>6.</w:t>
      </w:r>
      <w:r>
        <w:rPr>
          <w:sz w:val="27"/>
          <w:szCs w:val="27"/>
        </w:rPr>
        <w:t> </w:t>
      </w:r>
      <w:r>
        <w:rPr>
          <w:rStyle w:val="no0020spacingchar"/>
          <w:sz w:val="27"/>
          <w:szCs w:val="27"/>
        </w:rPr>
        <w:t>МУ 2.1.4559-96 «Питьевая вода. Гигиенические требования к качеству воды централизованных систем питьевого водоснабжения.  Контроль качества».</w:t>
      </w:r>
    </w:p>
    <w:p w:rsidR="00A46DF2" w:rsidRDefault="00A46DF2" w:rsidP="00A46DF2">
      <w:pPr>
        <w:pStyle w:val="no0020spacing"/>
        <w:ind w:left="720" w:hanging="360"/>
        <w:jc w:val="both"/>
        <w:rPr>
          <w:sz w:val="27"/>
          <w:szCs w:val="27"/>
        </w:rPr>
      </w:pPr>
      <w:r>
        <w:rPr>
          <w:rStyle w:val="no0020spacingchar"/>
          <w:sz w:val="27"/>
          <w:szCs w:val="27"/>
        </w:rPr>
        <w:t>7.</w:t>
      </w:r>
      <w:r>
        <w:rPr>
          <w:sz w:val="27"/>
          <w:szCs w:val="27"/>
        </w:rPr>
        <w:t>  </w:t>
      </w:r>
      <w:r>
        <w:rPr>
          <w:rStyle w:val="no0020spacingchar"/>
          <w:sz w:val="27"/>
          <w:szCs w:val="27"/>
        </w:rPr>
        <w:t>СанПиН 2.1.4.1110-02 «Зоны санитарной  охраны источников водоснабжения и водопроводов питьевого назначения».</w:t>
      </w:r>
    </w:p>
    <w:p w:rsidR="00A46DF2" w:rsidRDefault="00A46DF2" w:rsidP="00A46DF2">
      <w:pPr>
        <w:pStyle w:val="no0020spacing"/>
        <w:ind w:left="709" w:hanging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   </w:t>
      </w:r>
      <w:r>
        <w:rPr>
          <w:rStyle w:val="no0020spacingchar"/>
          <w:sz w:val="27"/>
          <w:szCs w:val="27"/>
        </w:rPr>
        <w:t>8.</w:t>
      </w:r>
      <w:r>
        <w:rPr>
          <w:sz w:val="27"/>
          <w:szCs w:val="27"/>
        </w:rPr>
        <w:t> </w:t>
      </w:r>
      <w:r>
        <w:rPr>
          <w:rStyle w:val="no0020spacingchar"/>
          <w:sz w:val="27"/>
          <w:szCs w:val="27"/>
        </w:rPr>
        <w:t>СП 2.6.1.799-99 «Основные санитарные правила обеспечения радиационной безопасности».</w:t>
      </w:r>
    </w:p>
    <w:p w:rsidR="00A46DF2" w:rsidRDefault="00A46DF2" w:rsidP="00A46DF2">
      <w:pPr>
        <w:pStyle w:val="no0020spacing"/>
        <w:ind w:left="720" w:hanging="360"/>
        <w:rPr>
          <w:sz w:val="27"/>
          <w:szCs w:val="27"/>
        </w:rPr>
      </w:pPr>
      <w:r>
        <w:rPr>
          <w:rStyle w:val="no0020spacingchar"/>
          <w:sz w:val="27"/>
          <w:szCs w:val="27"/>
        </w:rPr>
        <w:t>9.</w:t>
      </w:r>
      <w:r>
        <w:rPr>
          <w:sz w:val="27"/>
          <w:szCs w:val="27"/>
        </w:rPr>
        <w:t>  </w:t>
      </w:r>
      <w:r>
        <w:rPr>
          <w:rStyle w:val="no0020spacingchar"/>
          <w:sz w:val="27"/>
          <w:szCs w:val="27"/>
        </w:rPr>
        <w:t>СанПиН 2.15. 980-00 «Гигиенические требования к охране поверхностных вод».</w:t>
      </w:r>
    </w:p>
    <w:p w:rsidR="00A46DF2" w:rsidRDefault="00A46DF2" w:rsidP="00A46DF2">
      <w:pPr>
        <w:pStyle w:val="no0020spacing"/>
        <w:ind w:left="720" w:hanging="360"/>
        <w:jc w:val="both"/>
        <w:rPr>
          <w:sz w:val="27"/>
          <w:szCs w:val="27"/>
        </w:rPr>
      </w:pPr>
      <w:r>
        <w:rPr>
          <w:rStyle w:val="no0020spacingchar"/>
          <w:sz w:val="27"/>
          <w:szCs w:val="27"/>
        </w:rPr>
        <w:t>10.СанПиН 2.1.5.1059-01 «Гигиенические требования к охране подземных вод».</w:t>
      </w:r>
    </w:p>
    <w:p w:rsidR="00A46DF2" w:rsidRDefault="00A46DF2" w:rsidP="00A46DF2">
      <w:pPr>
        <w:pStyle w:val="no0020spacing"/>
        <w:ind w:left="720" w:hanging="360"/>
        <w:jc w:val="both"/>
        <w:rPr>
          <w:sz w:val="27"/>
          <w:szCs w:val="27"/>
        </w:rPr>
      </w:pPr>
      <w:r>
        <w:rPr>
          <w:rStyle w:val="no0020spacingchar"/>
          <w:sz w:val="27"/>
          <w:szCs w:val="27"/>
        </w:rPr>
        <w:t>11.СанПиН 2.1.4.1175-02 «Гигиенические требования к качеству воды нецентрализованного водоснабжения. Санитарная охрана источников».</w:t>
      </w:r>
    </w:p>
    <w:p w:rsidR="00A46DF2" w:rsidRDefault="00A46DF2" w:rsidP="00A46DF2">
      <w:pPr>
        <w:pStyle w:val="no0020spacing"/>
        <w:ind w:left="851" w:hanging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  </w:t>
      </w:r>
      <w:r>
        <w:rPr>
          <w:rStyle w:val="no0020spacingchar"/>
          <w:sz w:val="27"/>
          <w:szCs w:val="27"/>
        </w:rPr>
        <w:t xml:space="preserve">12.Приказ </w:t>
      </w:r>
      <w:proofErr w:type="spellStart"/>
      <w:r>
        <w:rPr>
          <w:rStyle w:val="no0020spacingchar"/>
          <w:sz w:val="27"/>
          <w:szCs w:val="27"/>
        </w:rPr>
        <w:t>Минздравсоцразвития</w:t>
      </w:r>
      <w:proofErr w:type="spellEnd"/>
      <w:r>
        <w:rPr>
          <w:rStyle w:val="no0020spacingchar"/>
          <w:sz w:val="27"/>
          <w:szCs w:val="27"/>
        </w:rPr>
        <w:t xml:space="preserve"> России №302 от 12 апреля 2011 года «Об утверждении перечней вредных и опасных производственных факторов и </w:t>
      </w:r>
      <w:proofErr w:type="gramStart"/>
      <w:r>
        <w:rPr>
          <w:rStyle w:val="no0020spacingchar"/>
          <w:sz w:val="27"/>
          <w:szCs w:val="27"/>
        </w:rPr>
        <w:t>работ</w:t>
      </w:r>
      <w:proofErr w:type="gramEnd"/>
      <w:r>
        <w:rPr>
          <w:rStyle w:val="no0020spacingchar"/>
          <w:sz w:val="27"/>
          <w:szCs w:val="27"/>
        </w:rPr>
        <w:t xml:space="preserve"> при выполнении которых проводятся обязательные предварительные и периодические медицинские осмотры».</w:t>
      </w:r>
    </w:p>
    <w:p w:rsidR="00A46DF2" w:rsidRDefault="00A46DF2" w:rsidP="00A46DF2">
      <w:pPr>
        <w:pStyle w:val="no0020spacing"/>
        <w:ind w:left="851" w:hanging="851"/>
        <w:jc w:val="both"/>
        <w:rPr>
          <w:rStyle w:val="no0020spacingchar"/>
        </w:rPr>
      </w:pPr>
      <w:r>
        <w:rPr>
          <w:sz w:val="27"/>
          <w:szCs w:val="27"/>
        </w:rPr>
        <w:lastRenderedPageBreak/>
        <w:t xml:space="preserve">   </w:t>
      </w:r>
      <w:r>
        <w:rPr>
          <w:rStyle w:val="no0020spacingchar"/>
          <w:sz w:val="27"/>
          <w:szCs w:val="27"/>
        </w:rPr>
        <w:t xml:space="preserve">13.Постановление Министерства труда и социального развития Российской Федерации №12 от 14.03.1997 г. «О проведении аттестации рабочих мест по условиям труда».   </w:t>
      </w:r>
    </w:p>
    <w:p w:rsidR="00A46DF2" w:rsidRDefault="00A46DF2" w:rsidP="00A46DF2">
      <w:pPr>
        <w:pStyle w:val="no0020spacing"/>
        <w:ind w:left="851" w:hanging="851"/>
        <w:jc w:val="both"/>
        <w:rPr>
          <w:rStyle w:val="no0020spacingchar"/>
          <w:sz w:val="27"/>
          <w:szCs w:val="27"/>
        </w:rPr>
      </w:pPr>
      <w:r>
        <w:rPr>
          <w:rStyle w:val="no0020spacingchar"/>
          <w:sz w:val="27"/>
          <w:szCs w:val="27"/>
        </w:rPr>
        <w:t xml:space="preserve">    14. Федеральный закон № 416- ФЗ от 07.12.11 года  «О водоснабжении и   водоотведении».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 xml:space="preserve">2. </w:t>
      </w:r>
      <w:r>
        <w:rPr>
          <w:rStyle w:val="no0020spacingchar"/>
          <w:b/>
          <w:bCs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A46DF2" w:rsidRPr="00863509" w:rsidRDefault="00A46DF2" w:rsidP="00A46DF2">
      <w:pPr>
        <w:pStyle w:val="no0020spacing"/>
        <w:jc w:val="both"/>
        <w:rPr>
          <w:rStyle w:val="no0020spacingchar"/>
          <w:color w:val="FF0000"/>
          <w:sz w:val="28"/>
          <w:szCs w:val="28"/>
        </w:rPr>
      </w:pPr>
      <w:r>
        <w:t> </w:t>
      </w:r>
      <w:r w:rsidRPr="00E174A6">
        <w:rPr>
          <w:rStyle w:val="no0020spacingchar"/>
          <w:color w:val="000000" w:themeColor="text1"/>
          <w:sz w:val="28"/>
          <w:szCs w:val="28"/>
        </w:rPr>
        <w:t>Распоряжение  № </w:t>
      </w:r>
      <w:r w:rsidR="00362839">
        <w:rPr>
          <w:rStyle w:val="no0020spacingchar"/>
          <w:color w:val="000000" w:themeColor="text1"/>
          <w:sz w:val="28"/>
          <w:szCs w:val="28"/>
        </w:rPr>
        <w:t>1</w:t>
      </w:r>
      <w:r w:rsidRPr="00E174A6">
        <w:rPr>
          <w:rStyle w:val="no0020spacingchar"/>
          <w:color w:val="000000" w:themeColor="text1"/>
          <w:sz w:val="28"/>
          <w:szCs w:val="28"/>
        </w:rPr>
        <w:t xml:space="preserve">     от  «15» февраля 2017 года </w:t>
      </w:r>
    </w:p>
    <w:p w:rsidR="00A46DF2" w:rsidRDefault="00A46DF2" w:rsidP="00A46DF2">
      <w:pPr>
        <w:pStyle w:val="no0020spacing"/>
        <w:jc w:val="both"/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1920"/>
        <w:gridCol w:w="13080"/>
      </w:tblGrid>
      <w:tr w:rsidR="00A46DF2" w:rsidTr="00A46DF2">
        <w:tc>
          <w:tcPr>
            <w:tcW w:w="192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t> </w:t>
            </w:r>
            <w:bookmarkStart w:id="2" w:name="table02"/>
            <w:bookmarkEnd w:id="2"/>
            <w:r>
              <w:rPr>
                <w:rStyle w:val="no0020spacingchar"/>
                <w:sz w:val="28"/>
                <w:szCs w:val="28"/>
              </w:rPr>
              <w:t>Ф.И.О. должность</w:t>
            </w:r>
          </w:p>
        </w:tc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Какие обязанности возложены</w:t>
            </w:r>
          </w:p>
        </w:tc>
      </w:tr>
      <w:tr w:rsidR="00A46DF2" w:rsidTr="00A46DF2"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863509">
            <w:pPr>
              <w:pStyle w:val="no0020spacing"/>
              <w:spacing w:line="280" w:lineRule="atLeast"/>
              <w:jc w:val="both"/>
              <w:rPr>
                <w:rStyle w:val="no0020spacingchar"/>
                <w:sz w:val="28"/>
                <w:szCs w:val="28"/>
              </w:rPr>
            </w:pPr>
            <w:proofErr w:type="spellStart"/>
            <w:r>
              <w:rPr>
                <w:rStyle w:val="no0020spacingchar"/>
                <w:sz w:val="28"/>
                <w:szCs w:val="28"/>
              </w:rPr>
              <w:t>Саттарова</w:t>
            </w:r>
            <w:proofErr w:type="spellEnd"/>
          </w:p>
          <w:p w:rsidR="00A46DF2" w:rsidRDefault="00863509">
            <w:pPr>
              <w:pStyle w:val="no0020spacing"/>
              <w:spacing w:line="280" w:lineRule="atLeast"/>
              <w:jc w:val="both"/>
              <w:rPr>
                <w:rStyle w:val="no0020spacingchar"/>
                <w:sz w:val="28"/>
                <w:szCs w:val="28"/>
              </w:rPr>
            </w:pPr>
            <w:proofErr w:type="spellStart"/>
            <w:r>
              <w:rPr>
                <w:rStyle w:val="no0020spacingchar"/>
                <w:sz w:val="28"/>
                <w:szCs w:val="28"/>
              </w:rPr>
              <w:t>Зубейда</w:t>
            </w:r>
            <w:proofErr w:type="spellEnd"/>
            <w:r w:rsidR="00A46DF2">
              <w:rPr>
                <w:rStyle w:val="no0020spacingchar"/>
                <w:sz w:val="28"/>
                <w:szCs w:val="28"/>
              </w:rPr>
              <w:t xml:space="preserve"> </w:t>
            </w:r>
          </w:p>
          <w:p w:rsidR="00A46DF2" w:rsidRDefault="00863509">
            <w:pPr>
              <w:pStyle w:val="no0020spacing"/>
              <w:spacing w:line="280" w:lineRule="atLeast"/>
              <w:jc w:val="both"/>
            </w:pPr>
            <w:proofErr w:type="spellStart"/>
            <w:r>
              <w:rPr>
                <w:rStyle w:val="no0020spacingchar"/>
                <w:sz w:val="28"/>
                <w:szCs w:val="28"/>
              </w:rPr>
              <w:t>Нургалиевна</w:t>
            </w:r>
            <w:proofErr w:type="spellEnd"/>
          </w:p>
          <w:p w:rsidR="00A46DF2" w:rsidRDefault="00A46DF2">
            <w:pPr>
              <w:pStyle w:val="no0020spacing"/>
              <w:spacing w:before="0" w:beforeAutospacing="0" w:after="0" w:afterAutospacing="0"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руководитель</w:t>
            </w:r>
          </w:p>
          <w:p w:rsidR="00A46DF2" w:rsidRDefault="00A46DF2" w:rsidP="00863509">
            <w:pPr>
              <w:pStyle w:val="no0020spacing"/>
              <w:spacing w:before="0" w:beforeAutospacing="0" w:after="0" w:afterAutospacing="0"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 xml:space="preserve">исполкома </w:t>
            </w:r>
            <w:proofErr w:type="spellStart"/>
            <w:r w:rsidR="00863509">
              <w:rPr>
                <w:rStyle w:val="no0020spacingchar"/>
                <w:sz w:val="28"/>
                <w:szCs w:val="28"/>
              </w:rPr>
              <w:t>Кощаковского</w:t>
            </w:r>
            <w:proofErr w:type="spellEnd"/>
            <w:r>
              <w:rPr>
                <w:rStyle w:val="no0020spacingcha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</w:pPr>
            <w:r>
              <w:rPr>
                <w:rStyle w:val="no0020spacingchar"/>
                <w:sz w:val="28"/>
                <w:szCs w:val="28"/>
              </w:rPr>
              <w:t>Выполнять требования санитарного  законодательства, а также постановлений, предписаний и санитарно-эпидемиологических  заключений осуществляющих </w:t>
            </w:r>
            <w:proofErr w:type="spellStart"/>
            <w:r>
              <w:rPr>
                <w:rStyle w:val="no0020spacingchar"/>
                <w:sz w:val="28"/>
                <w:szCs w:val="28"/>
              </w:rPr>
              <w:t>гос</w:t>
            </w:r>
            <w:proofErr w:type="gramStart"/>
            <w:r>
              <w:rPr>
                <w:rStyle w:val="no0020spacingchar"/>
                <w:sz w:val="28"/>
                <w:szCs w:val="28"/>
              </w:rPr>
              <w:t>.с</w:t>
            </w:r>
            <w:proofErr w:type="gramEnd"/>
            <w:r>
              <w:rPr>
                <w:rStyle w:val="no0020spacingchar"/>
                <w:sz w:val="28"/>
                <w:szCs w:val="28"/>
              </w:rPr>
              <w:t>ан.эпид.надзор</w:t>
            </w:r>
            <w:proofErr w:type="spellEnd"/>
            <w:r>
              <w:rPr>
                <w:rStyle w:val="no0020spacingchar"/>
                <w:sz w:val="28"/>
                <w:szCs w:val="28"/>
              </w:rPr>
              <w:t xml:space="preserve"> должностных лиц. Разрабатывать и проводить санитарно-противоэпидемические (профилактические) мероприятия.</w:t>
            </w:r>
          </w:p>
          <w:p w:rsidR="00A46DF2" w:rsidRDefault="00A46DF2">
            <w:pPr>
              <w:pStyle w:val="no0020spacing"/>
              <w:spacing w:line="280" w:lineRule="atLeast"/>
            </w:pPr>
            <w:r>
              <w:rPr>
                <w:rStyle w:val="no0020spacingchar"/>
                <w:sz w:val="28"/>
                <w:szCs w:val="28"/>
              </w:rPr>
              <w:t>Осуществлять производственный  контроль качества питьевой воды, в том числе посредством проведения  лабораторных исследований и  испытаний на объектах водоснабжения (эксплуатация централизованных, нецентрализованных, домовых распределительных систем  питьевого водоснабжения населения) в соответствии с согласованным  планом-графиком ведомственного  лабораторного контроля.</w:t>
            </w:r>
          </w:p>
          <w:p w:rsidR="00A46DF2" w:rsidRDefault="00A46DF2">
            <w:pPr>
              <w:pStyle w:val="no0020spacing"/>
              <w:spacing w:before="0" w:beforeAutospacing="0" w:after="0" w:afterAutospacing="0"/>
              <w:jc w:val="both"/>
              <w:rPr>
                <w:rStyle w:val="no0020spacingchar"/>
                <w:sz w:val="28"/>
                <w:szCs w:val="28"/>
              </w:rPr>
            </w:pPr>
            <w:r>
              <w:rPr>
                <w:rStyle w:val="no0020spacingchar"/>
                <w:sz w:val="28"/>
                <w:szCs w:val="28"/>
              </w:rPr>
              <w:t>Своевременно информировать население,</w:t>
            </w:r>
          </w:p>
          <w:p w:rsidR="00A46DF2" w:rsidRDefault="00A46DF2">
            <w:pPr>
              <w:pStyle w:val="no0020spacing"/>
              <w:spacing w:before="0" w:beforeAutospacing="0" w:after="0" w:afterAutospacing="0"/>
            </w:pPr>
            <w:r>
              <w:rPr>
                <w:rStyle w:val="no0020spacingchar"/>
                <w:sz w:val="28"/>
                <w:szCs w:val="28"/>
              </w:rPr>
              <w:t>органы местного самоуправления, органы осуществляющие </w:t>
            </w:r>
            <w:proofErr w:type="spellStart"/>
            <w:r>
              <w:rPr>
                <w:rStyle w:val="no0020spacingchar"/>
                <w:sz w:val="28"/>
                <w:szCs w:val="28"/>
              </w:rPr>
              <w:t>госсан</w:t>
            </w:r>
            <w:proofErr w:type="gramStart"/>
            <w:r>
              <w:rPr>
                <w:rStyle w:val="no0020spacingchar"/>
                <w:sz w:val="28"/>
                <w:szCs w:val="28"/>
              </w:rPr>
              <w:t>.э</w:t>
            </w:r>
            <w:proofErr w:type="gramEnd"/>
            <w:r>
              <w:rPr>
                <w:rStyle w:val="no0020spacingchar"/>
                <w:sz w:val="28"/>
                <w:szCs w:val="28"/>
              </w:rPr>
              <w:t>пид.надзор</w:t>
            </w:r>
            <w:proofErr w:type="spellEnd"/>
            <w:r>
              <w:rPr>
                <w:rStyle w:val="no0020spacingchar"/>
                <w:sz w:val="28"/>
                <w:szCs w:val="28"/>
              </w:rPr>
              <w:t xml:space="preserve"> об аварийных ситуациях, остановках производства, о нарушениях технологических процессов создающих угрозу санитарно-эпидемиологическому благополучию населения.</w:t>
            </w:r>
          </w:p>
          <w:p w:rsidR="00A46DF2" w:rsidRDefault="00863509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Обеспечить наличие </w:t>
            </w:r>
            <w:r w:rsidR="00A46DF2">
              <w:rPr>
                <w:rStyle w:val="no0020spacingchar"/>
                <w:sz w:val="28"/>
                <w:szCs w:val="28"/>
              </w:rPr>
              <w:t>официально изданных санитарных  правил, методов и методик контроля  факторов среды обитания.</w:t>
            </w:r>
          </w:p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Обеспечить условия  труда </w:t>
            </w:r>
            <w:proofErr w:type="gramStart"/>
            <w:r>
              <w:rPr>
                <w:rStyle w:val="no0020spacingchar"/>
                <w:sz w:val="28"/>
                <w:szCs w:val="28"/>
              </w:rPr>
              <w:t>работающим</w:t>
            </w:r>
            <w:proofErr w:type="gramEnd"/>
            <w:r>
              <w:rPr>
                <w:rStyle w:val="no0020spacingchar"/>
                <w:sz w:val="28"/>
                <w:szCs w:val="28"/>
              </w:rPr>
              <w:t xml:space="preserve"> в соответствии с санитарными требованиями.</w:t>
            </w:r>
          </w:p>
          <w:p w:rsidR="00A46DF2" w:rsidRDefault="00A46DF2">
            <w:pPr>
              <w:pStyle w:val="no0020spacing"/>
              <w:spacing w:line="280" w:lineRule="atLeast"/>
            </w:pPr>
            <w:r>
              <w:rPr>
                <w:rStyle w:val="no0020spacingchar"/>
                <w:sz w:val="28"/>
                <w:szCs w:val="28"/>
              </w:rPr>
              <w:t>Организация своевременного  прохождения профессионального  медицинского осмотра, профессиональной  гигиенической подготовки работников.</w:t>
            </w:r>
          </w:p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Осуществлять </w:t>
            </w:r>
            <w:proofErr w:type="gramStart"/>
            <w:r>
              <w:rPr>
                <w:rStyle w:val="no0020spacingchar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no0020spacingchar"/>
                <w:sz w:val="28"/>
                <w:szCs w:val="28"/>
              </w:rPr>
              <w:t xml:space="preserve"> территорией ЗСО.</w:t>
            </w:r>
          </w:p>
        </w:tc>
      </w:tr>
    </w:tbl>
    <w:p w:rsidR="00A46DF2" w:rsidRDefault="00A46DF2" w:rsidP="00A46DF2">
      <w:pPr>
        <w:pStyle w:val="no0020spacing"/>
        <w:jc w:val="both"/>
      </w:pPr>
      <w:r>
        <w:t> 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   В соответствии с рабочей  программой постоянно контролируется  качество воды </w:t>
      </w:r>
    </w:p>
    <w:p w:rsidR="00A46DF2" w:rsidRDefault="00A46DF2" w:rsidP="00A46DF2">
      <w:pPr>
        <w:pStyle w:val="no0020spacing"/>
        <w:spacing w:line="280" w:lineRule="atLeast"/>
        <w:jc w:val="both"/>
        <w:rPr>
          <w:u w:val="single"/>
        </w:rPr>
      </w:pPr>
      <w:r>
        <w:rPr>
          <w:rStyle w:val="no0020spacingchar"/>
          <w:sz w:val="28"/>
          <w:szCs w:val="28"/>
        </w:rPr>
        <w:t xml:space="preserve">- в местах водозабора </w:t>
      </w:r>
      <w:r w:rsidR="00867016">
        <w:rPr>
          <w:rStyle w:val="no0020spacingchar"/>
          <w:sz w:val="28"/>
          <w:szCs w:val="28"/>
        </w:rPr>
        <w:t xml:space="preserve">с. </w:t>
      </w:r>
      <w:r w:rsidR="00863509">
        <w:rPr>
          <w:rStyle w:val="no0020spacingchar"/>
          <w:sz w:val="28"/>
          <w:szCs w:val="28"/>
        </w:rPr>
        <w:t>Кощаково</w:t>
      </w:r>
      <w:r w:rsidR="00867016">
        <w:rPr>
          <w:rStyle w:val="no0020spacingchar"/>
          <w:sz w:val="28"/>
          <w:szCs w:val="28"/>
        </w:rPr>
        <w:t xml:space="preserve">, д. </w:t>
      </w:r>
      <w:r w:rsidR="00863509">
        <w:rPr>
          <w:rStyle w:val="no0020spacingchar"/>
          <w:sz w:val="28"/>
          <w:szCs w:val="28"/>
        </w:rPr>
        <w:t xml:space="preserve">Старое Кощаково, </w:t>
      </w:r>
      <w:proofErr w:type="spellStart"/>
      <w:r w:rsidR="00863509">
        <w:rPr>
          <w:rStyle w:val="no0020spacingchar"/>
          <w:sz w:val="28"/>
          <w:szCs w:val="28"/>
        </w:rPr>
        <w:t>д</w:t>
      </w:r>
      <w:proofErr w:type="gramStart"/>
      <w:r w:rsidR="00863509">
        <w:rPr>
          <w:rStyle w:val="no0020spacingchar"/>
          <w:sz w:val="28"/>
          <w:szCs w:val="28"/>
        </w:rPr>
        <w:t>.Ц</w:t>
      </w:r>
      <w:proofErr w:type="gramEnd"/>
      <w:r w:rsidR="00863509">
        <w:rPr>
          <w:rStyle w:val="no0020spacingchar"/>
          <w:sz w:val="28"/>
          <w:szCs w:val="28"/>
        </w:rPr>
        <w:t>арево</w:t>
      </w:r>
      <w:proofErr w:type="spellEnd"/>
      <w:r w:rsidR="007C5516">
        <w:rPr>
          <w:rStyle w:val="no0020spacingchar"/>
          <w:sz w:val="28"/>
          <w:szCs w:val="28"/>
        </w:rPr>
        <w:t xml:space="preserve">, </w:t>
      </w:r>
      <w:proofErr w:type="spellStart"/>
      <w:r w:rsidR="007C5516">
        <w:rPr>
          <w:rStyle w:val="no0020spacingchar"/>
          <w:sz w:val="28"/>
          <w:szCs w:val="28"/>
        </w:rPr>
        <w:t>д.Званка</w:t>
      </w:r>
      <w:proofErr w:type="spellEnd"/>
    </w:p>
    <w:p w:rsidR="00A46DF2" w:rsidRDefault="00A46DF2" w:rsidP="00A46DF2">
      <w:pPr>
        <w:pStyle w:val="no0020spacing"/>
        <w:spacing w:line="280" w:lineRule="atLeast"/>
        <w:jc w:val="center"/>
        <w:rPr>
          <w:rStyle w:val="no0020spacingchar"/>
          <w:sz w:val="28"/>
          <w:szCs w:val="28"/>
        </w:rPr>
      </w:pPr>
      <w:r>
        <w:lastRenderedPageBreak/>
        <w:t> </w:t>
      </w:r>
    </w:p>
    <w:p w:rsidR="00A46DF2" w:rsidRDefault="00A46DF2" w:rsidP="00A46DF2">
      <w:pPr>
        <w:pStyle w:val="no0020spacing"/>
        <w:jc w:val="both"/>
      </w:pPr>
    </w:p>
    <w:p w:rsidR="00A46DF2" w:rsidRDefault="00F10D86" w:rsidP="00A46DF2">
      <w:pPr>
        <w:pStyle w:val="no0020spacing"/>
        <w:jc w:val="both"/>
      </w:pPr>
      <w:r>
        <w:rPr>
          <w:rStyle w:val="no0020spacingchar"/>
          <w:sz w:val="28"/>
          <w:szCs w:val="28"/>
        </w:rPr>
        <w:t>3</w:t>
      </w:r>
      <w:r w:rsidR="00A46DF2">
        <w:rPr>
          <w:rStyle w:val="no0020spacingchar"/>
          <w:sz w:val="28"/>
          <w:szCs w:val="28"/>
        </w:rPr>
        <w:t>.</w:t>
      </w:r>
      <w:r w:rsidR="00A46DF2">
        <w:rPr>
          <w:rStyle w:val="no0020spacingchar"/>
          <w:b/>
          <w:bCs/>
          <w:sz w:val="28"/>
          <w:szCs w:val="28"/>
        </w:rPr>
        <w:t xml:space="preserve">Перечень контролируемых </w:t>
      </w:r>
      <w:proofErr w:type="gramStart"/>
      <w:r w:rsidR="00A46DF2">
        <w:rPr>
          <w:rStyle w:val="no0020spacingchar"/>
          <w:b/>
          <w:bCs/>
          <w:sz w:val="28"/>
          <w:szCs w:val="28"/>
        </w:rPr>
        <w:t>показателей качества воды централизованных систем питьевого водоснабжения</w:t>
      </w:r>
      <w:proofErr w:type="gramEnd"/>
      <w:r w:rsidR="00A46DF2">
        <w:rPr>
          <w:rStyle w:val="no0020spacingchar"/>
          <w:b/>
          <w:bCs/>
          <w:sz w:val="28"/>
          <w:szCs w:val="28"/>
        </w:rPr>
        <w:t xml:space="preserve"> и их гигиенические нормативы </w:t>
      </w:r>
    </w:p>
    <w:p w:rsidR="00A46DF2" w:rsidRDefault="00A46DF2" w:rsidP="00A46DF2">
      <w:pPr>
        <w:pStyle w:val="no0020spacing"/>
        <w:jc w:val="both"/>
      </w:pPr>
      <w:r>
        <w:rPr>
          <w:rStyle w:val="no0020spacingchar"/>
        </w:rPr>
        <w:t>(п.3.1.СанПиН 2.1.4.1074-01)</w:t>
      </w:r>
      <w:r>
        <w:t> 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b/>
          <w:bCs/>
          <w:sz w:val="28"/>
          <w:szCs w:val="28"/>
        </w:rPr>
        <w:t>по микробиологическим показателям</w:t>
      </w:r>
      <w:r>
        <w:t> 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3560"/>
        <w:gridCol w:w="3560"/>
        <w:gridCol w:w="3560"/>
      </w:tblGrid>
      <w:tr w:rsidR="00A46DF2" w:rsidTr="00A46DF2">
        <w:tc>
          <w:tcPr>
            <w:tcW w:w="3555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bookmarkStart w:id="3" w:name="table04"/>
            <w:bookmarkEnd w:id="3"/>
            <w:r>
              <w:rPr>
                <w:rStyle w:val="no0020spacingchar"/>
                <w:sz w:val="28"/>
                <w:szCs w:val="28"/>
              </w:rPr>
              <w:t>показатели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Единицы измерения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Нормативы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proofErr w:type="spellStart"/>
            <w:r>
              <w:rPr>
                <w:rStyle w:val="no0020spacingchar"/>
                <w:sz w:val="28"/>
                <w:szCs w:val="28"/>
              </w:rPr>
              <w:t>Термотолерантные</w:t>
            </w:r>
            <w:proofErr w:type="spellEnd"/>
            <w:r>
              <w:rPr>
                <w:rStyle w:val="no0020spacingchar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0020spacingchar"/>
                <w:sz w:val="28"/>
                <w:szCs w:val="28"/>
              </w:rPr>
              <w:t>колиформные</w:t>
            </w:r>
            <w:proofErr w:type="spellEnd"/>
            <w:r>
              <w:rPr>
                <w:rStyle w:val="no0020spacingchar"/>
                <w:sz w:val="28"/>
                <w:szCs w:val="28"/>
              </w:rPr>
              <w:t xml:space="preserve"> бактерии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Число бактерий в 100 мл.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Отсутствие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 xml:space="preserve">Общие </w:t>
            </w:r>
            <w:proofErr w:type="spellStart"/>
            <w:r>
              <w:rPr>
                <w:rStyle w:val="no0020spacingchar"/>
                <w:sz w:val="28"/>
                <w:szCs w:val="28"/>
              </w:rPr>
              <w:t>колиформные</w:t>
            </w:r>
            <w:proofErr w:type="spellEnd"/>
            <w:r>
              <w:rPr>
                <w:rStyle w:val="no0020spacingchar"/>
                <w:sz w:val="28"/>
                <w:szCs w:val="28"/>
              </w:rPr>
              <w:t xml:space="preserve"> бактерии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Число бактерий в 100 мл.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Отсутствие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Общее микробное число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Число образующих колонии бактерий в 1 мл.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Не более 50</w:t>
            </w:r>
          </w:p>
        </w:tc>
      </w:tr>
    </w:tbl>
    <w:p w:rsidR="00A46DF2" w:rsidRDefault="00A46DF2" w:rsidP="00A46DF2">
      <w:pPr>
        <w:pStyle w:val="no0020spacing"/>
        <w:jc w:val="both"/>
      </w:pPr>
      <w:r>
        <w:t> 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b/>
          <w:bCs/>
          <w:sz w:val="28"/>
          <w:szCs w:val="28"/>
        </w:rPr>
        <w:t>по химическому составу</w:t>
      </w:r>
    </w:p>
    <w:p w:rsidR="00A46DF2" w:rsidRDefault="00A46DF2" w:rsidP="00A46DF2">
      <w:pPr>
        <w:pStyle w:val="no0020spacing"/>
        <w:jc w:val="both"/>
      </w:pPr>
      <w:r>
        <w:rPr>
          <w:rStyle w:val="no0020spacingchar"/>
        </w:rPr>
        <w:t>(п.3.4.3 СанПиН 2.1.2.1074-01)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6"/>
        <w:gridCol w:w="2136"/>
      </w:tblGrid>
      <w:tr w:rsidR="00A46DF2" w:rsidTr="00A46DF2">
        <w:tc>
          <w:tcPr>
            <w:tcW w:w="213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bookmarkStart w:id="4" w:name="table05"/>
            <w:bookmarkEnd w:id="4"/>
            <w:r>
              <w:rPr>
                <w:rStyle w:val="no0020spacingchar"/>
                <w:sz w:val="28"/>
                <w:szCs w:val="28"/>
              </w:rPr>
              <w:t>показатели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proofErr w:type="spellStart"/>
            <w:r>
              <w:rPr>
                <w:rStyle w:val="no0020spacingchar"/>
                <w:sz w:val="28"/>
                <w:szCs w:val="28"/>
              </w:rPr>
              <w:t>Ед</w:t>
            </w:r>
            <w:proofErr w:type="gramStart"/>
            <w:r>
              <w:rPr>
                <w:rStyle w:val="no0020spacingchar"/>
                <w:sz w:val="28"/>
                <w:szCs w:val="28"/>
              </w:rPr>
              <w:t>.и</w:t>
            </w:r>
            <w:proofErr w:type="gramEnd"/>
            <w:r>
              <w:rPr>
                <w:rStyle w:val="no0020spacingchar"/>
                <w:sz w:val="28"/>
                <w:szCs w:val="28"/>
              </w:rPr>
              <w:t>зм</w:t>
            </w:r>
            <w:proofErr w:type="spellEnd"/>
            <w:r>
              <w:rPr>
                <w:rStyle w:val="no0020spacingchar"/>
                <w:sz w:val="28"/>
                <w:szCs w:val="28"/>
              </w:rPr>
              <w:t>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Нормативы (ПДК) не более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Показатель вредности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Класс опасности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1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2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3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4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80" w:lineRule="atLeast"/>
              <w:jc w:val="both"/>
            </w:pPr>
            <w:r>
              <w:rPr>
                <w:rStyle w:val="no0020spacingchar"/>
                <w:sz w:val="28"/>
                <w:szCs w:val="28"/>
              </w:rPr>
              <w:t>5</w:t>
            </w:r>
          </w:p>
        </w:tc>
      </w:tr>
      <w:tr w:rsidR="00A46DF2" w:rsidTr="00A46DF2">
        <w:trPr>
          <w:trHeight w:val="27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ind w:left="100"/>
              <w:jc w:val="both"/>
            </w:pPr>
            <w:r>
              <w:rPr>
                <w:rStyle w:val="no0020spacingchar"/>
                <w:b/>
                <w:bCs/>
              </w:rPr>
              <w:t>Обобщенные показатели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Водопроводный показатель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Единицы рН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В пределах 6-9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jc w:val="both"/>
            </w:pPr>
            <w: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jc w:val="both"/>
            </w:pPr>
            <w:r>
              <w:t> 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Общая минерализация (сухой ост.)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Мг/л.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1000</w:t>
            </w:r>
          </w:p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2) (1500)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jc w:val="both"/>
            </w:pPr>
            <w: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jc w:val="both"/>
            </w:pPr>
            <w:r>
              <w:t> 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Жесткость общая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Мг-</w:t>
            </w:r>
            <w:proofErr w:type="spellStart"/>
            <w:r>
              <w:rPr>
                <w:rStyle w:val="no0020spacingchar"/>
              </w:rPr>
              <w:t>экв</w:t>
            </w:r>
            <w:proofErr w:type="spellEnd"/>
            <w:r>
              <w:rPr>
                <w:rStyle w:val="no0020spacingchar"/>
              </w:rPr>
              <w:t>/л.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7,0</w:t>
            </w:r>
          </w:p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2) (10)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jc w:val="both"/>
            </w:pPr>
            <w: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jc w:val="both"/>
            </w:pPr>
            <w:r>
              <w:t> 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Нефтепродукты, суммарно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0,1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jc w:val="both"/>
            </w:pPr>
            <w: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jc w:val="both"/>
            </w:pPr>
            <w:r>
              <w:t> 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 xml:space="preserve">Окисляемость </w:t>
            </w:r>
            <w:proofErr w:type="spellStart"/>
            <w:r>
              <w:rPr>
                <w:rStyle w:val="no0020spacingchar"/>
              </w:rPr>
              <w:t>перманганатная</w:t>
            </w:r>
            <w:proofErr w:type="spellEnd"/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5,0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jc w:val="both"/>
            </w:pPr>
            <w: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jc w:val="both"/>
            </w:pPr>
            <w:r>
              <w:t> 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Фенольный индекс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0,25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jc w:val="both"/>
            </w:pPr>
            <w: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jc w:val="both"/>
            </w:pPr>
            <w:r>
              <w:t> </w:t>
            </w:r>
          </w:p>
        </w:tc>
      </w:tr>
      <w:tr w:rsidR="00A46DF2" w:rsidTr="00A46DF2">
        <w:trPr>
          <w:trHeight w:val="225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spacing w:line="225" w:lineRule="atLeast"/>
              <w:ind w:left="100"/>
              <w:jc w:val="both"/>
            </w:pPr>
            <w:r>
              <w:rPr>
                <w:rStyle w:val="no0020spacingchar"/>
                <w:b/>
                <w:bCs/>
              </w:rPr>
              <w:t>Неорганические вещества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Алюминий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0,5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с.-</w:t>
            </w:r>
            <w:proofErr w:type="gramStart"/>
            <w:r>
              <w:rPr>
                <w:rStyle w:val="no0020spacingchar"/>
              </w:rPr>
              <w:t>т</w:t>
            </w:r>
            <w:proofErr w:type="gramEnd"/>
            <w:r>
              <w:rPr>
                <w:rStyle w:val="no0020spacingchar"/>
              </w:rPr>
              <w:t>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Барий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0,1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с.</w:t>
            </w:r>
            <w:r>
              <w:rPr>
                <w:rStyle w:val="table0020gridchar"/>
                <w:rFonts w:ascii="Arial" w:hAnsi="Arial" w:cs="Arial"/>
              </w:rPr>
              <w:t>-</w:t>
            </w:r>
            <w:proofErr w:type="gramStart"/>
            <w:r>
              <w:rPr>
                <w:rStyle w:val="table0020gridchar"/>
                <w:rFonts w:ascii="Arial" w:hAnsi="Arial" w:cs="Arial"/>
              </w:rPr>
              <w:t>т</w:t>
            </w:r>
            <w:proofErr w:type="gramEnd"/>
            <w:r>
              <w:rPr>
                <w:rStyle w:val="table0020gridchar"/>
                <w:rFonts w:ascii="Arial" w:hAnsi="Arial" w:cs="Arial"/>
              </w:rPr>
              <w:t>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Бериллий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0,0002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с.</w:t>
            </w:r>
            <w:r>
              <w:rPr>
                <w:rStyle w:val="table0020gridchar"/>
                <w:rFonts w:ascii="Arial" w:hAnsi="Arial" w:cs="Arial"/>
              </w:rPr>
              <w:t>-</w:t>
            </w:r>
            <w:proofErr w:type="gramStart"/>
            <w:r>
              <w:rPr>
                <w:rStyle w:val="table0020gridchar"/>
                <w:rFonts w:ascii="Arial" w:hAnsi="Arial" w:cs="Arial"/>
              </w:rPr>
              <w:t>т</w:t>
            </w:r>
            <w:proofErr w:type="gramEnd"/>
            <w:r>
              <w:rPr>
                <w:rStyle w:val="table0020gridchar"/>
                <w:rFonts w:ascii="Arial" w:hAnsi="Arial" w:cs="Arial"/>
              </w:rPr>
              <w:t>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1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Бор (</w:t>
            </w:r>
            <w:proofErr w:type="gramStart"/>
            <w:r>
              <w:rPr>
                <w:rStyle w:val="no0020spacingchar"/>
              </w:rPr>
              <w:t>В</w:t>
            </w:r>
            <w:proofErr w:type="gramEnd"/>
            <w:r>
              <w:rPr>
                <w:rStyle w:val="no0020spacingchar"/>
              </w:rPr>
              <w:t>, суммарно)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0,5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с.</w:t>
            </w:r>
            <w:r>
              <w:rPr>
                <w:rStyle w:val="table0020gridchar"/>
                <w:rFonts w:ascii="Arial" w:hAnsi="Arial" w:cs="Arial"/>
              </w:rPr>
              <w:t>-</w:t>
            </w:r>
            <w:proofErr w:type="gramStart"/>
            <w:r>
              <w:rPr>
                <w:rStyle w:val="table0020gridchar"/>
                <w:rFonts w:ascii="Arial" w:hAnsi="Arial" w:cs="Arial"/>
              </w:rPr>
              <w:t>т</w:t>
            </w:r>
            <w:proofErr w:type="gramEnd"/>
            <w:r>
              <w:rPr>
                <w:rStyle w:val="table0020gridchar"/>
                <w:rFonts w:ascii="Arial" w:hAnsi="Arial" w:cs="Arial"/>
              </w:rPr>
              <w:t>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lastRenderedPageBreak/>
              <w:t>Железо (суммарно)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2)</w:t>
            </w:r>
          </w:p>
          <w:p w:rsidR="00A46DF2" w:rsidRDefault="00A46DF2">
            <w:pPr>
              <w:pStyle w:val="no0020spacing"/>
              <w:jc w:val="both"/>
            </w:pPr>
            <w:proofErr w:type="gramStart"/>
            <w:r>
              <w:rPr>
                <w:rStyle w:val="no0020spacingchar"/>
              </w:rPr>
              <w:t>0,1 90,5)</w:t>
            </w:r>
            <w:proofErr w:type="gramEnd"/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Орг.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3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DF2" w:rsidRDefault="00A46DF2">
            <w:pPr>
              <w:pStyle w:val="no0020spacing"/>
              <w:jc w:val="both"/>
              <w:rPr>
                <w:rStyle w:val="no0020spacingchar"/>
              </w:rPr>
            </w:pPr>
          </w:p>
          <w:p w:rsidR="00A46DF2" w:rsidRDefault="00A46DF2">
            <w:pPr>
              <w:pStyle w:val="no0020spacing"/>
              <w:jc w:val="both"/>
              <w:rPr>
                <w:rStyle w:val="no0020spacingchar"/>
              </w:rPr>
            </w:pP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DF2" w:rsidRDefault="00A46DF2">
            <w:pPr>
              <w:pStyle w:val="table0020grid"/>
              <w:jc w:val="both"/>
              <w:rPr>
                <w:rStyle w:val="table0020gridchar"/>
              </w:rPr>
            </w:pP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DF2" w:rsidRDefault="00A46DF2">
            <w:pPr>
              <w:pStyle w:val="no0020spacing"/>
              <w:jc w:val="both"/>
              <w:rPr>
                <w:rStyle w:val="no0020spacingchar"/>
              </w:rPr>
            </w:pP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DF2" w:rsidRDefault="00A46DF2">
            <w:pPr>
              <w:pStyle w:val="no0020spacing"/>
              <w:jc w:val="both"/>
              <w:rPr>
                <w:rStyle w:val="no0020spacingchar"/>
              </w:rPr>
            </w:pP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DF2" w:rsidRDefault="00A46DF2">
            <w:pPr>
              <w:pStyle w:val="no0020spacing"/>
              <w:jc w:val="both"/>
              <w:rPr>
                <w:rStyle w:val="no0020spacingchar"/>
              </w:rPr>
            </w:pP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Кадмий (суммарно)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0,001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С.-т.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Марганец (суммарно)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2)</w:t>
            </w:r>
          </w:p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0,1 (0,5)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Орг.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3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Медь (суммарно)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0,05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proofErr w:type="spellStart"/>
            <w:proofErr w:type="gramStart"/>
            <w:r>
              <w:rPr>
                <w:rStyle w:val="no0020spacingchar"/>
              </w:rPr>
              <w:t>орг</w:t>
            </w:r>
            <w:proofErr w:type="spellEnd"/>
            <w:proofErr w:type="gramEnd"/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3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Молибден (суммарно)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0,25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С.-т.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Мышьяк (суммарно)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0,05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С.-т.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Никель (суммарно)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0,1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С.-т.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3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 xml:space="preserve">Нитраты (по </w:t>
            </w:r>
            <w:proofErr w:type="gramStart"/>
            <w:r>
              <w:rPr>
                <w:rStyle w:val="no0020spacingchar"/>
              </w:rPr>
              <w:t>N</w:t>
            </w:r>
            <w:proofErr w:type="gramEnd"/>
            <w:r>
              <w:rPr>
                <w:rStyle w:val="no0020spacingchar"/>
              </w:rPr>
              <w:t>ОЗ)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45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С.-т.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3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Ртуть (суммарно)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0,0005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С.-т.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1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Свинец (суммарно)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0,03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С.-т.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Сульфаты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500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Орг.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4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Фториды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1,5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С.-т.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</w:t>
            </w:r>
          </w:p>
        </w:tc>
      </w:tr>
      <w:tr w:rsidR="00A46DF2" w:rsidTr="00A46DF2"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Хлориды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350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Орг.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4</w:t>
            </w:r>
          </w:p>
        </w:tc>
      </w:tr>
    </w:tbl>
    <w:p w:rsidR="00A46DF2" w:rsidRDefault="00A46DF2" w:rsidP="00A46DF2">
      <w:pPr>
        <w:pStyle w:val="no0020spacing"/>
        <w:jc w:val="both"/>
      </w:pPr>
      <w:r>
        <w:t> </w:t>
      </w:r>
      <w:r>
        <w:rPr>
          <w:rStyle w:val="no0020spacingchar"/>
        </w:rPr>
        <w:t>Примечания:</w:t>
      </w:r>
    </w:p>
    <w:p w:rsidR="00A46DF2" w:rsidRDefault="00A46DF2" w:rsidP="00A46DF2">
      <w:pPr>
        <w:pStyle w:val="no0020spacing"/>
        <w:ind w:left="720" w:hanging="360"/>
        <w:jc w:val="both"/>
      </w:pPr>
      <w:r>
        <w:rPr>
          <w:rStyle w:val="no0020spacingchar"/>
        </w:rPr>
        <w:t>1.</w:t>
      </w:r>
      <w:r>
        <w:t>     </w:t>
      </w:r>
      <w:r>
        <w:rPr>
          <w:rStyle w:val="no0020spacingchar"/>
        </w:rPr>
        <w:t xml:space="preserve">лимитирующий признак вредности вещества, по которому установлен норматив: </w:t>
      </w:r>
    </w:p>
    <w:p w:rsidR="00A46DF2" w:rsidRDefault="00A46DF2" w:rsidP="00A46DF2">
      <w:pPr>
        <w:pStyle w:val="no0020spacing"/>
        <w:ind w:left="720" w:hanging="360"/>
        <w:jc w:val="both"/>
      </w:pPr>
      <w:r>
        <w:rPr>
          <w:rStyle w:val="no0020spacingchar"/>
        </w:rPr>
        <w:t>2.</w:t>
      </w:r>
      <w:r>
        <w:t>     «</w:t>
      </w:r>
      <w:r>
        <w:rPr>
          <w:rStyle w:val="no0020spacingchar"/>
        </w:rPr>
        <w:t>2с.т.» - санитарн</w:t>
      </w:r>
      <w:proofErr w:type="gramStart"/>
      <w:r>
        <w:rPr>
          <w:rStyle w:val="no0020spacingchar"/>
        </w:rPr>
        <w:t>о-</w:t>
      </w:r>
      <w:proofErr w:type="gramEnd"/>
      <w:r>
        <w:rPr>
          <w:rStyle w:val="no0020spacingchar"/>
        </w:rPr>
        <w:t xml:space="preserve"> токсикологический, «</w:t>
      </w:r>
      <w:proofErr w:type="spellStart"/>
      <w:r>
        <w:rPr>
          <w:rStyle w:val="no0020spacingchar"/>
        </w:rPr>
        <w:t>орг</w:t>
      </w:r>
      <w:proofErr w:type="spellEnd"/>
      <w:r>
        <w:rPr>
          <w:rStyle w:val="no0020spacingchar"/>
        </w:rPr>
        <w:t>,» -органолептический;</w:t>
      </w:r>
    </w:p>
    <w:p w:rsidR="00A46DF2" w:rsidRDefault="00A46DF2" w:rsidP="00A46DF2">
      <w:pPr>
        <w:pStyle w:val="no0020spacing"/>
        <w:ind w:left="720" w:hanging="360"/>
        <w:jc w:val="both"/>
      </w:pPr>
      <w:r>
        <w:rPr>
          <w:rStyle w:val="no0020spacingchar"/>
        </w:rPr>
        <w:t>3.</w:t>
      </w:r>
      <w:r>
        <w:t>   </w:t>
      </w:r>
      <w:r>
        <w:rPr>
          <w:rStyle w:val="no0020spacingchar"/>
        </w:rPr>
        <w:t>величина, указанная в скобках, может быть установлена постановлением Главного государственного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водоподготовки.</w:t>
      </w:r>
    </w:p>
    <w:p w:rsidR="00A46DF2" w:rsidRDefault="00A46DF2" w:rsidP="00A46DF2">
      <w:pPr>
        <w:pStyle w:val="no0020spacing"/>
        <w:ind w:left="720" w:hanging="360"/>
        <w:jc w:val="both"/>
      </w:pPr>
      <w:r>
        <w:rPr>
          <w:rStyle w:val="no0020spacingchar"/>
        </w:rPr>
        <w:t>4.</w:t>
      </w:r>
      <w:r>
        <w:t>     </w:t>
      </w:r>
      <w:r>
        <w:rPr>
          <w:rStyle w:val="no0020spacingchar"/>
        </w:rPr>
        <w:t>нормативы приняты в соответствии с рекомендациями ВОЗ.</w:t>
      </w:r>
    </w:p>
    <w:p w:rsidR="00A46DF2" w:rsidRDefault="00A46DF2" w:rsidP="00A46DF2">
      <w:pPr>
        <w:pStyle w:val="no0020spacing"/>
        <w:spacing w:line="280" w:lineRule="atLeast"/>
        <w:ind w:left="720"/>
        <w:jc w:val="both"/>
      </w:pPr>
      <w:r>
        <w:rPr>
          <w:rStyle w:val="no0020spacingchar"/>
          <w:b/>
          <w:bCs/>
          <w:sz w:val="28"/>
          <w:szCs w:val="28"/>
        </w:rPr>
        <w:t>Органолептические свойства воды</w:t>
      </w:r>
      <w:r>
        <w:rPr>
          <w:rStyle w:val="no0020spacingchar"/>
        </w:rPr>
        <w:t xml:space="preserve"> (п.3.5.СанПиН 2.1.4.1074-01)</w: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3825"/>
        <w:gridCol w:w="3570"/>
        <w:gridCol w:w="3315"/>
      </w:tblGrid>
      <w:tr w:rsidR="00A46DF2" w:rsidTr="00A46DF2">
        <w:tc>
          <w:tcPr>
            <w:tcW w:w="3825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bookmarkStart w:id="5" w:name="table06"/>
            <w:bookmarkEnd w:id="5"/>
            <w:r>
              <w:rPr>
                <w:rStyle w:val="no0020spacingchar"/>
              </w:rPr>
              <w:t>Показатели</w:t>
            </w:r>
          </w:p>
        </w:tc>
        <w:tc>
          <w:tcPr>
            <w:tcW w:w="3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proofErr w:type="spellStart"/>
            <w:r>
              <w:rPr>
                <w:rStyle w:val="no0020spacingchar"/>
              </w:rPr>
              <w:t>Ед</w:t>
            </w:r>
            <w:proofErr w:type="gramStart"/>
            <w:r>
              <w:rPr>
                <w:rStyle w:val="no0020spacingchar"/>
              </w:rPr>
              <w:t>.и</w:t>
            </w:r>
            <w:proofErr w:type="gramEnd"/>
            <w:r>
              <w:rPr>
                <w:rStyle w:val="no0020spacingchar"/>
              </w:rPr>
              <w:t>змерения</w:t>
            </w:r>
            <w:proofErr w:type="spellEnd"/>
          </w:p>
        </w:tc>
        <w:tc>
          <w:tcPr>
            <w:tcW w:w="3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Нормативы, не более</w:t>
            </w:r>
          </w:p>
        </w:tc>
      </w:tr>
      <w:tr w:rsidR="00A46DF2" w:rsidTr="00A46DF2"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Запах</w:t>
            </w:r>
          </w:p>
        </w:tc>
        <w:tc>
          <w:tcPr>
            <w:tcW w:w="3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Баллы</w:t>
            </w:r>
          </w:p>
        </w:tc>
        <w:tc>
          <w:tcPr>
            <w:tcW w:w="3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</w:t>
            </w:r>
          </w:p>
        </w:tc>
      </w:tr>
      <w:tr w:rsidR="00A46DF2" w:rsidTr="00A46DF2"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Привкус</w:t>
            </w:r>
          </w:p>
        </w:tc>
        <w:tc>
          <w:tcPr>
            <w:tcW w:w="3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Баллы</w:t>
            </w:r>
          </w:p>
        </w:tc>
        <w:tc>
          <w:tcPr>
            <w:tcW w:w="3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</w:t>
            </w:r>
          </w:p>
        </w:tc>
      </w:tr>
      <w:tr w:rsidR="00A46DF2" w:rsidTr="00A46DF2"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Цветность</w:t>
            </w:r>
          </w:p>
        </w:tc>
        <w:tc>
          <w:tcPr>
            <w:tcW w:w="3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Градусы</w:t>
            </w:r>
          </w:p>
        </w:tc>
        <w:tc>
          <w:tcPr>
            <w:tcW w:w="3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20    (35) 1)</w:t>
            </w:r>
          </w:p>
        </w:tc>
      </w:tr>
      <w:tr w:rsidR="00A46DF2" w:rsidTr="00A46DF2"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мутность</w:t>
            </w:r>
          </w:p>
        </w:tc>
        <w:tc>
          <w:tcPr>
            <w:tcW w:w="3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 xml:space="preserve">ЕМФ (единицы, мутность по </w:t>
            </w:r>
            <w:proofErr w:type="spellStart"/>
            <w:r>
              <w:rPr>
                <w:rStyle w:val="no0020spacingchar"/>
              </w:rPr>
              <w:t>формазину</w:t>
            </w:r>
            <w:proofErr w:type="spellEnd"/>
            <w:r>
              <w:rPr>
                <w:rStyle w:val="no0020spacingchar"/>
              </w:rPr>
              <w:t>) или мг/л (по каолину)</w:t>
            </w:r>
          </w:p>
        </w:tc>
        <w:tc>
          <w:tcPr>
            <w:tcW w:w="3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2.6     1)</w:t>
            </w:r>
          </w:p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>          (3,5)       2)</w:t>
            </w:r>
          </w:p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 xml:space="preserve">                             1,5      </w:t>
            </w:r>
          </w:p>
        </w:tc>
      </w:tr>
    </w:tbl>
    <w:p w:rsidR="00A46DF2" w:rsidRDefault="00A46DF2" w:rsidP="00A46DF2">
      <w:pPr>
        <w:pStyle w:val="no0020spacing"/>
        <w:jc w:val="both"/>
      </w:pPr>
      <w:r>
        <w:lastRenderedPageBreak/>
        <w:t> </w:t>
      </w:r>
      <w:r>
        <w:rPr>
          <w:rStyle w:val="no0020spacingchar"/>
        </w:rPr>
        <w:t xml:space="preserve">Примечание: величина, указанная в скобках, может быть установлена по постановлению </w:t>
      </w:r>
      <w:proofErr w:type="spellStart"/>
      <w:r>
        <w:rPr>
          <w:rStyle w:val="no0020spacingchar"/>
        </w:rPr>
        <w:t>Гл</w:t>
      </w:r>
      <w:proofErr w:type="gramStart"/>
      <w:r>
        <w:rPr>
          <w:rStyle w:val="no0020spacingchar"/>
        </w:rPr>
        <w:t>.г</w:t>
      </w:r>
      <w:proofErr w:type="gramEnd"/>
      <w:r>
        <w:rPr>
          <w:rStyle w:val="no0020spacingchar"/>
        </w:rPr>
        <w:t>ос.сан.врача</w:t>
      </w:r>
      <w:proofErr w:type="spellEnd"/>
      <w:r>
        <w:rPr>
          <w:rStyle w:val="no0020spacingchar"/>
        </w:rPr>
        <w:t xml:space="preserve"> по соответствующей территории для конкретной системы водоснабжения на основании оценки </w:t>
      </w:r>
      <w:proofErr w:type="spellStart"/>
      <w:r>
        <w:rPr>
          <w:rStyle w:val="no0020spacingchar"/>
        </w:rPr>
        <w:t>сан.эпид</w:t>
      </w:r>
      <w:proofErr w:type="spellEnd"/>
      <w:r>
        <w:rPr>
          <w:rStyle w:val="no0020spacingchar"/>
        </w:rPr>
        <w:t xml:space="preserve">. обстановки в </w:t>
      </w:r>
      <w:proofErr w:type="spellStart"/>
      <w:r>
        <w:rPr>
          <w:rStyle w:val="no0020spacingchar"/>
        </w:rPr>
        <w:t>н.п</w:t>
      </w:r>
      <w:proofErr w:type="spellEnd"/>
      <w:r>
        <w:rPr>
          <w:rStyle w:val="no0020spacingchar"/>
        </w:rPr>
        <w:t>.</w:t>
      </w:r>
    </w:p>
    <w:p w:rsidR="00A46DF2" w:rsidRDefault="00A46DF2" w:rsidP="00A46DF2">
      <w:pPr>
        <w:pStyle w:val="no0020spacing"/>
        <w:jc w:val="both"/>
      </w:pPr>
      <w:r>
        <w:t> 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b/>
          <w:bCs/>
          <w:sz w:val="28"/>
          <w:szCs w:val="28"/>
        </w:rPr>
        <w:t>Радиационная безопасность питьевой воды</w:t>
      </w:r>
      <w:r>
        <w:rPr>
          <w:rStyle w:val="no0020spacingchar"/>
        </w:rPr>
        <w:t xml:space="preserve"> определяется её соответствием нормативам по показателям общей альф</w:t>
      </w:r>
      <w:proofErr w:type="gramStart"/>
      <w:r>
        <w:rPr>
          <w:rStyle w:val="no0020spacingchar"/>
        </w:rPr>
        <w:t>а-</w:t>
      </w:r>
      <w:proofErr w:type="gramEnd"/>
      <w:r>
        <w:rPr>
          <w:rStyle w:val="no0020spacingchar"/>
        </w:rPr>
        <w:t xml:space="preserve"> и бета- активности, представленным ниже:</w:t>
      </w:r>
    </w:p>
    <w:p w:rsidR="00A46DF2" w:rsidRDefault="00A46DF2" w:rsidP="00A46DF2">
      <w:pPr>
        <w:pStyle w:val="a3"/>
        <w:jc w:val="both"/>
      </w:pPr>
      <w:r>
        <w:t> 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</w:tblGrid>
      <w:tr w:rsidR="00A46DF2" w:rsidTr="00A46DF2">
        <w:tc>
          <w:tcPr>
            <w:tcW w:w="26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bookmarkStart w:id="6" w:name="table07"/>
            <w:bookmarkEnd w:id="6"/>
            <w:r>
              <w:rPr>
                <w:rStyle w:val="no0020spacingchar"/>
              </w:rPr>
              <w:t>показатели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proofErr w:type="spellStart"/>
            <w:r>
              <w:rPr>
                <w:rStyle w:val="no0020spacingchar"/>
              </w:rPr>
              <w:t>Ед</w:t>
            </w:r>
            <w:proofErr w:type="gramStart"/>
            <w:r>
              <w:rPr>
                <w:rStyle w:val="no0020spacingchar"/>
              </w:rPr>
              <w:t>.и</w:t>
            </w:r>
            <w:proofErr w:type="gramEnd"/>
            <w:r>
              <w:rPr>
                <w:rStyle w:val="no0020spacingchar"/>
              </w:rPr>
              <w:t>змерения</w:t>
            </w:r>
            <w:proofErr w:type="spellEnd"/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нормативы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Показатель вредности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>Общая альфа-радиоактивность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>Бк/л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>0,1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proofErr w:type="spellStart"/>
            <w:r>
              <w:rPr>
                <w:rStyle w:val="no0020spacingchar"/>
              </w:rPr>
              <w:t>Радиац</w:t>
            </w:r>
            <w:proofErr w:type="spellEnd"/>
            <w:r>
              <w:rPr>
                <w:rStyle w:val="no0020spacingchar"/>
              </w:rPr>
              <w:t>.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>Общая бета-радиоактивность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>Бк/л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>1,0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proofErr w:type="spellStart"/>
            <w:r>
              <w:rPr>
                <w:rStyle w:val="no0020spacingchar"/>
              </w:rPr>
              <w:t>Радиац</w:t>
            </w:r>
            <w:proofErr w:type="spellEnd"/>
            <w:r>
              <w:rPr>
                <w:rStyle w:val="no0020spacingchar"/>
              </w:rPr>
              <w:t>.</w:t>
            </w:r>
          </w:p>
        </w:tc>
      </w:tr>
    </w:tbl>
    <w:p w:rsidR="00A46DF2" w:rsidRDefault="00A46DF2" w:rsidP="00A46DF2">
      <w:pPr>
        <w:pStyle w:val="no0020spacing"/>
        <w:jc w:val="both"/>
      </w:pPr>
      <w:r>
        <w:t> </w:t>
      </w:r>
    </w:p>
    <w:p w:rsidR="00A46DF2" w:rsidRDefault="00A46DF2" w:rsidP="00A46DF2">
      <w:pPr>
        <w:pStyle w:val="no0020spacing"/>
        <w:spacing w:line="280" w:lineRule="atLeast"/>
        <w:jc w:val="both"/>
        <w:rPr>
          <w:rStyle w:val="no0020spacingchar"/>
          <w:b/>
          <w:bCs/>
        </w:rPr>
      </w:pPr>
    </w:p>
    <w:p w:rsidR="00A46DF2" w:rsidRDefault="00F10D86" w:rsidP="00A46DF2">
      <w:pPr>
        <w:pStyle w:val="no0020spacing"/>
        <w:spacing w:line="280" w:lineRule="atLeast"/>
        <w:jc w:val="both"/>
      </w:pPr>
      <w:r>
        <w:rPr>
          <w:rStyle w:val="no0020spacingchar"/>
          <w:b/>
          <w:bCs/>
        </w:rPr>
        <w:t>3</w:t>
      </w:r>
      <w:r w:rsidR="00A46DF2">
        <w:rPr>
          <w:rStyle w:val="no0020spacingchar"/>
          <w:b/>
          <w:bCs/>
        </w:rPr>
        <w:t>.1.</w:t>
      </w:r>
      <w:r w:rsidR="00A46DF2">
        <w:rPr>
          <w:rStyle w:val="no0020spacingchar"/>
        </w:rPr>
        <w:t xml:space="preserve"> </w:t>
      </w:r>
      <w:r w:rsidR="00A46DF2">
        <w:rPr>
          <w:rStyle w:val="no0020spacingchar"/>
          <w:b/>
          <w:bCs/>
          <w:sz w:val="28"/>
          <w:szCs w:val="28"/>
        </w:rPr>
        <w:t>Перечень контролируемых показателей качества воды нецентрализованного водоснабжения и их гигиенические нормативы</w:t>
      </w:r>
      <w:r w:rsidR="00A46DF2">
        <w:rPr>
          <w:rStyle w:val="no0020spacingchar"/>
        </w:rPr>
        <w:t xml:space="preserve"> </w:t>
      </w:r>
    </w:p>
    <w:p w:rsidR="00A46DF2" w:rsidRDefault="00A46DF2" w:rsidP="00A46DF2">
      <w:pPr>
        <w:pStyle w:val="no0020spacing"/>
        <w:jc w:val="both"/>
      </w:pPr>
      <w:r>
        <w:rPr>
          <w:rStyle w:val="no0020spacingchar"/>
        </w:rPr>
        <w:t>                                                                (Сан </w:t>
      </w:r>
      <w:proofErr w:type="spellStart"/>
      <w:r>
        <w:rPr>
          <w:rStyle w:val="no0020spacingchar"/>
        </w:rPr>
        <w:t>ПиН</w:t>
      </w:r>
      <w:proofErr w:type="spellEnd"/>
      <w:r>
        <w:rPr>
          <w:rStyle w:val="no0020spacingchar"/>
        </w:rPr>
        <w:t xml:space="preserve"> 2.1.4.1175-02)</w:t>
      </w:r>
      <w:r>
        <w:t> </w:t>
      </w:r>
    </w:p>
    <w:p w:rsidR="00A46DF2" w:rsidRDefault="00A46DF2" w:rsidP="00A46DF2">
      <w:pPr>
        <w:pStyle w:val="no0020spacing"/>
        <w:jc w:val="both"/>
      </w:pPr>
      <w:r>
        <w:rPr>
          <w:rStyle w:val="no0020spacingchar"/>
          <w:b/>
          <w:bCs/>
        </w:rPr>
        <w:t>по микробиологическим показателям</w:t>
      </w:r>
      <w:r>
        <w:t> 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3560"/>
        <w:gridCol w:w="3560"/>
        <w:gridCol w:w="3560"/>
      </w:tblGrid>
      <w:tr w:rsidR="00A46DF2" w:rsidTr="00A46DF2">
        <w:tc>
          <w:tcPr>
            <w:tcW w:w="3555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bookmarkStart w:id="7" w:name="table08"/>
            <w:bookmarkEnd w:id="7"/>
            <w:r>
              <w:rPr>
                <w:rStyle w:val="no0020spacingchar"/>
              </w:rPr>
              <w:t>показатели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Единицы измерения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Нормативы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proofErr w:type="spellStart"/>
            <w:r>
              <w:rPr>
                <w:rStyle w:val="no0020spacingchar"/>
              </w:rPr>
              <w:t>Термотолерантные</w:t>
            </w:r>
            <w:proofErr w:type="spellEnd"/>
            <w:r>
              <w:rPr>
                <w:rStyle w:val="no0020spacingchar"/>
              </w:rPr>
              <w:t xml:space="preserve"> </w:t>
            </w:r>
            <w:proofErr w:type="spellStart"/>
            <w:r>
              <w:rPr>
                <w:rStyle w:val="no0020spacingchar"/>
              </w:rPr>
              <w:t>колиформные</w:t>
            </w:r>
            <w:proofErr w:type="spellEnd"/>
            <w:r>
              <w:rPr>
                <w:rStyle w:val="no0020spacingchar"/>
              </w:rPr>
              <w:t xml:space="preserve"> бактерии**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Число бактерий в 100 мл.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Отсутствие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 xml:space="preserve">Общие </w:t>
            </w:r>
            <w:proofErr w:type="spellStart"/>
            <w:r>
              <w:rPr>
                <w:rStyle w:val="no0020spacingchar"/>
              </w:rPr>
              <w:t>колиформные</w:t>
            </w:r>
            <w:proofErr w:type="spellEnd"/>
            <w:r>
              <w:rPr>
                <w:rStyle w:val="no0020spacingchar"/>
              </w:rPr>
              <w:t xml:space="preserve"> бактерии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Число бактерий в 100 мл.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Отсутствие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Общее микробное число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Число образующих колонии микробов в 1 мл.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100</w:t>
            </w:r>
          </w:p>
        </w:tc>
      </w:tr>
    </w:tbl>
    <w:p w:rsidR="00A46DF2" w:rsidRDefault="00A46DF2" w:rsidP="00A46DF2">
      <w:pPr>
        <w:pStyle w:val="no0020spacing"/>
        <w:jc w:val="both"/>
      </w:pPr>
    </w:p>
    <w:p w:rsidR="00A46DF2" w:rsidRDefault="00A46DF2" w:rsidP="00A46DF2">
      <w:pPr>
        <w:pStyle w:val="no0020spacing"/>
        <w:jc w:val="both"/>
      </w:pPr>
      <w:r>
        <w:rPr>
          <w:rStyle w:val="no0020spacingchar"/>
          <w:b/>
          <w:bCs/>
        </w:rPr>
        <w:t>Органолептические свойства воды</w:t>
      </w:r>
      <w:r>
        <w:rPr>
          <w:rStyle w:val="no0020spacingchar"/>
        </w:rPr>
        <w:t xml:space="preserve"> (п.4.1.СанПиН 2.1.4.1175-02)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3560"/>
        <w:gridCol w:w="3560"/>
        <w:gridCol w:w="3560"/>
      </w:tblGrid>
      <w:tr w:rsidR="00A46DF2" w:rsidTr="00A46DF2">
        <w:tc>
          <w:tcPr>
            <w:tcW w:w="3555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bookmarkStart w:id="8" w:name="table09"/>
            <w:bookmarkEnd w:id="8"/>
            <w:r>
              <w:rPr>
                <w:rStyle w:val="no0020spacingchar"/>
              </w:rPr>
              <w:t>показатели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proofErr w:type="spellStart"/>
            <w:r>
              <w:rPr>
                <w:rStyle w:val="no0020spacingchar"/>
              </w:rPr>
              <w:t>Ед</w:t>
            </w:r>
            <w:proofErr w:type="gramStart"/>
            <w:r>
              <w:rPr>
                <w:rStyle w:val="no0020spacingchar"/>
              </w:rPr>
              <w:t>.и</w:t>
            </w:r>
            <w:proofErr w:type="gramEnd"/>
            <w:r>
              <w:rPr>
                <w:rStyle w:val="no0020spacingchar"/>
              </w:rPr>
              <w:t>змерения</w:t>
            </w:r>
            <w:proofErr w:type="spellEnd"/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Нормативы, не более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запах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баллы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Не более 2-3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привкус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баллы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Не более 2-3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цветность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градусы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Не более 30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мутность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 xml:space="preserve">ЕМФ (единицы, мутности по </w:t>
            </w:r>
            <w:proofErr w:type="spellStart"/>
            <w:r>
              <w:rPr>
                <w:rStyle w:val="no0020spacingchar"/>
              </w:rPr>
              <w:t>формазину</w:t>
            </w:r>
            <w:proofErr w:type="spellEnd"/>
            <w:r>
              <w:rPr>
                <w:rStyle w:val="no0020spacingchar"/>
              </w:rPr>
              <w:t>) или мг/л (по каолину)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 xml:space="preserve">В пределах 2-6 по </w:t>
            </w:r>
            <w:proofErr w:type="spellStart"/>
            <w:r>
              <w:rPr>
                <w:rStyle w:val="no0020spacingchar"/>
              </w:rPr>
              <w:t>формазину</w:t>
            </w:r>
            <w:proofErr w:type="spellEnd"/>
            <w:r>
              <w:rPr>
                <w:rStyle w:val="no0020spacingchar"/>
              </w:rPr>
              <w:t xml:space="preserve"> или в пределах 1.5-2.0 мг/л по </w:t>
            </w:r>
            <w:proofErr w:type="spellStart"/>
            <w:r>
              <w:rPr>
                <w:rStyle w:val="no0020spacingchar"/>
              </w:rPr>
              <w:t>коалину</w:t>
            </w:r>
            <w:proofErr w:type="spellEnd"/>
          </w:p>
        </w:tc>
      </w:tr>
    </w:tbl>
    <w:p w:rsidR="00A46DF2" w:rsidRDefault="00A46DF2" w:rsidP="00A46DF2">
      <w:pPr>
        <w:pStyle w:val="no0020spacing"/>
        <w:jc w:val="both"/>
      </w:pPr>
      <w:r>
        <w:t> </w:t>
      </w:r>
    </w:p>
    <w:p w:rsidR="00A46DF2" w:rsidRDefault="00A46DF2" w:rsidP="00A46DF2">
      <w:pPr>
        <w:pStyle w:val="no0020spacing"/>
        <w:jc w:val="both"/>
      </w:pPr>
      <w:r>
        <w:rPr>
          <w:rStyle w:val="no0020spacingchar"/>
        </w:rPr>
        <w:t>Химические</w:t>
      </w:r>
      <w:r>
        <w:t> 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3560"/>
        <w:gridCol w:w="3560"/>
        <w:gridCol w:w="3560"/>
      </w:tblGrid>
      <w:tr w:rsidR="00A46DF2" w:rsidTr="00A46DF2">
        <w:tc>
          <w:tcPr>
            <w:tcW w:w="3555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bookmarkStart w:id="9" w:name="table0A"/>
            <w:bookmarkEnd w:id="9"/>
            <w:r>
              <w:rPr>
                <w:rStyle w:val="no0020spacingchar"/>
              </w:rPr>
              <w:lastRenderedPageBreak/>
              <w:t>показатели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proofErr w:type="spellStart"/>
            <w:r>
              <w:rPr>
                <w:rStyle w:val="no0020spacingchar"/>
              </w:rPr>
              <w:t>Ед</w:t>
            </w:r>
            <w:proofErr w:type="gramStart"/>
            <w:r>
              <w:rPr>
                <w:rStyle w:val="no0020spacingchar"/>
              </w:rPr>
              <w:t>.и</w:t>
            </w:r>
            <w:proofErr w:type="gramEnd"/>
            <w:r>
              <w:rPr>
                <w:rStyle w:val="no0020spacingchar"/>
              </w:rPr>
              <w:t>змерения</w:t>
            </w:r>
            <w:proofErr w:type="spellEnd"/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Норматив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Водопроводный показатель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Единицы рН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В пределах 6-9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Жёсткость общая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Мг-</w:t>
            </w:r>
            <w:proofErr w:type="spellStart"/>
            <w:r>
              <w:rPr>
                <w:rStyle w:val="no0020spacingchar"/>
              </w:rPr>
              <w:t>экв</w:t>
            </w:r>
            <w:proofErr w:type="spellEnd"/>
            <w:r>
              <w:rPr>
                <w:rStyle w:val="no0020spacingchar"/>
              </w:rPr>
              <w:t>/ л.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В пределах 7-10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Нитраты (по NO</w:t>
            </w:r>
            <w:proofErr w:type="gramStart"/>
            <w:r>
              <w:rPr>
                <w:rStyle w:val="no0020spacingchar"/>
              </w:rPr>
              <w:t>З</w:t>
            </w:r>
            <w:proofErr w:type="gramEnd"/>
            <w:r>
              <w:rPr>
                <w:rStyle w:val="no0020spacingchar"/>
              </w:rPr>
              <w:t>)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Мг/л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Не более 45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Общая минерализация (сухой остаток)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Мг/л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В пределах 1000-1500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 xml:space="preserve">Окисляемость </w:t>
            </w:r>
            <w:proofErr w:type="spellStart"/>
            <w:r>
              <w:rPr>
                <w:rStyle w:val="no0020spacingchar"/>
              </w:rPr>
              <w:t>перманганатная</w:t>
            </w:r>
            <w:proofErr w:type="spellEnd"/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Мг/л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В пределах 5-7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сульфаты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Мг/л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Не более 500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хлориды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Мг/л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Не более 350</w:t>
            </w:r>
          </w:p>
        </w:tc>
      </w:tr>
      <w:tr w:rsidR="00A46DF2" w:rsidTr="00A46DF2"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Химические вещества неорганической и органической природы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Мг/л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ПДК</w:t>
            </w:r>
          </w:p>
        </w:tc>
      </w:tr>
    </w:tbl>
    <w:p w:rsidR="00A46DF2" w:rsidRDefault="00A46DF2" w:rsidP="00A46DF2">
      <w:pPr>
        <w:pStyle w:val="no0020spacing"/>
        <w:jc w:val="both"/>
      </w:pPr>
    </w:p>
    <w:p w:rsidR="00A46DF2" w:rsidRDefault="00A46DF2" w:rsidP="00A46DF2">
      <w:pPr>
        <w:pStyle w:val="no0020spacing"/>
        <w:jc w:val="both"/>
      </w:pPr>
      <w:r>
        <w:rPr>
          <w:rStyle w:val="no0020spacingchar"/>
        </w:rPr>
        <w:t xml:space="preserve">** -дополнительные показатели в  соответствии с п.4.2. СанПиН 2.1.4.1175-02 в зависимости от местных природных и санитарных условий, а также </w:t>
      </w:r>
      <w:proofErr w:type="spellStart"/>
      <w:r>
        <w:rPr>
          <w:rStyle w:val="no0020spacingchar"/>
        </w:rPr>
        <w:t>эпид</w:t>
      </w:r>
      <w:proofErr w:type="spellEnd"/>
      <w:r>
        <w:rPr>
          <w:rStyle w:val="no0020spacingchar"/>
        </w:rPr>
        <w:t xml:space="preserve">. обстановки в </w:t>
      </w:r>
      <w:proofErr w:type="spellStart"/>
      <w:r>
        <w:rPr>
          <w:rStyle w:val="no0020spacingchar"/>
        </w:rPr>
        <w:t>н</w:t>
      </w:r>
      <w:proofErr w:type="gramStart"/>
      <w:r>
        <w:rPr>
          <w:rStyle w:val="no0020spacingchar"/>
        </w:rPr>
        <w:t>.м</w:t>
      </w:r>
      <w:proofErr w:type="gramEnd"/>
      <w:r>
        <w:rPr>
          <w:rStyle w:val="no0020spacingchar"/>
        </w:rPr>
        <w:t>есте</w:t>
      </w:r>
      <w:proofErr w:type="spellEnd"/>
      <w:r>
        <w:t> </w:t>
      </w:r>
    </w:p>
    <w:p w:rsidR="00A46DF2" w:rsidRDefault="00A46DF2" w:rsidP="00A46DF2">
      <w:pPr>
        <w:pStyle w:val="no0020spacing"/>
        <w:jc w:val="both"/>
      </w:pPr>
      <w:r>
        <w:t> </w:t>
      </w:r>
    </w:p>
    <w:p w:rsidR="00A46DF2" w:rsidRDefault="00F10D86" w:rsidP="00A46DF2">
      <w:pPr>
        <w:pStyle w:val="no0020spacing"/>
        <w:spacing w:line="280" w:lineRule="atLeast"/>
        <w:jc w:val="both"/>
      </w:pPr>
      <w:r>
        <w:rPr>
          <w:rStyle w:val="no0020spacingchar"/>
        </w:rPr>
        <w:t>4</w:t>
      </w:r>
      <w:r w:rsidR="00A46DF2">
        <w:rPr>
          <w:rStyle w:val="no0020spacingchar"/>
        </w:rPr>
        <w:t>.</w:t>
      </w:r>
      <w:r w:rsidR="00A46DF2">
        <w:rPr>
          <w:rStyle w:val="no0020spacingchar"/>
          <w:b/>
          <w:bCs/>
          <w:sz w:val="28"/>
          <w:szCs w:val="28"/>
        </w:rPr>
        <w:t>Методики определения контролируемых показателей</w:t>
      </w:r>
      <w:r w:rsidR="00A46DF2">
        <w:rPr>
          <w:rStyle w:val="no0020spacingchar"/>
        </w:rPr>
        <w:t>:</w:t>
      </w:r>
    </w:p>
    <w:p w:rsidR="00A46DF2" w:rsidRDefault="00A46DF2" w:rsidP="00A46DF2">
      <w:pPr>
        <w:pStyle w:val="a3"/>
        <w:jc w:val="both"/>
      </w:pPr>
      <w:r>
        <w:t> 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</w:tblGrid>
      <w:tr w:rsidR="00A46DF2" w:rsidTr="00A46DF2">
        <w:tc>
          <w:tcPr>
            <w:tcW w:w="26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bookmarkStart w:id="10" w:name="table0B"/>
            <w:bookmarkEnd w:id="10"/>
            <w:r>
              <w:rPr>
                <w:rStyle w:val="no0020spacingchar"/>
              </w:rPr>
              <w:t>показатели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proofErr w:type="spellStart"/>
            <w:r>
              <w:rPr>
                <w:rStyle w:val="no0020spacingchar"/>
              </w:rPr>
              <w:t>Ед</w:t>
            </w:r>
            <w:proofErr w:type="gramStart"/>
            <w:r>
              <w:rPr>
                <w:rStyle w:val="no0020spacingchar"/>
              </w:rPr>
              <w:t>.и</w:t>
            </w:r>
            <w:proofErr w:type="gramEnd"/>
            <w:r>
              <w:rPr>
                <w:rStyle w:val="no0020spacingchar"/>
              </w:rPr>
              <w:t>зм</w:t>
            </w:r>
            <w:proofErr w:type="spellEnd"/>
            <w:r>
              <w:rPr>
                <w:rStyle w:val="no0020spacingchar"/>
              </w:rPr>
              <w:t>.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>Нормативы ПДК, не более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>Метод определения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  <w:b/>
                <w:bCs/>
              </w:rPr>
              <w:t>Микробиологические показатели: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>Число бактерий в 100 мл.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>отсутствие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r>
              <w:t> 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proofErr w:type="spellStart"/>
            <w:r>
              <w:rPr>
                <w:rStyle w:val="no0020spacingchar"/>
              </w:rPr>
              <w:t>Термотолерантные</w:t>
            </w:r>
            <w:proofErr w:type="spellEnd"/>
            <w:r>
              <w:rPr>
                <w:rStyle w:val="no0020spacingchar"/>
              </w:rPr>
              <w:t xml:space="preserve"> </w:t>
            </w:r>
            <w:proofErr w:type="spellStart"/>
            <w:r>
              <w:rPr>
                <w:rStyle w:val="no0020spacingchar"/>
              </w:rPr>
              <w:t>колиформные</w:t>
            </w:r>
            <w:proofErr w:type="spellEnd"/>
            <w:r>
              <w:rPr>
                <w:rStyle w:val="no0020spacingchar"/>
              </w:rPr>
              <w:t xml:space="preserve"> бактерии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</w:pPr>
            <w:r>
              <w:rPr>
                <w:rStyle w:val="table0020gridchar"/>
              </w:rPr>
              <w:t>Число бактерий в 100 мл.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</w:pPr>
            <w:r>
              <w:rPr>
                <w:rStyle w:val="table0020gridchar"/>
              </w:rPr>
              <w:t>отсутствие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>МУК 4.2.671-97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 xml:space="preserve">Общие </w:t>
            </w:r>
            <w:proofErr w:type="spellStart"/>
            <w:r>
              <w:rPr>
                <w:rStyle w:val="no0020spacingchar"/>
              </w:rPr>
              <w:t>колиформные</w:t>
            </w:r>
            <w:proofErr w:type="spellEnd"/>
            <w:r>
              <w:rPr>
                <w:rStyle w:val="no0020spacingchar"/>
              </w:rPr>
              <w:t xml:space="preserve"> бактерии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</w:pPr>
            <w:r>
              <w:rPr>
                <w:rStyle w:val="table0020gridchar"/>
              </w:rPr>
              <w:t>Число бактерий в 100 мл.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</w:pPr>
            <w:r>
              <w:rPr>
                <w:rStyle w:val="table0020gridchar"/>
              </w:rPr>
              <w:t>отсутствие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</w:pPr>
            <w:r>
              <w:rPr>
                <w:rStyle w:val="table0020gridchar"/>
              </w:rPr>
              <w:t>МУК 4.2.671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>Общее микробное число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>Число образующих колоний в 1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>Не более 50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</w:pPr>
            <w:r>
              <w:rPr>
                <w:rStyle w:val="table0020gridchar"/>
              </w:rPr>
              <w:t>МУК 4.2.671</w:t>
            </w:r>
          </w:p>
        </w:tc>
      </w:tr>
      <w:tr w:rsidR="00A46DF2" w:rsidTr="00A46DF2">
        <w:trPr>
          <w:trHeight w:val="345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ind w:left="100"/>
              <w:jc w:val="both"/>
            </w:pPr>
            <w:r>
              <w:rPr>
                <w:rStyle w:val="no0020spacingchar"/>
                <w:b/>
                <w:bCs/>
              </w:rPr>
              <w:t>Органолептические показатели:</w:t>
            </w:r>
          </w:p>
        </w:tc>
      </w:tr>
    </w:tbl>
    <w:p w:rsidR="00A46DF2" w:rsidRDefault="00A46DF2" w:rsidP="00A46DF2">
      <w:pPr>
        <w:pStyle w:val="a3"/>
        <w:jc w:val="both"/>
      </w:pPr>
      <w:r>
        <w:t> </w:t>
      </w:r>
    </w:p>
    <w:p w:rsidR="00A46DF2" w:rsidRDefault="00A46DF2" w:rsidP="00A46DF2">
      <w:pPr>
        <w:pStyle w:val="a3"/>
        <w:jc w:val="both"/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</w:tblGrid>
      <w:tr w:rsidR="00A46DF2" w:rsidTr="00A46DF2">
        <w:tc>
          <w:tcPr>
            <w:tcW w:w="26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bookmarkStart w:id="11" w:name="table0C"/>
            <w:bookmarkEnd w:id="11"/>
            <w:r>
              <w:rPr>
                <w:rStyle w:val="no0020spacingchar"/>
              </w:rPr>
              <w:t>Запах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Баллы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ГОСТ 335 1-74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Привкус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Баллы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ГОСТ 335 1</w:t>
            </w:r>
            <w:r>
              <w:rPr>
                <w:rStyle w:val="table0020gridchar"/>
                <w:rFonts w:ascii="Arial" w:hAnsi="Arial" w:cs="Arial"/>
              </w:rPr>
              <w:t>-74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Цветность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Градусы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20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ГОСТ 335 1</w:t>
            </w:r>
            <w:r>
              <w:rPr>
                <w:rStyle w:val="table0020gridchar"/>
                <w:rFonts w:ascii="Arial" w:hAnsi="Arial" w:cs="Arial"/>
              </w:rPr>
              <w:t>-74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мутность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Мг/л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1,5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ГОСТ 335 1</w:t>
            </w:r>
            <w:r>
              <w:rPr>
                <w:rStyle w:val="table0020gridchar"/>
                <w:rFonts w:ascii="Arial" w:hAnsi="Arial" w:cs="Arial"/>
              </w:rPr>
              <w:t>-74</w:t>
            </w:r>
          </w:p>
        </w:tc>
      </w:tr>
      <w:tr w:rsidR="00A46DF2" w:rsidTr="00A46DF2">
        <w:trPr>
          <w:trHeight w:val="24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ind w:left="100"/>
              <w:jc w:val="both"/>
            </w:pPr>
            <w:r>
              <w:rPr>
                <w:rStyle w:val="no0020spacingchar"/>
                <w:b/>
                <w:bCs/>
              </w:rPr>
              <w:t>Обобщённые показатели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Водородный показатель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Единицы рН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В пределах 6-9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jc w:val="both"/>
            </w:pPr>
            <w:r>
              <w:t> 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proofErr w:type="spellStart"/>
            <w:r>
              <w:rPr>
                <w:rStyle w:val="no0020spacingchar"/>
              </w:rPr>
              <w:t>Общеминерализации</w:t>
            </w:r>
            <w:proofErr w:type="spellEnd"/>
            <w:r>
              <w:rPr>
                <w:rStyle w:val="no0020spacingchar"/>
              </w:rPr>
              <w:t xml:space="preserve"> (сухой ост)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Мг/л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1000 (1500) 10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ГОСТ 181  64-72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lastRenderedPageBreak/>
              <w:t>Жесткость общая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 моль/л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7,0 (10)  1)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ГОСТ 415 1-72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Поверхностно-активные вещества (ПВА), анионактивные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Мг/л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0,5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 01-05-93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  <w:rPr>
                <w:rStyle w:val="no0020spacingchar"/>
              </w:rPr>
            </w:pPr>
            <w:r>
              <w:rPr>
                <w:rStyle w:val="no0020spacingchar"/>
              </w:rPr>
              <w:t xml:space="preserve">Окисляемость </w:t>
            </w:r>
          </w:p>
          <w:p w:rsidR="00A46DF2" w:rsidRDefault="00A46DF2">
            <w:pPr>
              <w:pStyle w:val="no0020spacing"/>
              <w:jc w:val="both"/>
            </w:pPr>
            <w:proofErr w:type="spellStart"/>
            <w:r>
              <w:rPr>
                <w:rStyle w:val="no0020spacingchar"/>
              </w:rPr>
              <w:t>перманганатная</w:t>
            </w:r>
            <w:proofErr w:type="spellEnd"/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Мг/л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5,0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jc w:val="both"/>
            </w:pPr>
            <w:r>
              <w:t> </w:t>
            </w:r>
          </w:p>
        </w:tc>
      </w:tr>
      <w:tr w:rsidR="00A46DF2" w:rsidTr="00A46DF2">
        <w:trPr>
          <w:trHeight w:val="315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ind w:left="100"/>
              <w:jc w:val="both"/>
            </w:pPr>
            <w:r>
              <w:rPr>
                <w:rStyle w:val="no0020spacingchar"/>
                <w:b/>
                <w:bCs/>
              </w:rPr>
              <w:t>Неорганические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Железо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0,3  (0.1)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ГОСТ 40 И-72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Марганец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proofErr w:type="gramStart"/>
            <w:r>
              <w:rPr>
                <w:rStyle w:val="no0020spacingchar"/>
              </w:rPr>
              <w:t>0,1 (0,50</w:t>
            </w:r>
            <w:proofErr w:type="gramEnd"/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ГОСТ</w:t>
            </w:r>
            <w:r>
              <w:rPr>
                <w:rStyle w:val="table0020gridchar"/>
                <w:rFonts w:ascii="Arial" w:hAnsi="Arial" w:cs="Arial"/>
              </w:rPr>
              <w:t>4374-72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Медь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0,1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ГОСТ</w:t>
            </w:r>
            <w:r>
              <w:rPr>
                <w:rStyle w:val="table0020gridchar"/>
                <w:rFonts w:ascii="Arial" w:hAnsi="Arial" w:cs="Arial"/>
              </w:rPr>
              <w:t>4388-72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Нитраты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45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ГОСТ</w:t>
            </w:r>
            <w:r>
              <w:rPr>
                <w:rStyle w:val="table0020gridchar"/>
                <w:rFonts w:ascii="Arial" w:hAnsi="Arial" w:cs="Arial"/>
              </w:rPr>
              <w:t>18826-73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Сульфаты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500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ГОСТ</w:t>
            </w:r>
            <w:r>
              <w:rPr>
                <w:rStyle w:val="table0020gridchar"/>
                <w:rFonts w:ascii="Arial" w:hAnsi="Arial" w:cs="Arial"/>
              </w:rPr>
              <w:t>43 89-72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Фториды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1,5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ГОСТ</w:t>
            </w:r>
            <w:r>
              <w:rPr>
                <w:rStyle w:val="table0020gridchar"/>
                <w:rFonts w:ascii="Arial" w:hAnsi="Arial" w:cs="Arial"/>
              </w:rPr>
              <w:t>43 89-72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Хлориды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Мг/л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350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table0020grid"/>
              <w:jc w:val="both"/>
            </w:pPr>
            <w:r>
              <w:rPr>
                <w:rStyle w:val="table0020gridchar"/>
              </w:rPr>
              <w:t>ГОСТ</w:t>
            </w:r>
            <w:r>
              <w:rPr>
                <w:rStyle w:val="table0020gridchar"/>
                <w:rFonts w:ascii="Arial" w:hAnsi="Arial" w:cs="Arial"/>
              </w:rPr>
              <w:t>4245-72</w:t>
            </w:r>
          </w:p>
        </w:tc>
      </w:tr>
      <w:tr w:rsidR="00A46DF2" w:rsidTr="00A46DF2">
        <w:trPr>
          <w:trHeight w:val="24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ind w:left="100"/>
              <w:jc w:val="both"/>
            </w:pPr>
            <w:r>
              <w:rPr>
                <w:rStyle w:val="no0020spacingchar"/>
                <w:b/>
                <w:bCs/>
              </w:rPr>
              <w:t>Радиологические показатели: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Общая альфа-</w:t>
            </w:r>
            <w:proofErr w:type="spellStart"/>
            <w:r>
              <w:rPr>
                <w:rStyle w:val="no0020spacingchar"/>
              </w:rPr>
              <w:t>радиоактивн</w:t>
            </w:r>
            <w:proofErr w:type="spellEnd"/>
            <w:r>
              <w:rPr>
                <w:rStyle w:val="no0020spacingchar"/>
              </w:rPr>
              <w:t>.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Бк/л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0,1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jc w:val="both"/>
            </w:pPr>
            <w:r>
              <w:t> </w:t>
            </w:r>
          </w:p>
        </w:tc>
      </w:tr>
      <w:tr w:rsidR="00A46DF2" w:rsidTr="00A46DF2"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Общая бета-</w:t>
            </w:r>
            <w:proofErr w:type="spellStart"/>
            <w:r>
              <w:rPr>
                <w:rStyle w:val="no0020spacingchar"/>
              </w:rPr>
              <w:t>радиоактивн</w:t>
            </w:r>
            <w:proofErr w:type="spellEnd"/>
            <w:r>
              <w:rPr>
                <w:rStyle w:val="no0020spacingchar"/>
              </w:rPr>
              <w:t>.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Бк/л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1,0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jc w:val="both"/>
            </w:pPr>
            <w:r>
              <w:t> </w:t>
            </w:r>
          </w:p>
        </w:tc>
      </w:tr>
    </w:tbl>
    <w:p w:rsidR="00A46DF2" w:rsidRDefault="00A46DF2" w:rsidP="00A46DF2">
      <w:pPr>
        <w:pStyle w:val="no0020spacing"/>
        <w:spacing w:line="280" w:lineRule="atLeast"/>
        <w:jc w:val="both"/>
        <w:rPr>
          <w:rStyle w:val="no0020spacingchar"/>
          <w:b/>
          <w:bCs/>
        </w:rPr>
      </w:pPr>
      <w:r>
        <w:rPr>
          <w:rStyle w:val="no0020spacingchar"/>
          <w:b/>
          <w:bCs/>
        </w:rPr>
        <w:t xml:space="preserve">                                            </w:t>
      </w:r>
    </w:p>
    <w:p w:rsidR="00A46DF2" w:rsidRDefault="00F10D86" w:rsidP="00A46DF2">
      <w:pPr>
        <w:pStyle w:val="no0020spacing"/>
        <w:spacing w:line="280" w:lineRule="atLeast"/>
        <w:jc w:val="both"/>
      </w:pPr>
      <w:r>
        <w:rPr>
          <w:rStyle w:val="no0020spacingchar"/>
          <w:b/>
          <w:bCs/>
        </w:rPr>
        <w:t>5</w:t>
      </w:r>
      <w:r w:rsidR="00A46DF2">
        <w:rPr>
          <w:rStyle w:val="no0020spacingchar"/>
          <w:b/>
          <w:bCs/>
        </w:rPr>
        <w:t xml:space="preserve">. </w:t>
      </w:r>
      <w:r w:rsidR="00A46DF2">
        <w:rPr>
          <w:rStyle w:val="no0020spacingchar"/>
          <w:b/>
          <w:bCs/>
          <w:sz w:val="28"/>
          <w:szCs w:val="28"/>
          <w:u w:val="single"/>
        </w:rPr>
        <w:t>План пунктов отбора проб воды</w:t>
      </w:r>
    </w:p>
    <w:p w:rsidR="00A46DF2" w:rsidRDefault="00A46DF2" w:rsidP="00A46DF2">
      <w:pPr>
        <w:pStyle w:val="no0020spacing"/>
        <w:jc w:val="both"/>
      </w:pPr>
      <w:r>
        <w:t> </w:t>
      </w:r>
    </w:p>
    <w:p w:rsidR="00A46DF2" w:rsidRDefault="00F10D86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  <w:u w:val="single"/>
        </w:rPr>
        <w:t>5</w:t>
      </w:r>
      <w:r w:rsidR="00A46DF2">
        <w:rPr>
          <w:rStyle w:val="no0020spacingchar"/>
          <w:sz w:val="28"/>
          <w:szCs w:val="28"/>
          <w:u w:val="single"/>
        </w:rPr>
        <w:t xml:space="preserve">.1. </w:t>
      </w:r>
      <w:r w:rsidR="00A46DF2">
        <w:rPr>
          <w:rStyle w:val="no0020spacingchar"/>
          <w:b/>
          <w:bCs/>
          <w:sz w:val="28"/>
          <w:szCs w:val="28"/>
          <w:u w:val="single"/>
        </w:rPr>
        <w:t>План пунктов отбора проб воды в местах водозабора</w:t>
      </w:r>
    </w:p>
    <w:p w:rsidR="00A46DF2" w:rsidRDefault="00A46DF2" w:rsidP="00A46DF2">
      <w:pPr>
        <w:pStyle w:val="no0020spacing"/>
        <w:jc w:val="both"/>
      </w:pPr>
      <w:r>
        <w:rPr>
          <w:rStyle w:val="no0020spacingchar"/>
          <w:sz w:val="20"/>
          <w:szCs w:val="20"/>
        </w:rPr>
        <w:t xml:space="preserve">(приложение 1 СанПиН 2.1.4.1074-01 «Питьевая вода» </w:t>
      </w:r>
      <w:proofErr w:type="gramStart"/>
      <w:r>
        <w:rPr>
          <w:rStyle w:val="no0020spacingchar"/>
          <w:sz w:val="20"/>
          <w:szCs w:val="20"/>
        </w:rPr>
        <w:t>Р</w:t>
      </w:r>
      <w:proofErr w:type="gramEnd"/>
      <w:r>
        <w:rPr>
          <w:rStyle w:val="no0020spacingchar"/>
          <w:sz w:val="20"/>
          <w:szCs w:val="20"/>
        </w:rPr>
        <w:t xml:space="preserve"> 2 п.3.3.</w:t>
      </w:r>
    </w:p>
    <w:p w:rsidR="00A46DF2" w:rsidRDefault="00A46DF2" w:rsidP="00A46DF2">
      <w:pPr>
        <w:pStyle w:val="no0020spacing"/>
        <w:jc w:val="both"/>
      </w:pPr>
      <w:r>
        <w:t> </w:t>
      </w:r>
    </w:p>
    <w:p w:rsidR="00A46DF2" w:rsidRDefault="00F10D86" w:rsidP="00A46DF2">
      <w:pPr>
        <w:pStyle w:val="no0020spacing"/>
        <w:jc w:val="both"/>
        <w:rPr>
          <w:rStyle w:val="no0020spacingchar"/>
        </w:rPr>
      </w:pPr>
      <w:r>
        <w:rPr>
          <w:rStyle w:val="no0020spacingchar"/>
        </w:rPr>
        <w:t>1</w:t>
      </w:r>
      <w:r w:rsidR="00A46DF2">
        <w:rPr>
          <w:rStyle w:val="no0020spacingchar"/>
        </w:rPr>
        <w:t>.</w:t>
      </w:r>
      <w:r w:rsidR="00B83C93">
        <w:rPr>
          <w:rStyle w:val="no0020spacingchar"/>
        </w:rPr>
        <w:t xml:space="preserve"> Родник №1 –в </w:t>
      </w:r>
      <w:proofErr w:type="spellStart"/>
      <w:r w:rsidR="00B83C93">
        <w:rPr>
          <w:rStyle w:val="no0020spacingchar"/>
        </w:rPr>
        <w:t>н.п.с</w:t>
      </w:r>
      <w:proofErr w:type="spellEnd"/>
      <w:r w:rsidR="00B83C93">
        <w:rPr>
          <w:rStyle w:val="no0020spacingchar"/>
        </w:rPr>
        <w:t xml:space="preserve">. </w:t>
      </w:r>
      <w:r w:rsidR="00035E4D">
        <w:rPr>
          <w:rStyle w:val="no0020spacingchar"/>
        </w:rPr>
        <w:t>Кощаково</w:t>
      </w:r>
    </w:p>
    <w:p w:rsidR="00A46DF2" w:rsidRDefault="00F10D86" w:rsidP="00A46DF2">
      <w:pPr>
        <w:pStyle w:val="no0020spacing"/>
        <w:jc w:val="both"/>
        <w:rPr>
          <w:rStyle w:val="no0020spacingchar"/>
        </w:rPr>
      </w:pPr>
      <w:r>
        <w:rPr>
          <w:rStyle w:val="no0020spacingchar"/>
        </w:rPr>
        <w:t>2</w:t>
      </w:r>
      <w:r w:rsidR="00B83C93">
        <w:rPr>
          <w:rStyle w:val="no0020spacingchar"/>
        </w:rPr>
        <w:t xml:space="preserve">. Родник №1 – в </w:t>
      </w:r>
      <w:proofErr w:type="spellStart"/>
      <w:r w:rsidR="00B83C93">
        <w:rPr>
          <w:rStyle w:val="no0020spacingchar"/>
        </w:rPr>
        <w:t>н.п</w:t>
      </w:r>
      <w:proofErr w:type="spellEnd"/>
      <w:r w:rsidR="00B83C93">
        <w:rPr>
          <w:rStyle w:val="no0020spacingchar"/>
        </w:rPr>
        <w:t xml:space="preserve">. д. </w:t>
      </w:r>
      <w:r w:rsidR="00035E4D">
        <w:rPr>
          <w:rStyle w:val="no0020spacingchar"/>
        </w:rPr>
        <w:t>Старое Кощаково</w:t>
      </w:r>
    </w:p>
    <w:p w:rsidR="00035E4D" w:rsidRDefault="00F10D86" w:rsidP="00A46DF2">
      <w:pPr>
        <w:pStyle w:val="no0020spacing"/>
        <w:jc w:val="both"/>
      </w:pPr>
      <w:r>
        <w:rPr>
          <w:rStyle w:val="no0020spacingchar"/>
        </w:rPr>
        <w:t>3</w:t>
      </w:r>
      <w:r w:rsidR="00035E4D">
        <w:rPr>
          <w:rStyle w:val="no0020spacingchar"/>
        </w:rPr>
        <w:t xml:space="preserve">. Родник № 1 – в </w:t>
      </w:r>
      <w:proofErr w:type="spellStart"/>
      <w:r w:rsidR="00035E4D">
        <w:rPr>
          <w:rStyle w:val="no0020spacingchar"/>
        </w:rPr>
        <w:t>д</w:t>
      </w:r>
      <w:proofErr w:type="gramStart"/>
      <w:r w:rsidR="00035E4D">
        <w:rPr>
          <w:rStyle w:val="no0020spacingchar"/>
        </w:rPr>
        <w:t>.Ц</w:t>
      </w:r>
      <w:proofErr w:type="gramEnd"/>
      <w:r w:rsidR="00035E4D">
        <w:rPr>
          <w:rStyle w:val="no0020spacingchar"/>
        </w:rPr>
        <w:t>арево</w:t>
      </w:r>
      <w:proofErr w:type="spellEnd"/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 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</w:rPr>
        <w:t>  Количество и периодичность  проб воды в местах водозабора (</w:t>
      </w:r>
      <w:proofErr w:type="spellStart"/>
      <w:r>
        <w:rPr>
          <w:rStyle w:val="no0020spacingchar"/>
        </w:rPr>
        <w:t>артскважины</w:t>
      </w:r>
      <w:proofErr w:type="spellEnd"/>
      <w:r>
        <w:rPr>
          <w:rStyle w:val="no0020spacingchar"/>
        </w:rPr>
        <w:t>), отбираемых для лабораторных исследований устанавливается следующая</w:t>
      </w:r>
      <w:r>
        <w:rPr>
          <w:rStyle w:val="no0020spacingchar"/>
          <w:sz w:val="28"/>
          <w:szCs w:val="28"/>
        </w:rPr>
        <w:t xml:space="preserve">: </w:t>
      </w:r>
    </w:p>
    <w:p w:rsidR="00A46DF2" w:rsidRDefault="00A46DF2" w:rsidP="00A46DF2">
      <w:pPr>
        <w:pStyle w:val="no0020spacing"/>
        <w:jc w:val="both"/>
      </w:pPr>
      <w:r>
        <w:rPr>
          <w:rStyle w:val="no0020spacingchar"/>
          <w:sz w:val="20"/>
          <w:szCs w:val="20"/>
        </w:rPr>
        <w:t> (приложение 1 СанПиН 2.1.4.1074-01 «Питьевая вода» п.4.3. таб.6)</w:t>
      </w:r>
    </w:p>
    <w:p w:rsidR="00A46DF2" w:rsidRDefault="00A46DF2" w:rsidP="00A46DF2">
      <w:pPr>
        <w:pStyle w:val="a3"/>
        <w:jc w:val="both"/>
      </w:pPr>
      <w:r>
        <w:t> 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4380"/>
        <w:gridCol w:w="3270"/>
      </w:tblGrid>
      <w:tr w:rsidR="00A46DF2" w:rsidTr="00A46DF2">
        <w:tc>
          <w:tcPr>
            <w:tcW w:w="438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bookmarkStart w:id="12" w:name="table0D"/>
            <w:bookmarkEnd w:id="12"/>
            <w:r>
              <w:rPr>
                <w:rStyle w:val="no0020spacingchar"/>
              </w:rPr>
              <w:t>Виды показателей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</w:pPr>
            <w:r>
              <w:rPr>
                <w:rStyle w:val="no0020spacingchar"/>
              </w:rPr>
              <w:t>Количество проб в течение одного года не менее для подземных источников</w:t>
            </w:r>
          </w:p>
        </w:tc>
      </w:tr>
      <w:tr w:rsidR="00A46DF2" w:rsidTr="00A46DF2">
        <w:tc>
          <w:tcPr>
            <w:tcW w:w="4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lastRenderedPageBreak/>
              <w:t>Микробиологические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4 (по сезонам года)</w:t>
            </w:r>
          </w:p>
        </w:tc>
      </w:tr>
      <w:tr w:rsidR="00A46DF2" w:rsidTr="00A46DF2">
        <w:tc>
          <w:tcPr>
            <w:tcW w:w="4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proofErr w:type="spellStart"/>
            <w:r>
              <w:rPr>
                <w:rStyle w:val="no0020spacingchar"/>
              </w:rPr>
              <w:t>Паразитологические</w:t>
            </w:r>
            <w:proofErr w:type="spellEnd"/>
          </w:p>
        </w:tc>
        <w:tc>
          <w:tcPr>
            <w:tcW w:w="3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Не проводится</w:t>
            </w:r>
          </w:p>
        </w:tc>
      </w:tr>
      <w:tr w:rsidR="00A46DF2" w:rsidTr="00A46DF2">
        <w:tc>
          <w:tcPr>
            <w:tcW w:w="4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Органолептические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4 (по сезонам года)</w:t>
            </w:r>
          </w:p>
        </w:tc>
      </w:tr>
      <w:tr w:rsidR="00A46DF2" w:rsidTr="00A46DF2">
        <w:tc>
          <w:tcPr>
            <w:tcW w:w="4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Обобщенные показатели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4 (по сезонам года)</w:t>
            </w:r>
          </w:p>
        </w:tc>
      </w:tr>
      <w:tr w:rsidR="00A46DF2" w:rsidTr="00A46DF2">
        <w:tc>
          <w:tcPr>
            <w:tcW w:w="4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Неорганические и органические вещества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1 раз в год</w:t>
            </w:r>
          </w:p>
        </w:tc>
      </w:tr>
      <w:tr w:rsidR="00A46DF2" w:rsidTr="00A46DF2">
        <w:tc>
          <w:tcPr>
            <w:tcW w:w="4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Радиологические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DF2" w:rsidRDefault="00A46DF2">
            <w:pPr>
              <w:pStyle w:val="no0020spacing"/>
              <w:jc w:val="both"/>
            </w:pPr>
            <w:r>
              <w:rPr>
                <w:rStyle w:val="no0020spacingchar"/>
              </w:rPr>
              <w:t>1 раз в год</w:t>
            </w:r>
          </w:p>
        </w:tc>
      </w:tr>
    </w:tbl>
    <w:p w:rsidR="00A46DF2" w:rsidRDefault="00A46DF2" w:rsidP="00A46DF2">
      <w:pPr>
        <w:pStyle w:val="no0020spacing"/>
        <w:jc w:val="both"/>
      </w:pPr>
      <w:r>
        <w:t> </w:t>
      </w:r>
    </w:p>
    <w:p w:rsidR="00A46DF2" w:rsidRDefault="00A46DF2" w:rsidP="00A46DF2">
      <w:pPr>
        <w:pStyle w:val="no0020spacing"/>
        <w:jc w:val="both"/>
      </w:pPr>
    </w:p>
    <w:p w:rsidR="00A46DF2" w:rsidRDefault="00F10D86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6</w:t>
      </w:r>
      <w:r w:rsidR="00A46DF2">
        <w:rPr>
          <w:rStyle w:val="no0020spacingchar"/>
          <w:sz w:val="28"/>
          <w:szCs w:val="28"/>
        </w:rPr>
        <w:t xml:space="preserve">. </w:t>
      </w:r>
      <w:r w:rsidR="00A46DF2">
        <w:rPr>
          <w:rStyle w:val="no0020spacingchar"/>
          <w:b/>
          <w:bCs/>
          <w:sz w:val="28"/>
          <w:szCs w:val="28"/>
        </w:rPr>
        <w:t xml:space="preserve">Календарные планы-графики 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b/>
          <w:bCs/>
          <w:sz w:val="28"/>
          <w:szCs w:val="28"/>
        </w:rPr>
        <w:t xml:space="preserve">отбор проб воды и проведения их исследования (испытания) </w:t>
      </w:r>
    </w:p>
    <w:p w:rsidR="00A46DF2" w:rsidRDefault="00A46DF2" w:rsidP="00A46DF2">
      <w:pPr>
        <w:pStyle w:val="no0020spacing"/>
        <w:jc w:val="both"/>
      </w:pPr>
      <w:r>
        <w:rPr>
          <w:rStyle w:val="no0020spacingchar"/>
          <w:b/>
          <w:bCs/>
          <w:u w:val="single"/>
        </w:rPr>
        <w:t>(прилагаются на  отдельном листе)</w:t>
      </w:r>
    </w:p>
    <w:p w:rsidR="00A46DF2" w:rsidRDefault="00A46DF2" w:rsidP="00A46DF2">
      <w:pPr>
        <w:pStyle w:val="no0020spacing"/>
        <w:jc w:val="both"/>
      </w:pPr>
      <w:r>
        <w:t> </w:t>
      </w:r>
      <w:r>
        <w:rPr>
          <w:rStyle w:val="no0020spacingchar"/>
          <w:sz w:val="28"/>
          <w:szCs w:val="28"/>
        </w:rPr>
        <w:t xml:space="preserve">         </w:t>
      </w:r>
      <w:proofErr w:type="gramStart"/>
      <w:r>
        <w:rPr>
          <w:rStyle w:val="no0020spacingchar"/>
          <w:sz w:val="28"/>
          <w:szCs w:val="28"/>
        </w:rPr>
        <w:t>Производственный контроль качества питьевой воды в соответствии с рабочей программой осуществляется по договорам лабораториями ФБУЗ «Центр гигиены и эпидемиологии в Республике Татарстан» (радиационные показатели; ФФБУЗ «Центр гигиены и эпидемиоло</w:t>
      </w:r>
      <w:r w:rsidR="00B83C93">
        <w:rPr>
          <w:rStyle w:val="no0020spacingchar"/>
          <w:sz w:val="28"/>
          <w:szCs w:val="28"/>
        </w:rPr>
        <w:t xml:space="preserve">гии в РТ (Татарстан) в </w:t>
      </w:r>
      <w:proofErr w:type="spellStart"/>
      <w:r w:rsidR="00B83C93">
        <w:rPr>
          <w:rStyle w:val="no0020spacingchar"/>
          <w:sz w:val="28"/>
          <w:szCs w:val="28"/>
        </w:rPr>
        <w:t>Пестречинском</w:t>
      </w:r>
      <w:proofErr w:type="spellEnd"/>
      <w:r>
        <w:rPr>
          <w:rStyle w:val="no0020spacingchar"/>
          <w:sz w:val="28"/>
          <w:szCs w:val="28"/>
        </w:rPr>
        <w:t xml:space="preserve"> районе « (микробиологические и химические показатели), аккредитованными в установленном порядке на право выполнения исследований  (испытаний) качества питьевой воды.</w:t>
      </w:r>
      <w:proofErr w:type="gramEnd"/>
    </w:p>
    <w:p w:rsidR="00A46DF2" w:rsidRDefault="00A46DF2" w:rsidP="00A46DF2">
      <w:pPr>
        <w:pStyle w:val="no0020spacing"/>
        <w:jc w:val="both"/>
      </w:pPr>
      <w:r>
        <w:t> </w:t>
      </w:r>
      <w:r>
        <w:rPr>
          <w:rStyle w:val="no0020spacingchar"/>
          <w:sz w:val="28"/>
          <w:szCs w:val="28"/>
        </w:rPr>
        <w:t>          В  соответствии с требованиями  п.4 Р.2 приложения №1 СанПиН 2.1.4.1074-01 «Пить</w:t>
      </w:r>
      <w:r w:rsidR="00B83C93">
        <w:rPr>
          <w:rStyle w:val="no0020spacingchar"/>
          <w:sz w:val="28"/>
          <w:szCs w:val="28"/>
        </w:rPr>
        <w:t xml:space="preserve">евая вода» исполком </w:t>
      </w:r>
      <w:proofErr w:type="spellStart"/>
      <w:r w:rsidR="007C5516">
        <w:rPr>
          <w:rStyle w:val="no0020spacingchar"/>
          <w:sz w:val="28"/>
          <w:szCs w:val="28"/>
        </w:rPr>
        <w:t>Кощаковского</w:t>
      </w:r>
      <w:proofErr w:type="spellEnd"/>
      <w:r>
        <w:rPr>
          <w:rStyle w:val="no0020spacingchar"/>
          <w:sz w:val="28"/>
          <w:szCs w:val="28"/>
        </w:rPr>
        <w:t xml:space="preserve"> сельского поселения Пестречинского муниципального района ежемесячно проводит анализ результатов контроля качества воды и во всех случаях ухудшения качества информирует территориальный отдел Управления </w:t>
      </w:r>
      <w:proofErr w:type="spellStart"/>
      <w:r>
        <w:rPr>
          <w:rStyle w:val="no0020spacingchar"/>
          <w:sz w:val="28"/>
          <w:szCs w:val="28"/>
        </w:rPr>
        <w:t>Ро</w:t>
      </w:r>
      <w:r w:rsidR="00B83C93">
        <w:rPr>
          <w:rStyle w:val="no0020spacingchar"/>
          <w:sz w:val="28"/>
          <w:szCs w:val="28"/>
        </w:rPr>
        <w:t>спотребнадзора</w:t>
      </w:r>
      <w:proofErr w:type="spellEnd"/>
      <w:r w:rsidR="00B83C93">
        <w:rPr>
          <w:rStyle w:val="no0020spacingchar"/>
          <w:sz w:val="28"/>
          <w:szCs w:val="28"/>
        </w:rPr>
        <w:t xml:space="preserve"> по РТ в </w:t>
      </w:r>
      <w:proofErr w:type="spellStart"/>
      <w:r w:rsidR="00B83C93">
        <w:rPr>
          <w:rStyle w:val="no0020spacingchar"/>
          <w:sz w:val="28"/>
          <w:szCs w:val="28"/>
        </w:rPr>
        <w:t>Пестречинском</w:t>
      </w:r>
      <w:proofErr w:type="spellEnd"/>
      <w:r>
        <w:rPr>
          <w:rStyle w:val="no0020spacingchar"/>
          <w:sz w:val="28"/>
          <w:szCs w:val="28"/>
        </w:rPr>
        <w:t xml:space="preserve"> районе.</w:t>
      </w:r>
    </w:p>
    <w:p w:rsidR="00A46DF2" w:rsidRDefault="00A46DF2" w:rsidP="00A46DF2">
      <w:pPr>
        <w:pStyle w:val="no0020spacing"/>
        <w:jc w:val="both"/>
      </w:pPr>
      <w:r>
        <w:t> </w:t>
      </w:r>
    </w:p>
    <w:p w:rsidR="00A46DF2" w:rsidRDefault="00F10D86" w:rsidP="00A46DF2">
      <w:pPr>
        <w:pStyle w:val="no0020spacing"/>
        <w:spacing w:line="280" w:lineRule="atLeast"/>
        <w:jc w:val="both"/>
      </w:pPr>
      <w:r>
        <w:rPr>
          <w:rStyle w:val="no0020spacingchar"/>
          <w:b/>
          <w:bCs/>
          <w:sz w:val="28"/>
          <w:szCs w:val="28"/>
        </w:rPr>
        <w:t>7</w:t>
      </w:r>
      <w:r w:rsidR="00A46DF2">
        <w:rPr>
          <w:rStyle w:val="no0020spacingchar"/>
          <w:b/>
          <w:bCs/>
          <w:sz w:val="28"/>
          <w:szCs w:val="28"/>
        </w:rPr>
        <w:t xml:space="preserve">. </w:t>
      </w:r>
      <w:r w:rsidR="00A46DF2">
        <w:rPr>
          <w:rStyle w:val="no0020spacingchar"/>
          <w:b/>
          <w:bCs/>
          <w:sz w:val="28"/>
          <w:szCs w:val="28"/>
          <w:u w:val="single"/>
        </w:rPr>
        <w:t>Перечень форм учета и отчетности.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 xml:space="preserve">  - санитарный журнал (журнал  </w:t>
      </w:r>
      <w:proofErr w:type="spellStart"/>
      <w:r>
        <w:rPr>
          <w:rStyle w:val="no0020spacingchar"/>
          <w:sz w:val="28"/>
          <w:szCs w:val="28"/>
        </w:rPr>
        <w:t>Гос</w:t>
      </w:r>
      <w:proofErr w:type="gramStart"/>
      <w:r>
        <w:rPr>
          <w:rStyle w:val="no0020spacingchar"/>
          <w:sz w:val="28"/>
          <w:szCs w:val="28"/>
        </w:rPr>
        <w:t>.к</w:t>
      </w:r>
      <w:proofErr w:type="gramEnd"/>
      <w:r>
        <w:rPr>
          <w:rStyle w:val="no0020spacingchar"/>
          <w:sz w:val="28"/>
          <w:szCs w:val="28"/>
        </w:rPr>
        <w:t>онтроля</w:t>
      </w:r>
      <w:proofErr w:type="spellEnd"/>
      <w:r>
        <w:rPr>
          <w:rStyle w:val="no0020spacingchar"/>
          <w:sz w:val="28"/>
          <w:szCs w:val="28"/>
        </w:rPr>
        <w:t>);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 -  книга регистрации аварийных ситуаций на водопроводных сетях и сооружениях.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b/>
          <w:bCs/>
          <w:sz w:val="28"/>
          <w:szCs w:val="28"/>
        </w:rPr>
        <w:t>  </w:t>
      </w:r>
      <w:r w:rsidR="00F10D86">
        <w:rPr>
          <w:rStyle w:val="no0020spacingchar"/>
          <w:b/>
          <w:bCs/>
          <w:sz w:val="28"/>
          <w:szCs w:val="28"/>
        </w:rPr>
        <w:t>8</w:t>
      </w:r>
      <w:r>
        <w:rPr>
          <w:rStyle w:val="no0020spacingchar"/>
          <w:b/>
          <w:bCs/>
          <w:sz w:val="28"/>
          <w:szCs w:val="28"/>
        </w:rPr>
        <w:t>. Перечень возможных аварийных ситуаций, связанных с  остановкой производства, нарушениями технологических процессов</w:t>
      </w:r>
      <w:r>
        <w:rPr>
          <w:rStyle w:val="no0020spacingchar"/>
          <w:sz w:val="28"/>
          <w:szCs w:val="28"/>
        </w:rPr>
        <w:t xml:space="preserve">, иных,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 органов </w:t>
      </w:r>
      <w:r>
        <w:rPr>
          <w:rStyle w:val="no0020spacingchar"/>
          <w:sz w:val="28"/>
          <w:szCs w:val="28"/>
        </w:rPr>
        <w:lastRenderedPageBreak/>
        <w:t>уполномоченных осуществлять государственный санитарно-эпидемиологический надзор: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- выход из строя насосов;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- повреждение резервуаров чистой воды;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- повреждение водопроводных сетей,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- затопление родников в период половодья.</w:t>
      </w:r>
    </w:p>
    <w:p w:rsidR="00A46DF2" w:rsidRDefault="00A46DF2" w:rsidP="00A46DF2">
      <w:pPr>
        <w:pStyle w:val="no0020spacing"/>
        <w:jc w:val="both"/>
      </w:pPr>
    </w:p>
    <w:p w:rsidR="00A46DF2" w:rsidRDefault="00F10D86" w:rsidP="00A46DF2">
      <w:pPr>
        <w:pStyle w:val="no0020spacing"/>
        <w:spacing w:line="280" w:lineRule="atLeast"/>
        <w:jc w:val="both"/>
      </w:pPr>
      <w:r>
        <w:rPr>
          <w:rStyle w:val="no0020spacingchar"/>
          <w:b/>
          <w:bCs/>
          <w:sz w:val="28"/>
          <w:szCs w:val="28"/>
        </w:rPr>
        <w:t>8</w:t>
      </w:r>
      <w:r w:rsidR="00A46DF2">
        <w:rPr>
          <w:rStyle w:val="no0020spacingchar"/>
          <w:b/>
          <w:bCs/>
          <w:sz w:val="28"/>
          <w:szCs w:val="28"/>
        </w:rPr>
        <w:t>.1. План ликвидации аварийной  ситуации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b/>
          <w:bCs/>
          <w:sz w:val="28"/>
          <w:szCs w:val="28"/>
        </w:rPr>
        <w:t xml:space="preserve">      </w:t>
      </w:r>
      <w:r>
        <w:rPr>
          <w:rStyle w:val="no0020spacingchar"/>
          <w:sz w:val="28"/>
          <w:szCs w:val="28"/>
        </w:rPr>
        <w:t xml:space="preserve">С целью предотвращения повреждений и </w:t>
      </w:r>
      <w:proofErr w:type="gramStart"/>
      <w:r>
        <w:rPr>
          <w:rStyle w:val="no0020spacingchar"/>
          <w:sz w:val="28"/>
          <w:szCs w:val="28"/>
        </w:rPr>
        <w:t>контроля за</w:t>
      </w:r>
      <w:proofErr w:type="gramEnd"/>
      <w:r>
        <w:rPr>
          <w:rStyle w:val="no0020spacingchar"/>
          <w:sz w:val="28"/>
          <w:szCs w:val="28"/>
        </w:rPr>
        <w:t xml:space="preserve"> состоянием водопроводных сетей проводится планово-предупредительные периодические осмотры и ремонт распределительной сети.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 xml:space="preserve">      При возникновении на объектах  и сооружениях системы водоснабжения 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населения, о нарушениях технологических процессов создающих угрозу </w:t>
      </w:r>
      <w:proofErr w:type="spellStart"/>
      <w:r>
        <w:rPr>
          <w:rStyle w:val="no0020spacingchar"/>
          <w:sz w:val="28"/>
          <w:szCs w:val="28"/>
        </w:rPr>
        <w:t>санитарно</w:t>
      </w:r>
      <w:proofErr w:type="spellEnd"/>
      <w:r>
        <w:rPr>
          <w:rStyle w:val="no0020spacingchar"/>
          <w:sz w:val="28"/>
          <w:szCs w:val="28"/>
        </w:rPr>
        <w:t xml:space="preserve"> </w:t>
      </w:r>
      <w:proofErr w:type="gramStart"/>
      <w:r>
        <w:rPr>
          <w:rStyle w:val="no0020spacingchar"/>
          <w:sz w:val="28"/>
          <w:szCs w:val="28"/>
        </w:rPr>
        <w:t>–э</w:t>
      </w:r>
      <w:proofErr w:type="gramEnd"/>
      <w:r>
        <w:rPr>
          <w:rStyle w:val="no0020spacingchar"/>
          <w:sz w:val="28"/>
          <w:szCs w:val="28"/>
        </w:rPr>
        <w:t xml:space="preserve">пидемиологическому благополучию населения, немедленно принимать меры по их устранению и информировать об этом территориальный отдел  Управления </w:t>
      </w:r>
      <w:proofErr w:type="spellStart"/>
      <w:r>
        <w:rPr>
          <w:rStyle w:val="no0020spacingchar"/>
          <w:sz w:val="28"/>
          <w:szCs w:val="28"/>
        </w:rPr>
        <w:t>Роспотребнадзора</w:t>
      </w:r>
      <w:proofErr w:type="spellEnd"/>
      <w:r>
        <w:rPr>
          <w:rStyle w:val="no0020spacingchar"/>
          <w:sz w:val="28"/>
          <w:szCs w:val="28"/>
        </w:rPr>
        <w:t xml:space="preserve"> по РТ в </w:t>
      </w:r>
      <w:proofErr w:type="spellStart"/>
      <w:r w:rsidR="00B83C93">
        <w:rPr>
          <w:rStyle w:val="no0020spacingchar"/>
          <w:sz w:val="28"/>
          <w:szCs w:val="28"/>
        </w:rPr>
        <w:t>Пестречинском</w:t>
      </w:r>
      <w:proofErr w:type="spellEnd"/>
      <w:r w:rsidR="00B83C93">
        <w:rPr>
          <w:rStyle w:val="no0020spacingchar"/>
          <w:sz w:val="28"/>
          <w:szCs w:val="28"/>
        </w:rPr>
        <w:t xml:space="preserve"> районе (тел 3-26-07</w:t>
      </w:r>
      <w:r>
        <w:rPr>
          <w:rStyle w:val="no0020spacingchar"/>
          <w:sz w:val="28"/>
          <w:szCs w:val="28"/>
        </w:rPr>
        <w:t>) -П.2.5 СанПиН 2.1.4.1074-01 «Питьевая вода».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     В случае, если системой водоснабжения не обеспечивается производство и подача населению питьевой воды, качество которой соответствует требованиям СанПиН 2.1.4.1074-01 «Питьевая вода»</w:t>
      </w:r>
      <w:proofErr w:type="gramStart"/>
      <w:r>
        <w:rPr>
          <w:rStyle w:val="no0020spacingchar"/>
          <w:sz w:val="28"/>
          <w:szCs w:val="28"/>
        </w:rPr>
        <w:t>.</w:t>
      </w:r>
      <w:proofErr w:type="gramEnd"/>
      <w:r>
        <w:rPr>
          <w:rStyle w:val="no0020spacingchar"/>
          <w:sz w:val="28"/>
          <w:szCs w:val="28"/>
        </w:rPr>
        <w:t xml:space="preserve"> </w:t>
      </w:r>
      <w:proofErr w:type="gramStart"/>
      <w:r>
        <w:rPr>
          <w:rStyle w:val="no0020spacingchar"/>
          <w:sz w:val="28"/>
          <w:szCs w:val="28"/>
        </w:rPr>
        <w:t>в</w:t>
      </w:r>
      <w:proofErr w:type="gramEnd"/>
      <w:r>
        <w:rPr>
          <w:rStyle w:val="no0020spacingchar"/>
          <w:sz w:val="28"/>
          <w:szCs w:val="28"/>
        </w:rPr>
        <w:t xml:space="preserve"> связи с чем имеется реальная опасность для здоровья населения, - подачу питьевой воды приостановить (п.2.7 </w:t>
      </w:r>
      <w:proofErr w:type="spellStart"/>
      <w:r>
        <w:rPr>
          <w:rStyle w:val="no0020spacingchar"/>
          <w:sz w:val="28"/>
          <w:szCs w:val="28"/>
        </w:rPr>
        <w:t>СанПин</w:t>
      </w:r>
      <w:proofErr w:type="spellEnd"/>
      <w:r>
        <w:rPr>
          <w:rStyle w:val="no0020spacingchar"/>
          <w:sz w:val="28"/>
          <w:szCs w:val="28"/>
        </w:rPr>
        <w:t xml:space="preserve"> 2.1.4.1074-01), население информировать в установленном порядке </w:t>
      </w:r>
      <w:r>
        <w:t xml:space="preserve">(п.2.7.3 </w:t>
      </w:r>
      <w:proofErr w:type="spellStart"/>
      <w:r>
        <w:t>СанПин</w:t>
      </w:r>
      <w:proofErr w:type="spellEnd"/>
      <w:r>
        <w:t xml:space="preserve"> 2.1.4.1074-01)</w:t>
      </w:r>
    </w:p>
    <w:p w:rsidR="00A46DF2" w:rsidRDefault="00A46DF2" w:rsidP="00A46DF2">
      <w:pPr>
        <w:pStyle w:val="no0020spacing"/>
        <w:spacing w:line="280" w:lineRule="atLeast"/>
        <w:ind w:firstLine="708"/>
      </w:pPr>
      <w:r>
        <w:rPr>
          <w:rStyle w:val="no0020spacingchar"/>
          <w:sz w:val="28"/>
          <w:szCs w:val="28"/>
        </w:rPr>
        <w:t>После устранения аварий участок сети подвергается дезинфекции раствором хлорной извести.</w:t>
      </w:r>
    </w:p>
    <w:p w:rsidR="00A46DF2" w:rsidRDefault="00A46DF2" w:rsidP="00A46DF2">
      <w:pPr>
        <w:pStyle w:val="no0020spacing"/>
        <w:jc w:val="both"/>
      </w:pPr>
      <w:r>
        <w:t> 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  При отключении более чем за 24 часа организуется подвоз чистой  питьевой воды.</w:t>
      </w:r>
      <w:r>
        <w:t> </w:t>
      </w:r>
    </w:p>
    <w:p w:rsidR="00A46DF2" w:rsidRDefault="00F10D86" w:rsidP="00A46DF2">
      <w:pPr>
        <w:pStyle w:val="no0020spacing"/>
        <w:spacing w:line="280" w:lineRule="atLeast"/>
        <w:jc w:val="both"/>
      </w:pPr>
      <w:r>
        <w:rPr>
          <w:rStyle w:val="no0020spacingchar"/>
          <w:b/>
          <w:bCs/>
          <w:sz w:val="28"/>
          <w:szCs w:val="28"/>
        </w:rPr>
        <w:t>9</w:t>
      </w:r>
      <w:r w:rsidR="00A46DF2">
        <w:rPr>
          <w:rStyle w:val="no0020spacingchar"/>
          <w:b/>
          <w:bCs/>
          <w:sz w:val="28"/>
          <w:szCs w:val="28"/>
        </w:rPr>
        <w:t xml:space="preserve">. Мероприятия, проведение которых  необходимо для осуществления  </w:t>
      </w:r>
      <w:proofErr w:type="gramStart"/>
      <w:r w:rsidR="00A46DF2">
        <w:rPr>
          <w:rStyle w:val="no0020spacingchar"/>
          <w:b/>
          <w:bCs/>
          <w:sz w:val="28"/>
          <w:szCs w:val="28"/>
        </w:rPr>
        <w:t>контроля за</w:t>
      </w:r>
      <w:proofErr w:type="gramEnd"/>
      <w:r w:rsidR="00A46DF2">
        <w:rPr>
          <w:rStyle w:val="no0020spacingchar"/>
          <w:b/>
          <w:bCs/>
          <w:sz w:val="28"/>
          <w:szCs w:val="28"/>
        </w:rPr>
        <w:t xml:space="preserve"> соблюдением санитарных правил и мероприятия на территории ЗСО: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b/>
          <w:bCs/>
          <w:sz w:val="28"/>
          <w:szCs w:val="28"/>
        </w:rPr>
        <w:lastRenderedPageBreak/>
        <w:t>       1.Проведение санитарных мероприятий в пределах первого пояса ЗСО</w:t>
      </w:r>
      <w:r>
        <w:rPr>
          <w:rStyle w:val="no0020spacingchar"/>
          <w:sz w:val="28"/>
          <w:szCs w:val="28"/>
        </w:rPr>
        <w:t xml:space="preserve"> в соответствии с п.1.15 </w:t>
      </w:r>
      <w:proofErr w:type="gramStart"/>
      <w:r>
        <w:rPr>
          <w:rStyle w:val="no0020spacingchar"/>
          <w:sz w:val="28"/>
          <w:szCs w:val="28"/>
        </w:rPr>
        <w:t>п</w:t>
      </w:r>
      <w:proofErr w:type="gramEnd"/>
      <w:r>
        <w:rPr>
          <w:rStyle w:val="no0020spacingchar"/>
          <w:sz w:val="28"/>
          <w:szCs w:val="28"/>
        </w:rPr>
        <w:t>/п «а» СанПиН 2.1.4.1110-02 «Зоны санитарной охраны источников водоснабжения и водопроводов питьевого назначения»: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      -планировка территории первого  пояса ЗСО всех </w:t>
      </w:r>
      <w:proofErr w:type="spellStart"/>
      <w:r>
        <w:rPr>
          <w:rStyle w:val="no0020spacingchar"/>
          <w:sz w:val="28"/>
          <w:szCs w:val="28"/>
        </w:rPr>
        <w:t>водоисточников</w:t>
      </w:r>
      <w:proofErr w:type="spellEnd"/>
      <w:r>
        <w:rPr>
          <w:rStyle w:val="no0020spacingchar"/>
          <w:sz w:val="28"/>
          <w:szCs w:val="28"/>
        </w:rPr>
        <w:t xml:space="preserve"> для отвода  поверхностного стока за её пределы, озеленение, ограждение. Оборудование твердого покрытия дорожек к сооружениям.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 xml:space="preserve">      - </w:t>
      </w:r>
      <w:proofErr w:type="gramStart"/>
      <w:r>
        <w:rPr>
          <w:rStyle w:val="no0020spacingchar"/>
          <w:sz w:val="28"/>
          <w:szCs w:val="28"/>
        </w:rPr>
        <w:t>з</w:t>
      </w:r>
      <w:proofErr w:type="gramEnd"/>
      <w:r>
        <w:rPr>
          <w:rStyle w:val="no0020spacingchar"/>
          <w:sz w:val="28"/>
          <w:szCs w:val="28"/>
        </w:rPr>
        <w:t>апрещение всех видов строительства, не имеющих непосредственного  отношения к эксплуатации, реконструкции и расширению водопроводных  сооружений, в том числе прокладка трубопроводов различного назначения, размещение жилых и хозяйственно-бытовых зданий, проживание людей, применением ядохимикатов и удобрений.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        -оборудование водопроводных сооружений  с учетом 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        -оборудование всех водозаборов  аппаратурой для систематического  контроля соответствия фактического дебита при эксплуатации водопроводы  проектной производительности предусмотренной при его проектировании и  обосновании  границ ЗСО.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          -оборудование всех водозаборов  кранами (пробоотборниками) для отбора  проб воды для лабораторных  исследований,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        -ремонт и покраска водонапорных  башен.</w:t>
      </w:r>
    </w:p>
    <w:p w:rsidR="00A46DF2" w:rsidRDefault="00A46DF2" w:rsidP="00A46DF2">
      <w:pPr>
        <w:pStyle w:val="no0020spacing"/>
        <w:spacing w:line="280" w:lineRule="atLeast"/>
        <w:jc w:val="both"/>
        <w:rPr>
          <w:rStyle w:val="no0020spacingchar"/>
          <w:sz w:val="28"/>
          <w:szCs w:val="28"/>
        </w:rPr>
      </w:pP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 xml:space="preserve">   </w:t>
      </w:r>
      <w:r>
        <w:rPr>
          <w:rStyle w:val="no0020spacingchar"/>
          <w:b/>
          <w:bCs/>
          <w:sz w:val="28"/>
          <w:szCs w:val="28"/>
        </w:rPr>
        <w:t>2.Мероприятия по второму и третьему поясам ЗСО: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     - своевременное выявление</w:t>
      </w:r>
      <w:r>
        <w:rPr>
          <w:rStyle w:val="no0020spacingchar"/>
          <w:sz w:val="28"/>
          <w:szCs w:val="28"/>
          <w:u w:val="single"/>
        </w:rPr>
        <w:t xml:space="preserve"> </w:t>
      </w:r>
      <w:r>
        <w:rPr>
          <w:rStyle w:val="no0020spacingchar"/>
          <w:sz w:val="28"/>
          <w:szCs w:val="28"/>
        </w:rPr>
        <w:t>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      - запрещение размещения  складов ГСМ, ядохимикатов и минеральных  удобрений, накопителей промышленных стоков и других объектов, обусловливающих опасность химического загрязнения подземных вод.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 xml:space="preserve">      </w:t>
      </w:r>
      <w:r>
        <w:rPr>
          <w:rStyle w:val="no0020spacingchar"/>
          <w:sz w:val="28"/>
          <w:szCs w:val="28"/>
          <w:u w:val="single"/>
        </w:rPr>
        <w:t>Во втором поясе не допускается</w:t>
      </w:r>
      <w:r>
        <w:rPr>
          <w:rStyle w:val="no0020spacingchar"/>
          <w:sz w:val="28"/>
          <w:szCs w:val="28"/>
        </w:rPr>
        <w:t xml:space="preserve">:         размещение кладбищ, скотомогильников, навозохранилищ, силосных траншей, животноводческих и птицеводческих предприятий и иных объектов, представляющих опасность </w:t>
      </w:r>
      <w:r>
        <w:rPr>
          <w:rStyle w:val="no0020spacingchar"/>
          <w:sz w:val="28"/>
          <w:szCs w:val="28"/>
        </w:rPr>
        <w:lastRenderedPageBreak/>
        <w:t>микробного  загрязнения подземных вод;         применение удобрений и ядохимикатов.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        -выполнение мероприятий по санитарному благоустройству территории  населенных пунктов и других объектов (оборудование  канализацией, устройство водонепроницаемых  выгребов, организация  отвода поверхностного  стока и др.)</w:t>
      </w:r>
    </w:p>
    <w:p w:rsidR="00A46DF2" w:rsidRDefault="00A46DF2" w:rsidP="00A46DF2">
      <w:pPr>
        <w:pStyle w:val="no0020spacing"/>
        <w:spacing w:line="280" w:lineRule="atLeast"/>
        <w:ind w:left="720"/>
        <w:jc w:val="both"/>
      </w:pPr>
      <w:r>
        <w:rPr>
          <w:rStyle w:val="no0020spacingchar"/>
          <w:b/>
          <w:bCs/>
          <w:sz w:val="28"/>
          <w:szCs w:val="28"/>
        </w:rPr>
        <w:t>3.Другие мероприятия</w:t>
      </w:r>
      <w:r>
        <w:rPr>
          <w:rStyle w:val="no0020spacingchar"/>
          <w:sz w:val="28"/>
          <w:szCs w:val="28"/>
        </w:rPr>
        <w:t>: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-</w:t>
      </w:r>
      <w:proofErr w:type="gramStart"/>
      <w:r>
        <w:rPr>
          <w:rStyle w:val="no0020spacingchar"/>
          <w:sz w:val="28"/>
          <w:szCs w:val="28"/>
        </w:rPr>
        <w:t>контроль за</w:t>
      </w:r>
      <w:proofErr w:type="gramEnd"/>
      <w:r>
        <w:rPr>
          <w:rStyle w:val="no0020spacingchar"/>
          <w:sz w:val="28"/>
          <w:szCs w:val="28"/>
        </w:rPr>
        <w:t xml:space="preserve"> своевременным прохождением профилактического медицинского осмотра и гигиенического обучения работниками;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-</w:t>
      </w:r>
      <w:proofErr w:type="gramStart"/>
      <w:r>
        <w:rPr>
          <w:rStyle w:val="no0020spacingchar"/>
          <w:sz w:val="28"/>
          <w:szCs w:val="28"/>
        </w:rPr>
        <w:t>контроль за</w:t>
      </w:r>
      <w:proofErr w:type="gramEnd"/>
      <w:r>
        <w:rPr>
          <w:rStyle w:val="no0020spacingchar"/>
          <w:sz w:val="28"/>
          <w:szCs w:val="28"/>
        </w:rPr>
        <w:t xml:space="preserve"> проведением аттестации рабочих мест.</w:t>
      </w:r>
    </w:p>
    <w:p w:rsidR="00A46DF2" w:rsidRDefault="00A46DF2" w:rsidP="00A46DF2">
      <w:pPr>
        <w:pStyle w:val="no0020spacing"/>
        <w:jc w:val="both"/>
      </w:pPr>
      <w:r>
        <w:t> </w:t>
      </w:r>
      <w:r w:rsidR="00F10D86">
        <w:rPr>
          <w:rStyle w:val="no0020spacingchar"/>
          <w:b/>
          <w:bCs/>
          <w:sz w:val="28"/>
          <w:szCs w:val="28"/>
        </w:rPr>
        <w:t>9</w:t>
      </w:r>
      <w:r>
        <w:rPr>
          <w:rStyle w:val="no0020spacingchar"/>
          <w:b/>
          <w:bCs/>
          <w:sz w:val="28"/>
          <w:szCs w:val="28"/>
        </w:rPr>
        <w:t>.1 Мероприятия, проведение которых необходимо для обеспечения постоянства качества воды нецентрализованного водоснабжения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b/>
          <w:bCs/>
          <w:sz w:val="28"/>
          <w:szCs w:val="28"/>
        </w:rPr>
        <w:t xml:space="preserve">       </w:t>
      </w:r>
      <w:r>
        <w:rPr>
          <w:rStyle w:val="no0020spacingchar"/>
          <w:sz w:val="28"/>
          <w:szCs w:val="28"/>
        </w:rPr>
        <w:t>1. Обеспечить правильное содержание и эксплуатацию водозаборных сооружений, оборудования и устройств, а также территории, прилегающей к водозаборным сооружениям.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 xml:space="preserve">       2.Проведение мероприятий по устранению ухудшения качества воды: </w:t>
      </w:r>
    </w:p>
    <w:p w:rsidR="00A46DF2" w:rsidRDefault="00A46DF2" w:rsidP="00A46DF2">
      <w:pPr>
        <w:pStyle w:val="no0020spacing"/>
        <w:spacing w:line="280" w:lineRule="atLeast"/>
        <w:jc w:val="both"/>
      </w:pPr>
      <w:r>
        <w:rPr>
          <w:rStyle w:val="no0020spacingchar"/>
          <w:sz w:val="28"/>
          <w:szCs w:val="28"/>
        </w:rPr>
        <w:t>-чистка, промывка и при необходимости  профилактическая дезинфекция.</w:t>
      </w:r>
    </w:p>
    <w:p w:rsidR="00A46DF2" w:rsidRDefault="00A46DF2" w:rsidP="00A46DF2">
      <w:pPr>
        <w:pStyle w:val="no0020spacing"/>
        <w:jc w:val="both"/>
      </w:pPr>
      <w:r>
        <w:t> </w:t>
      </w:r>
    </w:p>
    <w:p w:rsidR="00A46DF2" w:rsidRDefault="00A46DF2" w:rsidP="00A46DF2">
      <w:pPr>
        <w:pStyle w:val="no0020spacing"/>
        <w:jc w:val="both"/>
      </w:pPr>
      <w:r>
        <w:rPr>
          <w:rStyle w:val="no0020spacingchar"/>
          <w:b/>
          <w:bCs/>
          <w:sz w:val="28"/>
          <w:szCs w:val="28"/>
        </w:rPr>
        <w:t>Рабочая программа утверждена на срок до 31.12.2020 года.</w:t>
      </w:r>
    </w:p>
    <w:p w:rsidR="00A46DF2" w:rsidRDefault="00A46DF2" w:rsidP="00A46DF2">
      <w:pPr>
        <w:pStyle w:val="no0020spacing"/>
        <w:spacing w:line="280" w:lineRule="atLeast"/>
        <w:jc w:val="both"/>
      </w:pPr>
      <w:proofErr w:type="gramStart"/>
      <w:r>
        <w:rPr>
          <w:rStyle w:val="no0020spacingchar"/>
          <w:b/>
          <w:bCs/>
          <w:sz w:val="28"/>
          <w:szCs w:val="28"/>
        </w:rPr>
        <w:t xml:space="preserve">В течение указанного срока в рабочую программу могут вноситься изменения   и дополнения  по согласованию с ТО Управления   </w:t>
      </w:r>
      <w:proofErr w:type="spellStart"/>
      <w:r>
        <w:rPr>
          <w:rStyle w:val="no0020spacingchar"/>
          <w:b/>
          <w:bCs/>
          <w:sz w:val="28"/>
          <w:szCs w:val="28"/>
        </w:rPr>
        <w:t>Роспотребнадзора</w:t>
      </w:r>
      <w:proofErr w:type="spellEnd"/>
      <w:r>
        <w:rPr>
          <w:rStyle w:val="no0020spacingchar"/>
          <w:b/>
          <w:bCs/>
          <w:sz w:val="28"/>
          <w:szCs w:val="28"/>
        </w:rPr>
        <w:t xml:space="preserve"> по РТ в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Лаишевском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Пестречинском</w:t>
      </w:r>
      <w:proofErr w:type="spellEnd"/>
      <w:r>
        <w:rPr>
          <w:b/>
          <w:bCs/>
          <w:sz w:val="28"/>
          <w:szCs w:val="28"/>
        </w:rPr>
        <w:t>,</w:t>
      </w:r>
      <w:r>
        <w:rPr>
          <w:rStyle w:val="no0020spacingchar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Рыбно-Слободском районах</w:t>
      </w:r>
      <w:r>
        <w:rPr>
          <w:rStyle w:val="no0020spacingchar"/>
          <w:b/>
          <w:bCs/>
          <w:sz w:val="28"/>
          <w:szCs w:val="28"/>
        </w:rPr>
        <w:t>.</w:t>
      </w:r>
      <w:proofErr w:type="gramEnd"/>
    </w:p>
    <w:p w:rsidR="00A46DF2" w:rsidRDefault="00A46DF2" w:rsidP="00A46DF2">
      <w:pPr>
        <w:jc w:val="center"/>
        <w:rPr>
          <w:b/>
          <w:sz w:val="36"/>
          <w:szCs w:val="36"/>
        </w:rPr>
      </w:pPr>
    </w:p>
    <w:p w:rsidR="009D5E44" w:rsidRDefault="009D5E44"/>
    <w:sectPr w:rsidR="009D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31" w:rsidRDefault="00010031" w:rsidP="00343836">
      <w:r>
        <w:separator/>
      </w:r>
    </w:p>
  </w:endnote>
  <w:endnote w:type="continuationSeparator" w:id="0">
    <w:p w:rsidR="00010031" w:rsidRDefault="00010031" w:rsidP="0034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31" w:rsidRDefault="00010031" w:rsidP="00343836">
      <w:r>
        <w:separator/>
      </w:r>
    </w:p>
  </w:footnote>
  <w:footnote w:type="continuationSeparator" w:id="0">
    <w:p w:rsidR="00010031" w:rsidRDefault="00010031" w:rsidP="0034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8E"/>
    <w:rsid w:val="00010031"/>
    <w:rsid w:val="00035E4D"/>
    <w:rsid w:val="000E4F84"/>
    <w:rsid w:val="001D01D9"/>
    <w:rsid w:val="00343836"/>
    <w:rsid w:val="00362839"/>
    <w:rsid w:val="00367280"/>
    <w:rsid w:val="003F7E55"/>
    <w:rsid w:val="00641CDC"/>
    <w:rsid w:val="007111E7"/>
    <w:rsid w:val="00764CB1"/>
    <w:rsid w:val="007C5516"/>
    <w:rsid w:val="007D099C"/>
    <w:rsid w:val="00863509"/>
    <w:rsid w:val="00867016"/>
    <w:rsid w:val="008F5EB3"/>
    <w:rsid w:val="009D5E44"/>
    <w:rsid w:val="00A00540"/>
    <w:rsid w:val="00A46DF2"/>
    <w:rsid w:val="00B83C93"/>
    <w:rsid w:val="00BE1559"/>
    <w:rsid w:val="00BF395F"/>
    <w:rsid w:val="00C0160D"/>
    <w:rsid w:val="00CE1C80"/>
    <w:rsid w:val="00D2458E"/>
    <w:rsid w:val="00DF488D"/>
    <w:rsid w:val="00E10702"/>
    <w:rsid w:val="00E174A6"/>
    <w:rsid w:val="00EC2C40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DF2"/>
    <w:pPr>
      <w:keepNext/>
      <w:jc w:val="center"/>
      <w:outlineLvl w:val="0"/>
    </w:pPr>
    <w:rPr>
      <w:rFonts w:ascii="Arial" w:hAnsi="Arial"/>
      <w:b/>
      <w:color w:val="0000FF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46D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46DF2"/>
    <w:pPr>
      <w:keepNext/>
      <w:ind w:firstLine="720"/>
      <w:jc w:val="both"/>
      <w:outlineLvl w:val="4"/>
    </w:pPr>
    <w:rPr>
      <w:rFonts w:ascii="Arial" w:hAnsi="Arial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46DF2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46DF2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46DF2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46DF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DF2"/>
    <w:rPr>
      <w:rFonts w:ascii="Arial" w:eastAsia="Times New Roman" w:hAnsi="Arial" w:cs="Times New Roman"/>
      <w:b/>
      <w:color w:val="0000FF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46DF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46DF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46DF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46DF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46DF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46DF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semiHidden/>
    <w:unhideWhenUsed/>
    <w:rsid w:val="00A46DF2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A46DF2"/>
    <w:pPr>
      <w:ind w:right="-81"/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A46D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link w:val="a7"/>
    <w:qFormat/>
    <w:rsid w:val="00A46DF2"/>
    <w:pPr>
      <w:jc w:val="center"/>
    </w:pPr>
    <w:rPr>
      <w:color w:val="000000"/>
      <w:sz w:val="28"/>
      <w:szCs w:val="20"/>
    </w:rPr>
  </w:style>
  <w:style w:type="character" w:customStyle="1" w:styleId="a7">
    <w:name w:val="Подзаголовок Знак"/>
    <w:basedOn w:val="a0"/>
    <w:link w:val="a6"/>
    <w:rsid w:val="00A46DF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D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6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A46DF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o0020spacing">
    <w:name w:val="no_0020spacing"/>
    <w:basedOn w:val="a"/>
    <w:rsid w:val="00A46DF2"/>
    <w:pPr>
      <w:spacing w:before="100" w:beforeAutospacing="1" w:after="100" w:afterAutospacing="1"/>
    </w:pPr>
  </w:style>
  <w:style w:type="paragraph" w:customStyle="1" w:styleId="table0020grid">
    <w:name w:val="table_0020grid"/>
    <w:basedOn w:val="a"/>
    <w:rsid w:val="00A46DF2"/>
    <w:pPr>
      <w:spacing w:before="100" w:beforeAutospacing="1" w:after="100" w:afterAutospacing="1"/>
    </w:pPr>
  </w:style>
  <w:style w:type="character" w:customStyle="1" w:styleId="no0020spacingchar">
    <w:name w:val="no_0020spacing__char"/>
    <w:basedOn w:val="a0"/>
    <w:rsid w:val="00A46DF2"/>
  </w:style>
  <w:style w:type="character" w:customStyle="1" w:styleId="table0020gridchar">
    <w:name w:val="table_0020grid__char"/>
    <w:basedOn w:val="a0"/>
    <w:rsid w:val="00A46DF2"/>
  </w:style>
  <w:style w:type="table" w:styleId="ab">
    <w:name w:val="Table Grid"/>
    <w:basedOn w:val="a1"/>
    <w:rsid w:val="00A4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38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3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438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38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DF2"/>
    <w:pPr>
      <w:keepNext/>
      <w:jc w:val="center"/>
      <w:outlineLvl w:val="0"/>
    </w:pPr>
    <w:rPr>
      <w:rFonts w:ascii="Arial" w:hAnsi="Arial"/>
      <w:b/>
      <w:color w:val="0000FF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46D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46DF2"/>
    <w:pPr>
      <w:keepNext/>
      <w:ind w:firstLine="720"/>
      <w:jc w:val="both"/>
      <w:outlineLvl w:val="4"/>
    </w:pPr>
    <w:rPr>
      <w:rFonts w:ascii="Arial" w:hAnsi="Arial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46DF2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46DF2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46DF2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46DF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DF2"/>
    <w:rPr>
      <w:rFonts w:ascii="Arial" w:eastAsia="Times New Roman" w:hAnsi="Arial" w:cs="Times New Roman"/>
      <w:b/>
      <w:color w:val="0000FF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46DF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46DF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46DF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46DF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46DF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46DF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semiHidden/>
    <w:unhideWhenUsed/>
    <w:rsid w:val="00A46DF2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A46DF2"/>
    <w:pPr>
      <w:ind w:right="-81"/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A46D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link w:val="a7"/>
    <w:qFormat/>
    <w:rsid w:val="00A46DF2"/>
    <w:pPr>
      <w:jc w:val="center"/>
    </w:pPr>
    <w:rPr>
      <w:color w:val="000000"/>
      <w:sz w:val="28"/>
      <w:szCs w:val="20"/>
    </w:rPr>
  </w:style>
  <w:style w:type="character" w:customStyle="1" w:styleId="a7">
    <w:name w:val="Подзаголовок Знак"/>
    <w:basedOn w:val="a0"/>
    <w:link w:val="a6"/>
    <w:rsid w:val="00A46DF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D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6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A46DF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o0020spacing">
    <w:name w:val="no_0020spacing"/>
    <w:basedOn w:val="a"/>
    <w:rsid w:val="00A46DF2"/>
    <w:pPr>
      <w:spacing w:before="100" w:beforeAutospacing="1" w:after="100" w:afterAutospacing="1"/>
    </w:pPr>
  </w:style>
  <w:style w:type="paragraph" w:customStyle="1" w:styleId="table0020grid">
    <w:name w:val="table_0020grid"/>
    <w:basedOn w:val="a"/>
    <w:rsid w:val="00A46DF2"/>
    <w:pPr>
      <w:spacing w:before="100" w:beforeAutospacing="1" w:after="100" w:afterAutospacing="1"/>
    </w:pPr>
  </w:style>
  <w:style w:type="character" w:customStyle="1" w:styleId="no0020spacingchar">
    <w:name w:val="no_0020spacing__char"/>
    <w:basedOn w:val="a0"/>
    <w:rsid w:val="00A46DF2"/>
  </w:style>
  <w:style w:type="character" w:customStyle="1" w:styleId="table0020gridchar">
    <w:name w:val="table_0020grid__char"/>
    <w:basedOn w:val="a0"/>
    <w:rsid w:val="00A46DF2"/>
  </w:style>
  <w:style w:type="table" w:styleId="ab">
    <w:name w:val="Table Grid"/>
    <w:basedOn w:val="a1"/>
    <w:rsid w:val="00A4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38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3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438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38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Kamila</cp:lastModifiedBy>
  <cp:revision>3</cp:revision>
  <cp:lastPrinted>2017-03-16T10:28:00Z</cp:lastPrinted>
  <dcterms:created xsi:type="dcterms:W3CDTF">2017-03-30T08:58:00Z</dcterms:created>
  <dcterms:modified xsi:type="dcterms:W3CDTF">2017-04-19T12:28:00Z</dcterms:modified>
</cp:coreProperties>
</file>