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7"/>
        <w:gridCol w:w="4510"/>
        <w:gridCol w:w="2195"/>
        <w:gridCol w:w="3411"/>
        <w:gridCol w:w="981"/>
      </w:tblGrid>
      <w:tr w:rsidR="003B4741" w:rsidTr="00BA70EF">
        <w:trPr>
          <w:trHeight w:val="2113"/>
        </w:trPr>
        <w:tc>
          <w:tcPr>
            <w:tcW w:w="4538" w:type="dxa"/>
            <w:gridSpan w:val="2"/>
          </w:tcPr>
          <w:p w:rsidR="003B4741" w:rsidRDefault="003B4741" w:rsidP="00BA70EF">
            <w:pPr>
              <w:spacing w:line="276" w:lineRule="auto"/>
              <w:ind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Республика Татарстан</w:t>
            </w:r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</w:rPr>
              <w:t>Исполнительный комитет</w:t>
            </w:r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Пестречинского</w:t>
            </w:r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муниципального района</w:t>
            </w:r>
          </w:p>
          <w:p w:rsidR="003B4741" w:rsidRDefault="003B4741" w:rsidP="00BA70EF">
            <w:pPr>
              <w:spacing w:line="276" w:lineRule="auto"/>
              <w:ind w:hanging="432"/>
              <w:jc w:val="center"/>
            </w:pPr>
            <w:r>
              <w:rPr>
                <w:sz w:val="22"/>
                <w:szCs w:val="22"/>
              </w:rPr>
              <w:t>422770, с. Пестрецы, ул. Советская, 18</w:t>
            </w:r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3B4741" w:rsidRDefault="003B4741" w:rsidP="00BA70EF">
            <w:pPr>
              <w:spacing w:line="276" w:lineRule="auto"/>
              <w:ind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9906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3B4741" w:rsidRDefault="003B4741" w:rsidP="00BA70EF">
            <w:pPr>
              <w:spacing w:line="276" w:lineRule="auto"/>
              <w:ind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Татарстан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Республикасы</w:t>
            </w:r>
            <w:proofErr w:type="spellEnd"/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Питрәч муни</w:t>
            </w:r>
            <w:proofErr w:type="spellStart"/>
            <w:r>
              <w:rPr>
                <w:b/>
                <w:bCs/>
                <w:sz w:val="32"/>
                <w:szCs w:val="32"/>
              </w:rPr>
              <w:t>ципаль</w:t>
            </w:r>
            <w:proofErr w:type="spellEnd"/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районы</w:t>
            </w:r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башкарма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комитеты</w:t>
            </w:r>
          </w:p>
          <w:p w:rsidR="003B4741" w:rsidRDefault="003B4741" w:rsidP="00BA70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422770, </w:t>
            </w:r>
            <w:proofErr w:type="spellStart"/>
            <w:r>
              <w:rPr>
                <w:sz w:val="22"/>
                <w:szCs w:val="22"/>
              </w:rPr>
              <w:t>Питр</w:t>
            </w:r>
            <w:proofErr w:type="spellEnd"/>
            <w:r>
              <w:rPr>
                <w:sz w:val="22"/>
                <w:szCs w:val="22"/>
                <w:lang w:val="tt-RU"/>
              </w:rPr>
              <w:t>ә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авылы</w:t>
            </w:r>
            <w:proofErr w:type="spellEnd"/>
            <w:r>
              <w:rPr>
                <w:sz w:val="22"/>
                <w:szCs w:val="22"/>
              </w:rPr>
              <w:t xml:space="preserve">,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18</w:t>
            </w:r>
          </w:p>
          <w:p w:rsidR="003B4741" w:rsidRDefault="003B4741" w:rsidP="00BA70EF">
            <w:pPr>
              <w:spacing w:line="276" w:lineRule="auto"/>
              <w:ind w:hanging="432"/>
              <w:jc w:val="center"/>
              <w:rPr>
                <w:rFonts w:eastAsia="Times New Roman"/>
                <w:lang w:val="en-US"/>
              </w:rPr>
            </w:pPr>
          </w:p>
        </w:tc>
      </w:tr>
      <w:tr w:rsidR="003B4741" w:rsidTr="00BA70EF">
        <w:trPr>
          <w:gridBefore w:val="1"/>
          <w:gridAfter w:val="1"/>
          <w:wBefore w:w="28" w:type="dxa"/>
          <w:wAfter w:w="981" w:type="dxa"/>
          <w:trHeight w:val="286"/>
        </w:trPr>
        <w:tc>
          <w:tcPr>
            <w:tcW w:w="10116" w:type="dxa"/>
            <w:gridSpan w:val="3"/>
          </w:tcPr>
          <w:p w:rsidR="003B4741" w:rsidRDefault="003B4741" w:rsidP="00BA70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 +7 (84367) 3-02-02</w:t>
            </w:r>
            <w:r>
              <w:rPr>
                <w:sz w:val="20"/>
              </w:rPr>
              <w:t xml:space="preserve"> факс: (84367) 3-02-01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t>pitriash@tatar.r</w:t>
            </w:r>
            <w:proofErr w:type="spellEnd"/>
            <w:r>
              <w:rPr>
                <w:lang w:val="en-US"/>
              </w:rPr>
              <w:t>u</w:t>
            </w:r>
          </w:p>
        </w:tc>
      </w:tr>
    </w:tbl>
    <w:p w:rsidR="003B4741" w:rsidRDefault="00616242" w:rsidP="003B4741">
      <w:pPr>
        <w:jc w:val="center"/>
        <w:rPr>
          <w:rFonts w:eastAsia="Times New Roman"/>
          <w:b/>
          <w:sz w:val="16"/>
          <w:szCs w:val="1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7619</wp:posOffset>
                </wp:positionV>
                <wp:extent cx="7117080" cy="0"/>
                <wp:effectExtent l="0" t="19050" r="76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9pt,.6pt" to="5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" strokeweight="3.5pt">
                <v:stroke linestyle="thinThick"/>
              </v:line>
            </w:pict>
          </mc:Fallback>
        </mc:AlternateContent>
      </w:r>
    </w:p>
    <w:p w:rsidR="003B4741" w:rsidRDefault="003B4741" w:rsidP="003B474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КАРАР</w:t>
      </w:r>
    </w:p>
    <w:p w:rsidR="003B4741" w:rsidRDefault="003B4741" w:rsidP="003B4741">
      <w:pPr>
        <w:jc w:val="center"/>
        <w:rPr>
          <w:sz w:val="16"/>
          <w:szCs w:val="16"/>
          <w:lang w:val="en-US" w:eastAsia="ru-RU"/>
        </w:rPr>
      </w:pPr>
    </w:p>
    <w:p w:rsidR="003B4741" w:rsidRDefault="00ED0F8F" w:rsidP="00616242">
      <w:pPr>
        <w:rPr>
          <w:sz w:val="28"/>
          <w:szCs w:val="28"/>
        </w:rPr>
      </w:pPr>
      <w:r>
        <w:rPr>
          <w:sz w:val="28"/>
          <w:szCs w:val="28"/>
        </w:rPr>
        <w:t>от «__» ____________20__</w:t>
      </w:r>
      <w:r w:rsidR="00616242">
        <w:rPr>
          <w:sz w:val="28"/>
          <w:szCs w:val="28"/>
        </w:rPr>
        <w:t xml:space="preserve"> г.</w:t>
      </w:r>
      <w:r w:rsidR="0061624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________</w:t>
      </w:r>
    </w:p>
    <w:p w:rsidR="003B4741" w:rsidRDefault="003B4741" w:rsidP="003B4741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3B4741" w:rsidRDefault="003B4741" w:rsidP="003B4741">
      <w:pPr>
        <w:keepNext/>
        <w:keepLines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3B4741" w:rsidRDefault="003B4741" w:rsidP="003B4741">
      <w:pPr>
        <w:keepNext/>
        <w:keepLines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3B4741" w:rsidRDefault="003B4741" w:rsidP="003B4741">
      <w:pPr>
        <w:keepNext/>
        <w:keepLines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3B4741" w:rsidRPr="00A66FE4" w:rsidRDefault="003B4741" w:rsidP="003B4741">
      <w:pPr>
        <w:keepNext/>
        <w:keepLines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66FE4">
        <w:rPr>
          <w:rFonts w:eastAsia="Times New Roman"/>
          <w:bCs/>
          <w:sz w:val="28"/>
          <w:szCs w:val="28"/>
          <w:lang w:eastAsia="ru-RU"/>
        </w:rPr>
        <w:t>Об утверждении Правил пользования</w:t>
      </w:r>
    </w:p>
    <w:p w:rsidR="003B4741" w:rsidRPr="00A66FE4" w:rsidRDefault="003B4741" w:rsidP="003B4741">
      <w:pPr>
        <w:keepNext/>
        <w:keepLines/>
        <w:tabs>
          <w:tab w:val="left" w:pos="0"/>
        </w:tabs>
        <w:outlineLvl w:val="2"/>
        <w:rPr>
          <w:rFonts w:eastAsia="Times New Roman"/>
          <w:bCs/>
          <w:sz w:val="28"/>
          <w:szCs w:val="28"/>
          <w:lang w:eastAsia="ru-RU"/>
        </w:rPr>
      </w:pPr>
      <w:r w:rsidRPr="00A66FE4">
        <w:rPr>
          <w:rFonts w:eastAsia="Times New Roman"/>
          <w:bCs/>
          <w:sz w:val="28"/>
          <w:szCs w:val="28"/>
          <w:lang w:eastAsia="ru-RU"/>
        </w:rPr>
        <w:t xml:space="preserve"> зеленым фондом поселений в  </w:t>
      </w:r>
      <w:proofErr w:type="spellStart"/>
      <w:r w:rsidRPr="00A66FE4">
        <w:rPr>
          <w:rFonts w:eastAsia="Times New Roman"/>
          <w:bCs/>
          <w:sz w:val="28"/>
          <w:szCs w:val="28"/>
          <w:lang w:eastAsia="ru-RU"/>
        </w:rPr>
        <w:t>Пестречинском</w:t>
      </w:r>
      <w:proofErr w:type="spellEnd"/>
    </w:p>
    <w:p w:rsidR="003B4741" w:rsidRPr="00A66FE4" w:rsidRDefault="003B4741" w:rsidP="003B4741">
      <w:pPr>
        <w:keepNext/>
        <w:keepLines/>
        <w:tabs>
          <w:tab w:val="left" w:pos="0"/>
        </w:tabs>
        <w:outlineLvl w:val="2"/>
        <w:rPr>
          <w:rFonts w:eastAsia="Times New Roman"/>
          <w:bCs/>
          <w:sz w:val="28"/>
          <w:szCs w:val="28"/>
          <w:lang w:eastAsia="ru-RU"/>
        </w:rPr>
      </w:pPr>
      <w:r w:rsidRPr="00A66FE4">
        <w:rPr>
          <w:rFonts w:eastAsia="Times New Roman"/>
          <w:bCs/>
          <w:sz w:val="28"/>
          <w:szCs w:val="28"/>
          <w:lang w:eastAsia="ru-RU"/>
        </w:rPr>
        <w:t xml:space="preserve"> муниципальном </w:t>
      </w:r>
      <w:proofErr w:type="gramStart"/>
      <w:r w:rsidRPr="00A66FE4">
        <w:rPr>
          <w:rFonts w:eastAsia="Times New Roman"/>
          <w:bCs/>
          <w:sz w:val="28"/>
          <w:szCs w:val="28"/>
          <w:lang w:eastAsia="ru-RU"/>
        </w:rPr>
        <w:t>районе</w:t>
      </w:r>
      <w:proofErr w:type="gramEnd"/>
      <w:r w:rsidRPr="00A66FE4">
        <w:rPr>
          <w:rFonts w:eastAsia="Times New Roman"/>
          <w:bCs/>
          <w:sz w:val="28"/>
          <w:szCs w:val="28"/>
          <w:lang w:eastAsia="ru-RU"/>
        </w:rPr>
        <w:t xml:space="preserve"> Республики Татарстан</w:t>
      </w:r>
    </w:p>
    <w:p w:rsidR="003B4741" w:rsidRDefault="003B4741" w:rsidP="003B4741">
      <w:pPr>
        <w:keepNext/>
        <w:keepLines/>
        <w:outlineLvl w:val="2"/>
        <w:rPr>
          <w:rFonts w:eastAsia="Times New Roman"/>
          <w:b/>
          <w:bCs/>
          <w:sz w:val="25"/>
          <w:szCs w:val="25"/>
          <w:lang w:eastAsia="ru-RU"/>
        </w:rPr>
      </w:pPr>
    </w:p>
    <w:p w:rsidR="003B4741" w:rsidRDefault="003B4741" w:rsidP="003B4741">
      <w:pPr>
        <w:keepNext/>
        <w:keepLines/>
        <w:outlineLvl w:val="2"/>
        <w:rPr>
          <w:rFonts w:eastAsia="Times New Roman"/>
          <w:b/>
          <w:bCs/>
          <w:sz w:val="25"/>
          <w:szCs w:val="25"/>
          <w:lang w:eastAsia="ru-RU"/>
        </w:rPr>
      </w:pPr>
    </w:p>
    <w:p w:rsidR="003B4741" w:rsidRDefault="003B4741" w:rsidP="003B4741">
      <w:pPr>
        <w:keepNext/>
        <w:keepLines/>
        <w:outlineLvl w:val="2"/>
        <w:rPr>
          <w:rFonts w:eastAsia="Times New Roman"/>
          <w:b/>
          <w:bCs/>
          <w:sz w:val="25"/>
          <w:szCs w:val="25"/>
          <w:lang w:eastAsia="ru-RU"/>
        </w:rPr>
      </w:pPr>
    </w:p>
    <w:p w:rsidR="003B4741" w:rsidRPr="000B6731" w:rsidRDefault="003B4741" w:rsidP="003B4741">
      <w:pPr>
        <w:keepNext/>
        <w:keepLines/>
        <w:outlineLvl w:val="2"/>
        <w:rPr>
          <w:rFonts w:eastAsia="Times New Roman"/>
          <w:lang w:eastAsia="ru-RU"/>
        </w:rPr>
      </w:pPr>
    </w:p>
    <w:p w:rsidR="003B4741" w:rsidRPr="007D0869" w:rsidRDefault="003B4741" w:rsidP="003B4741">
      <w:pPr>
        <w:spacing w:line="317" w:lineRule="exact"/>
        <w:ind w:left="20" w:right="40" w:firstLine="680"/>
        <w:jc w:val="both"/>
        <w:rPr>
          <w:rFonts w:eastAsia="Times New Roman"/>
          <w:sz w:val="28"/>
          <w:szCs w:val="28"/>
          <w:lang w:eastAsia="ru-RU"/>
        </w:rPr>
      </w:pPr>
      <w:r w:rsidRPr="007D0869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Экологическим кодексом Республики Татарстан от 15.01.2009 N 5-ЗРТ, в целях установления единого порядка и условий пользования зеленым фондом поселений Пестречинского муниципального района Республики Татарстан, постановляю:</w:t>
      </w:r>
    </w:p>
    <w:p w:rsidR="003B4741" w:rsidRPr="007D0869" w:rsidRDefault="003B4741" w:rsidP="003B4741">
      <w:pPr>
        <w:ind w:left="20" w:firstLine="68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7D0869">
        <w:rPr>
          <w:rFonts w:eastAsia="Times New Roman"/>
          <w:sz w:val="28"/>
          <w:szCs w:val="28"/>
          <w:lang w:eastAsia="ru-RU"/>
        </w:rPr>
        <w:t xml:space="preserve">Утвердить Правила пользования зеленым фондом поселений в </w:t>
      </w:r>
      <w:proofErr w:type="spellStart"/>
      <w:r w:rsidRPr="007D0869">
        <w:rPr>
          <w:rFonts w:eastAsia="Times New Roman"/>
          <w:sz w:val="28"/>
          <w:szCs w:val="28"/>
          <w:lang w:eastAsia="ru-RU"/>
        </w:rPr>
        <w:t>Пестречинском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7D0869">
        <w:rPr>
          <w:rFonts w:eastAsia="Times New Roman"/>
          <w:sz w:val="28"/>
          <w:szCs w:val="28"/>
          <w:lang w:eastAsia="ru-RU"/>
        </w:rPr>
        <w:t>муниципальном районе Республики Татарстан (Приложение №1)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B4741" w:rsidRDefault="003B4741" w:rsidP="003B4741">
      <w:pPr>
        <w:numPr>
          <w:ilvl w:val="0"/>
          <w:numId w:val="1"/>
        </w:numPr>
        <w:tabs>
          <w:tab w:val="left" w:pos="978"/>
        </w:tabs>
        <w:ind w:left="20" w:firstLine="680"/>
        <w:jc w:val="both"/>
        <w:rPr>
          <w:rFonts w:eastAsia="Times New Roman"/>
          <w:sz w:val="28"/>
          <w:szCs w:val="28"/>
          <w:lang w:eastAsia="ru-RU"/>
        </w:rPr>
      </w:pPr>
      <w:r w:rsidRPr="007D0869">
        <w:rPr>
          <w:rFonts w:eastAsia="Times New Roman"/>
          <w:sz w:val="28"/>
          <w:szCs w:val="28"/>
          <w:lang w:eastAsia="ru-RU"/>
        </w:rPr>
        <w:t>Утвердить Регламент изъятия зеленого фонда (Приложение №2).</w:t>
      </w:r>
    </w:p>
    <w:p w:rsidR="003B4741" w:rsidRDefault="003B4741" w:rsidP="003B4741">
      <w:pPr>
        <w:numPr>
          <w:ilvl w:val="0"/>
          <w:numId w:val="1"/>
        </w:numPr>
        <w:tabs>
          <w:tab w:val="left" w:pos="1057"/>
        </w:tabs>
        <w:ind w:left="20" w:firstLine="680"/>
        <w:jc w:val="both"/>
        <w:rPr>
          <w:rFonts w:eastAsia="Times New Roman"/>
          <w:sz w:val="25"/>
          <w:szCs w:val="25"/>
          <w:lang w:eastAsia="ru-RU"/>
        </w:rPr>
      </w:pPr>
      <w:proofErr w:type="gramStart"/>
      <w:r w:rsidRPr="007D08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7D0869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</w:t>
      </w:r>
      <w:r>
        <w:rPr>
          <w:rFonts w:eastAsia="Times New Roman"/>
          <w:sz w:val="28"/>
          <w:szCs w:val="28"/>
          <w:lang w:eastAsia="ru-RU"/>
        </w:rPr>
        <w:t>ления возложить на заместителя Р</w:t>
      </w:r>
      <w:r w:rsidRPr="007D0869">
        <w:rPr>
          <w:rFonts w:eastAsia="Times New Roman"/>
          <w:sz w:val="28"/>
          <w:szCs w:val="28"/>
          <w:lang w:eastAsia="ru-RU"/>
        </w:rPr>
        <w:t xml:space="preserve">уководителя Исполнительного комитета Пестречинского  муниципального района </w:t>
      </w:r>
      <w:proofErr w:type="spellStart"/>
      <w:r w:rsidRPr="007D0869">
        <w:rPr>
          <w:rFonts w:eastAsia="Times New Roman"/>
          <w:sz w:val="28"/>
          <w:szCs w:val="28"/>
        </w:rPr>
        <w:t>Р.Р.Шайхутдиновым</w:t>
      </w:r>
      <w:proofErr w:type="spellEnd"/>
      <w:r w:rsidRPr="000B6731">
        <w:rPr>
          <w:rFonts w:eastAsia="Times New Roman"/>
          <w:sz w:val="25"/>
          <w:szCs w:val="25"/>
          <w:lang w:eastAsia="ru-RU"/>
        </w:rPr>
        <w:t>.</w:t>
      </w:r>
    </w:p>
    <w:p w:rsidR="003B4741" w:rsidRDefault="003B4741" w:rsidP="003B4741">
      <w:pPr>
        <w:tabs>
          <w:tab w:val="left" w:pos="1057"/>
        </w:tabs>
        <w:jc w:val="both"/>
        <w:rPr>
          <w:rFonts w:eastAsia="Times New Roman"/>
          <w:sz w:val="25"/>
          <w:szCs w:val="25"/>
          <w:lang w:eastAsia="ru-RU"/>
        </w:rPr>
      </w:pPr>
    </w:p>
    <w:p w:rsidR="003B4741" w:rsidRDefault="003B4741" w:rsidP="003B4741">
      <w:pPr>
        <w:tabs>
          <w:tab w:val="left" w:pos="1057"/>
        </w:tabs>
        <w:jc w:val="both"/>
        <w:rPr>
          <w:rFonts w:eastAsia="Times New Roman"/>
          <w:sz w:val="25"/>
          <w:szCs w:val="25"/>
          <w:lang w:eastAsia="ru-RU"/>
        </w:rPr>
      </w:pPr>
    </w:p>
    <w:p w:rsidR="003B4741" w:rsidRPr="000B6731" w:rsidRDefault="003B4741" w:rsidP="003B4741">
      <w:pPr>
        <w:tabs>
          <w:tab w:val="left" w:pos="1057"/>
        </w:tabs>
        <w:ind w:left="700"/>
        <w:jc w:val="both"/>
        <w:rPr>
          <w:rFonts w:eastAsia="Times New Roman"/>
          <w:sz w:val="25"/>
          <w:szCs w:val="25"/>
          <w:lang w:eastAsia="ru-RU"/>
        </w:rPr>
      </w:pPr>
    </w:p>
    <w:p w:rsidR="003B4741" w:rsidRPr="00A66FE4" w:rsidRDefault="003B4741" w:rsidP="003B4741">
      <w:pPr>
        <w:jc w:val="right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A66FE4">
        <w:rPr>
          <w:rFonts w:eastAsia="Times New Roman"/>
          <w:bCs/>
          <w:sz w:val="28"/>
          <w:szCs w:val="28"/>
          <w:lang w:eastAsia="ru-RU"/>
        </w:rPr>
        <w:t>М.Х.Фасхутдинов</w:t>
      </w:r>
      <w:proofErr w:type="spellEnd"/>
    </w:p>
    <w:p w:rsidR="003B4741" w:rsidRDefault="003B4741" w:rsidP="003B4741">
      <w:pPr>
        <w:sectPr w:rsidR="003B4741" w:rsidSect="007D086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B4741" w:rsidRDefault="003B4741" w:rsidP="003B4741">
      <w:pPr>
        <w:spacing w:after="660" w:line="278" w:lineRule="exact"/>
        <w:ind w:left="5180" w:right="20"/>
        <w:rPr>
          <w:rFonts w:eastAsia="Times New Roman"/>
          <w:sz w:val="23"/>
          <w:szCs w:val="23"/>
          <w:lang w:eastAsia="ru-RU"/>
        </w:rPr>
      </w:pPr>
    </w:p>
    <w:p w:rsidR="003B4741" w:rsidRPr="00A53BCC" w:rsidRDefault="003B4741" w:rsidP="003B4741">
      <w:pPr>
        <w:spacing w:after="660" w:line="278" w:lineRule="exact"/>
        <w:ind w:left="3686" w:right="20"/>
      </w:pPr>
      <w:r w:rsidRPr="000B6731">
        <w:rPr>
          <w:rFonts w:eastAsia="Times New Roman"/>
          <w:sz w:val="23"/>
          <w:szCs w:val="23"/>
          <w:lang w:eastAsia="ru-RU"/>
        </w:rPr>
        <w:t xml:space="preserve">Приложение №1 к постановлению Руководителя Исполнительного комитета </w:t>
      </w:r>
      <w:r>
        <w:rPr>
          <w:rFonts w:eastAsia="Times New Roman"/>
          <w:sz w:val="23"/>
          <w:szCs w:val="23"/>
          <w:lang w:eastAsia="ru-RU"/>
        </w:rPr>
        <w:t xml:space="preserve">Пестречинского </w:t>
      </w:r>
      <w:r w:rsidRPr="000B6731">
        <w:rPr>
          <w:rFonts w:eastAsia="Times New Roman"/>
          <w:sz w:val="23"/>
          <w:szCs w:val="23"/>
          <w:lang w:eastAsia="ru-RU"/>
        </w:rPr>
        <w:t xml:space="preserve"> муниципального района Республики Татарстан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A53BCC">
        <w:rPr>
          <w:rFonts w:eastAsia="Times New Roman"/>
          <w:sz w:val="23"/>
          <w:szCs w:val="23"/>
          <w:lang w:eastAsia="ru-RU"/>
        </w:rPr>
        <w:t>от</w:t>
      </w:r>
      <w:r w:rsidRPr="00095B83">
        <w:rPr>
          <w:rFonts w:eastAsia="Times New Roman"/>
          <w:sz w:val="23"/>
          <w:szCs w:val="23"/>
          <w:u w:val="single"/>
          <w:lang w:eastAsia="ru-RU"/>
        </w:rPr>
        <w:t xml:space="preserve"> </w:t>
      </w:r>
      <w:r w:rsidR="00ED0F8F">
        <w:rPr>
          <w:rFonts w:eastAsia="Times New Roman"/>
          <w:sz w:val="23"/>
          <w:szCs w:val="23"/>
          <w:u w:val="single"/>
          <w:lang w:eastAsia="ru-RU"/>
        </w:rPr>
        <w:t xml:space="preserve">   .    . 20__</w:t>
      </w:r>
      <w:r w:rsidR="00616242">
        <w:rPr>
          <w:rFonts w:eastAsia="Times New Roman"/>
          <w:sz w:val="23"/>
          <w:szCs w:val="23"/>
          <w:u w:val="single"/>
          <w:lang w:eastAsia="ru-RU"/>
        </w:rPr>
        <w:t xml:space="preserve"> г. </w:t>
      </w:r>
      <w:r>
        <w:rPr>
          <w:rFonts w:eastAsia="Times New Roman"/>
          <w:sz w:val="23"/>
          <w:szCs w:val="23"/>
          <w:u w:val="single"/>
          <w:lang w:eastAsia="ru-RU"/>
        </w:rPr>
        <w:t xml:space="preserve">№ </w:t>
      </w:r>
      <w:r>
        <w:t xml:space="preserve">             </w:t>
      </w:r>
    </w:p>
    <w:p w:rsidR="003B4741" w:rsidRPr="003B4741" w:rsidRDefault="003B4741" w:rsidP="003B4741">
      <w:pPr>
        <w:spacing w:before="660" w:line="269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3B4741">
        <w:rPr>
          <w:rFonts w:eastAsia="Times New Roman"/>
          <w:b/>
          <w:sz w:val="28"/>
          <w:szCs w:val="28"/>
          <w:lang w:eastAsia="ru-RU"/>
        </w:rPr>
        <w:t>ПРАВИЛА</w:t>
      </w:r>
    </w:p>
    <w:p w:rsidR="003B4741" w:rsidRPr="003B4741" w:rsidRDefault="003B4741" w:rsidP="003B4741">
      <w:pPr>
        <w:keepNext/>
        <w:keepLines/>
        <w:spacing w:after="240" w:line="269" w:lineRule="exact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3B4741">
        <w:rPr>
          <w:rFonts w:eastAsia="Times New Roman"/>
          <w:b/>
          <w:sz w:val="28"/>
          <w:szCs w:val="28"/>
          <w:lang w:eastAsia="ru-RU"/>
        </w:rPr>
        <w:t>ПОЛЬЗОВАНИЯ ЗЕЛЕНЫМ ФОНДОМ ПОСЕЛЕНИЙ В ПЕСТРЕЧИНСКОМ МУНИЦИПАЛЬНОМ РАЙОНЕ РЕСПУБЛИКИ ТАТАРСТАН</w:t>
      </w:r>
    </w:p>
    <w:p w:rsidR="003B4741" w:rsidRPr="00C17675" w:rsidRDefault="003B4741" w:rsidP="003B4741">
      <w:pPr>
        <w:keepNext/>
        <w:keepLines/>
        <w:spacing w:before="240" w:after="240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C17675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3B4741" w:rsidRPr="003B4741" w:rsidRDefault="003B4741" w:rsidP="003B4741">
      <w:pPr>
        <w:tabs>
          <w:tab w:val="left" w:pos="577"/>
        </w:tabs>
        <w:spacing w:before="240" w:line="269" w:lineRule="exact"/>
        <w:ind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1.1 Настоящие Правила пользования зеленым фондом </w:t>
      </w:r>
      <w:proofErr w:type="spellStart"/>
      <w:r w:rsidRPr="003B4741">
        <w:rPr>
          <w:rFonts w:eastAsia="Times New Roman"/>
          <w:lang w:eastAsia="ru-RU"/>
        </w:rPr>
        <w:t>поселеннй</w:t>
      </w:r>
      <w:proofErr w:type="spellEnd"/>
      <w:r w:rsidRPr="003B4741">
        <w:rPr>
          <w:rFonts w:eastAsia="Times New Roman"/>
          <w:lang w:eastAsia="ru-RU"/>
        </w:rPr>
        <w:t xml:space="preserve"> в </w:t>
      </w:r>
      <w:proofErr w:type="spellStart"/>
      <w:r w:rsidRPr="003B4741">
        <w:rPr>
          <w:rFonts w:eastAsia="Times New Roman"/>
          <w:lang w:eastAsia="ru-RU"/>
        </w:rPr>
        <w:t>Пестречинском</w:t>
      </w:r>
      <w:proofErr w:type="spellEnd"/>
      <w:r w:rsidRPr="003B4741">
        <w:rPr>
          <w:rFonts w:eastAsia="Times New Roman"/>
          <w:lang w:eastAsia="ru-RU"/>
        </w:rPr>
        <w:t xml:space="preserve"> муниципальном районе Республики Татарстан (далее - Правила) разработаны в соответствии Федеральным законом от 06.10.2003 N 131-ФЗ «Об общих принципах организации местного самоуправления в Российской Федерации». Лесным кодексом Российской Федерации" от 04.12.2006 N 200-ФЗ 1ред. от 21.07.2014 (с изм. и доп.</w:t>
      </w:r>
      <w:r w:rsidR="00391B5A">
        <w:rPr>
          <w:rFonts w:eastAsia="Times New Roman"/>
          <w:lang w:eastAsia="ru-RU"/>
        </w:rPr>
        <w:t xml:space="preserve">, </w:t>
      </w:r>
      <w:r w:rsidRPr="003B4741">
        <w:rPr>
          <w:rFonts w:eastAsia="Times New Roman"/>
          <w:lang w:eastAsia="ru-RU"/>
        </w:rPr>
        <w:t>вступ. в силу с 01.01.2015). Экологического кодекса Республики Татарстан от 15.01.2009 N 5- ЗРТ.</w:t>
      </w:r>
    </w:p>
    <w:p w:rsidR="003B4741" w:rsidRPr="003B4741" w:rsidRDefault="003B4741" w:rsidP="003B4741">
      <w:pPr>
        <w:tabs>
          <w:tab w:val="left" w:pos="567"/>
        </w:tabs>
        <w:spacing w:line="269" w:lineRule="exact"/>
        <w:ind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1.2 Требования настоящих Правил обязательны для соблюдения всеми физическими лицами, индивидуальными предпринимателями без образования юридического лица и юридическими лицами независимо от формы собственности и ведомственной принадлежности.</w:t>
      </w:r>
    </w:p>
    <w:p w:rsidR="003B4741" w:rsidRPr="003B4741" w:rsidRDefault="003B4741" w:rsidP="003B4741">
      <w:pPr>
        <w:tabs>
          <w:tab w:val="left" w:pos="567"/>
        </w:tabs>
        <w:spacing w:after="180" w:line="269" w:lineRule="exact"/>
        <w:ind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1.3 </w:t>
      </w:r>
      <w:proofErr w:type="gramStart"/>
      <w:r w:rsidRPr="003B4741">
        <w:rPr>
          <w:rFonts w:eastAsia="Times New Roman"/>
          <w:lang w:eastAsia="ru-RU"/>
        </w:rPr>
        <w:t>Контроль за</w:t>
      </w:r>
      <w:proofErr w:type="gramEnd"/>
      <w:r w:rsidRPr="003B4741">
        <w:rPr>
          <w:rFonts w:eastAsia="Times New Roman"/>
          <w:lang w:eastAsia="ru-RU"/>
        </w:rPr>
        <w:t xml:space="preserve"> охраной, содержанием, воспроизводством зеленых насаждений осуществляется в порядке, предусмотренном законодательством.</w:t>
      </w:r>
    </w:p>
    <w:p w:rsidR="003B4741" w:rsidRPr="00C17675" w:rsidRDefault="003B4741" w:rsidP="003B4741">
      <w:pPr>
        <w:keepNext/>
        <w:keepLines/>
        <w:spacing w:before="180" w:after="240"/>
        <w:jc w:val="center"/>
        <w:outlineLvl w:val="1"/>
        <w:rPr>
          <w:rFonts w:eastAsia="Times New Roman"/>
          <w:b/>
          <w:lang w:eastAsia="ru-RU"/>
        </w:rPr>
      </w:pPr>
      <w:r w:rsidRPr="00C17675">
        <w:rPr>
          <w:rFonts w:eastAsia="Times New Roman"/>
          <w:b/>
          <w:lang w:eastAsia="ru-RU"/>
        </w:rPr>
        <w:t>2. ТЕРМИНЫ И ОПРЕДЕЛЕНИЯ</w:t>
      </w:r>
    </w:p>
    <w:p w:rsidR="003B4741" w:rsidRPr="003B4741" w:rsidRDefault="003B4741" w:rsidP="003B4741">
      <w:pPr>
        <w:numPr>
          <w:ilvl w:val="0"/>
          <w:numId w:val="2"/>
        </w:numPr>
        <w:tabs>
          <w:tab w:val="left" w:pos="538"/>
        </w:tabs>
        <w:spacing w:before="240" w:line="269" w:lineRule="exact"/>
        <w:ind w:left="20" w:right="20"/>
        <w:jc w:val="both"/>
        <w:rPr>
          <w:rFonts w:eastAsia="Times New Roman"/>
          <w:lang w:eastAsia="ru-RU"/>
        </w:rPr>
      </w:pPr>
      <w:proofErr w:type="gramStart"/>
      <w:r w:rsidRPr="003B4741">
        <w:rPr>
          <w:rFonts w:eastAsia="Times New Roman"/>
          <w:lang w:eastAsia="ru-RU"/>
        </w:rPr>
        <w:t>Зеленые насаждения - древесно-кустарниковая. травянистая растительность как естественного, так и искусственного происхождения в виде отдельно стоящих деревьев, кустарников, травянистой растительности, куртин, парков, бульваров, скверов, садов, газонов, цветиков и иной растительности.</w:t>
      </w:r>
      <w:proofErr w:type="gramEnd"/>
    </w:p>
    <w:p w:rsidR="003B4741" w:rsidRPr="003B4741" w:rsidRDefault="003B4741" w:rsidP="003B4741">
      <w:pPr>
        <w:numPr>
          <w:ilvl w:val="0"/>
          <w:numId w:val="2"/>
        </w:numPr>
        <w:tabs>
          <w:tab w:val="left" w:pos="490"/>
        </w:tabs>
        <w:spacing w:line="269" w:lineRule="exact"/>
        <w:ind w:left="2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Зеленый фонд поселений - совокупность зеленых насаждений, произрастающих на землях поселений в пределах их административных границ.</w:t>
      </w:r>
    </w:p>
    <w:p w:rsidR="003B4741" w:rsidRPr="003B4741" w:rsidRDefault="003B4741" w:rsidP="003B4741">
      <w:pPr>
        <w:numPr>
          <w:ilvl w:val="0"/>
          <w:numId w:val="2"/>
        </w:numPr>
        <w:tabs>
          <w:tab w:val="left" w:pos="471"/>
        </w:tabs>
        <w:spacing w:line="269" w:lineRule="exact"/>
        <w:ind w:left="2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Повреждение зеленых насаждений - причинение вреда наземной части растения или его корневой системы, не повлекшее прекращения его роста.</w:t>
      </w:r>
    </w:p>
    <w:p w:rsidR="003B4741" w:rsidRPr="003B4741" w:rsidRDefault="003B4741" w:rsidP="003B4741">
      <w:pPr>
        <w:numPr>
          <w:ilvl w:val="0"/>
          <w:numId w:val="2"/>
        </w:numPr>
        <w:tabs>
          <w:tab w:val="left" w:pos="529"/>
        </w:tabs>
        <w:spacing w:line="269" w:lineRule="exact"/>
        <w:ind w:left="2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Уничтожение зеленых насаждений - причинение вреда, повлекшее деградацию зеленых насаждений до стадии прекращения роста растений.</w:t>
      </w:r>
    </w:p>
    <w:p w:rsidR="003B4741" w:rsidRPr="003B4741" w:rsidRDefault="003B4741" w:rsidP="003B4741">
      <w:pPr>
        <w:numPr>
          <w:ilvl w:val="0"/>
          <w:numId w:val="2"/>
        </w:numPr>
        <w:tabs>
          <w:tab w:val="left" w:pos="442"/>
        </w:tabs>
        <w:spacing w:line="269" w:lineRule="exact"/>
        <w:ind w:left="2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Газон - искусственный травянистый покров, создаваемый на землях поселений согласно градостроительной документации преимущественно из злаковых видов растений в партерах, полосах вдоль улиц, а также естественная травянистая растительность на незастроенных участках.</w:t>
      </w:r>
    </w:p>
    <w:p w:rsidR="003B4741" w:rsidRPr="003B4741" w:rsidRDefault="003B4741" w:rsidP="003B4741">
      <w:pPr>
        <w:numPr>
          <w:ilvl w:val="0"/>
          <w:numId w:val="2"/>
        </w:numPr>
        <w:tabs>
          <w:tab w:val="left" w:pos="548"/>
        </w:tabs>
        <w:spacing w:line="269" w:lineRule="exact"/>
        <w:ind w:left="2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Учет объектов зеленого фонда поселений - система регулярных наблюдений, количественной и качественной оценки и прогноза состояния объектов зеленого фонда поселений.</w:t>
      </w:r>
    </w:p>
    <w:p w:rsidR="003B4741" w:rsidRPr="003B4741" w:rsidRDefault="003B4741" w:rsidP="003B4741">
      <w:pPr>
        <w:numPr>
          <w:ilvl w:val="0"/>
          <w:numId w:val="2"/>
        </w:numPr>
        <w:tabs>
          <w:tab w:val="left" w:pos="529"/>
        </w:tabs>
        <w:spacing w:line="269" w:lineRule="exact"/>
        <w:ind w:left="2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Объекты зеленого фонда поселений общего пользования - зеленые насаждения, произрастающие в поселениях на территориях со свободным посещением, предназначенных для отдыха: в общегородских и районных парках, общественных садах, скверах, аллеях, бульварах; в жилых микрорайонах.</w:t>
      </w:r>
    </w:p>
    <w:p w:rsidR="003B4741" w:rsidRPr="003B4741" w:rsidRDefault="003B4741" w:rsidP="003B4741">
      <w:pPr>
        <w:numPr>
          <w:ilvl w:val="0"/>
          <w:numId w:val="2"/>
        </w:numPr>
        <w:tabs>
          <w:tab w:val="left" w:pos="606"/>
        </w:tabs>
        <w:spacing w:before="240" w:line="278" w:lineRule="exact"/>
        <w:ind w:left="20" w:right="20"/>
        <w:jc w:val="both"/>
        <w:rPr>
          <w:rFonts w:eastAsia="Times New Roman"/>
          <w:lang w:eastAsia="ru-RU"/>
        </w:rPr>
      </w:pPr>
      <w:proofErr w:type="gramStart"/>
      <w:r w:rsidRPr="003B4741">
        <w:rPr>
          <w:rFonts w:eastAsia="Times New Roman"/>
          <w:lang w:eastAsia="ru-RU"/>
        </w:rPr>
        <w:t>Объекты «лесного фонда поселений ограниченного пользования - зеленые насаждения, произрастающие в поселениях, на территориях со свободным или ограниченным посещением: детских учреждений, учебных заведений, спортивных, культурно-просветительных учреждений, учреждений здравоохранения, промышленных, сельскохозяйственных предприятий и прочих учреждений, организаций.</w:t>
      </w:r>
      <w:proofErr w:type="gramEnd"/>
    </w:p>
    <w:p w:rsidR="003B4741" w:rsidRPr="003B4741" w:rsidRDefault="003B4741" w:rsidP="003B4741">
      <w:pPr>
        <w:spacing w:after="240" w:line="278" w:lineRule="exact"/>
        <w:ind w:left="40" w:right="4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spacing w:after="240" w:line="278" w:lineRule="exact"/>
        <w:ind w:left="40" w:right="4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spacing w:after="240" w:line="278" w:lineRule="exact"/>
        <w:ind w:left="4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2.9. Объекты зеленого фонда поселений специального назначения - зеленые насаждения, произрастающие на территориях специальных объектов, с ограниченным или закрытым доступом для населения: на территориях питомников, ботанических садов, зоологических парков, особо охраняемых природных территории, исторических объектов, кладбищ и т.п.</w:t>
      </w:r>
    </w:p>
    <w:p w:rsidR="003B4741" w:rsidRPr="003B4741" w:rsidRDefault="003B4741" w:rsidP="003B4741">
      <w:pPr>
        <w:spacing w:before="240" w:after="120"/>
        <w:jc w:val="center"/>
        <w:rPr>
          <w:rFonts w:eastAsia="Times New Roman"/>
          <w:b/>
          <w:lang w:eastAsia="ru-RU"/>
        </w:rPr>
      </w:pPr>
      <w:r w:rsidRPr="003B4741">
        <w:rPr>
          <w:rFonts w:eastAsia="Times New Roman"/>
          <w:b/>
          <w:lang w:eastAsia="ru-RU"/>
        </w:rPr>
        <w:t>3. СОДЕРЖАНИЕ, ОХРАНА И ВОСПРОИЗВОДСТВО ЗЕЛЕНЫХ НАСАЖДЕНИЙ</w:t>
      </w:r>
    </w:p>
    <w:p w:rsidR="003B4741" w:rsidRPr="003B4741" w:rsidRDefault="003B4741" w:rsidP="003B4741">
      <w:pPr>
        <w:tabs>
          <w:tab w:val="left" w:pos="510"/>
        </w:tabs>
        <w:spacing w:before="120"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3.1 Обязанности по содержанию, охране и воспроизводству объектов зеленого фонда поселений общего пользования возлагаются на органы местного самоуправления, объектов зеленого фонда поселении ограниченного пользования и специального назначения - на их администрацию.</w:t>
      </w:r>
    </w:p>
    <w:p w:rsidR="003B4741" w:rsidRPr="003B4741" w:rsidRDefault="003B4741" w:rsidP="003B4741">
      <w:pPr>
        <w:tabs>
          <w:tab w:val="left" w:pos="568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3.2 Органы местного самоуправления, администрации предприятий, организаций и учреждений независимо от формы собственности и ведомственной принадлежности обеспечивают содержание, охрану и воспроизводство зеленых насаждений, в том числе:</w:t>
      </w:r>
    </w:p>
    <w:p w:rsidR="003B4741" w:rsidRPr="003B4741" w:rsidRDefault="003B4741" w:rsidP="003B4741">
      <w:pPr>
        <w:tabs>
          <w:tab w:val="left" w:pos="213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сохранность и квалифицированный уход за зелеными насаждениями, и производство комплекса агротехнических мероприятий, обеспечивающих их жизнедеятельность:</w:t>
      </w:r>
    </w:p>
    <w:p w:rsidR="003B4741" w:rsidRPr="003B4741" w:rsidRDefault="003B4741" w:rsidP="003B4741">
      <w:pPr>
        <w:tabs>
          <w:tab w:val="left" w:pos="165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регулярное сенокошение травянистой растительности на газонах, пустырях;</w:t>
      </w:r>
    </w:p>
    <w:p w:rsidR="003B4741" w:rsidRPr="003B4741" w:rsidRDefault="003B4741" w:rsidP="003B4741">
      <w:pPr>
        <w:tabs>
          <w:tab w:val="left" w:pos="174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своевременную уборку мусора и песка с газонов;</w:t>
      </w:r>
    </w:p>
    <w:p w:rsidR="003B4741" w:rsidRPr="003B4741" w:rsidRDefault="003B4741" w:rsidP="003B4741">
      <w:pPr>
        <w:tabs>
          <w:tab w:val="left" w:pos="174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снос аварийных деревьев и кустарников;</w:t>
      </w:r>
    </w:p>
    <w:p w:rsidR="003B4741" w:rsidRPr="003B4741" w:rsidRDefault="003B4741" w:rsidP="003B4741">
      <w:pPr>
        <w:tabs>
          <w:tab w:val="left" w:pos="242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увеличение площадей зеленых насаждений в целях доведения их до утвержденных строительных, санитарно-гигиенических и экологических нормативов;</w:t>
      </w:r>
    </w:p>
    <w:p w:rsidR="003B4741" w:rsidRPr="003B4741" w:rsidRDefault="003B4741" w:rsidP="003B4741">
      <w:pPr>
        <w:tabs>
          <w:tab w:val="left" w:pos="0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- посадка деревьев и кустарников на основании разработанных проектов и </w:t>
      </w:r>
      <w:proofErr w:type="spellStart"/>
      <w:r w:rsidRPr="003B4741">
        <w:rPr>
          <w:rFonts w:eastAsia="Times New Roman"/>
          <w:lang w:eastAsia="ru-RU"/>
        </w:rPr>
        <w:t>дендропланов</w:t>
      </w:r>
      <w:proofErr w:type="spellEnd"/>
      <w:r w:rsidRPr="003B4741">
        <w:rPr>
          <w:rFonts w:eastAsia="Times New Roman"/>
          <w:lang w:eastAsia="ru-RU"/>
        </w:rPr>
        <w:t>, имеющих положительное заключение Государственной экологической экспертизы;</w:t>
      </w:r>
    </w:p>
    <w:p w:rsidR="003B4741" w:rsidRPr="003B4741" w:rsidRDefault="003B4741" w:rsidP="003B4741">
      <w:pPr>
        <w:tabs>
          <w:tab w:val="left" w:pos="184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- ведение учета и </w:t>
      </w:r>
      <w:proofErr w:type="gramStart"/>
      <w:r w:rsidRPr="003B4741">
        <w:rPr>
          <w:rFonts w:eastAsia="Times New Roman"/>
          <w:lang w:eastAsia="ru-RU"/>
        </w:rPr>
        <w:t>контроля за</w:t>
      </w:r>
      <w:proofErr w:type="gramEnd"/>
      <w:r w:rsidRPr="003B4741">
        <w:rPr>
          <w:rFonts w:eastAsia="Times New Roman"/>
          <w:lang w:eastAsia="ru-RU"/>
        </w:rPr>
        <w:t xml:space="preserve"> состоянием объектов зеленого фонда.</w:t>
      </w:r>
    </w:p>
    <w:p w:rsidR="003B4741" w:rsidRPr="003B4741" w:rsidRDefault="003B4741" w:rsidP="003B4741">
      <w:pPr>
        <w:spacing w:line="269" w:lineRule="exact"/>
        <w:ind w:left="4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3.3. В целях сохранения и воспроизводства зеленого фонда поселений юридическим, физическим лицам и индивидуальным предпринимателям запрещается любая деятельность, наносящая вред зеленым насаждениям, в том числе:</w:t>
      </w:r>
    </w:p>
    <w:p w:rsidR="003B4741" w:rsidRPr="003B4741" w:rsidRDefault="003B4741" w:rsidP="003B4741">
      <w:pPr>
        <w:tabs>
          <w:tab w:val="left" w:pos="270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осуществление действий, приводящих к повреждению или уничтожению зеленых насаждений;</w:t>
      </w:r>
    </w:p>
    <w:p w:rsidR="003B4741" w:rsidRPr="003B4741" w:rsidRDefault="003B4741" w:rsidP="003B4741">
      <w:pPr>
        <w:tabs>
          <w:tab w:val="left" w:pos="213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3B4741" w:rsidRPr="003B4741" w:rsidRDefault="003B4741" w:rsidP="003B4741">
      <w:pPr>
        <w:tabs>
          <w:tab w:val="left" w:pos="347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проведение изъятия зеленых насаждений (деревьев, кустарников, травянистой растительности, цветов) без разрешения органов местного самоуправления;</w:t>
      </w:r>
    </w:p>
    <w:p w:rsidR="003B4741" w:rsidRPr="003B4741" w:rsidRDefault="003B4741" w:rsidP="003B4741">
      <w:pPr>
        <w:tabs>
          <w:tab w:val="left" w:pos="213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осуществление обрезки деревьев, кустарников с нарушением установленных сроков и технологии;</w:t>
      </w:r>
    </w:p>
    <w:p w:rsidR="003B4741" w:rsidRPr="003B4741" w:rsidRDefault="003B4741" w:rsidP="003B4741">
      <w:pPr>
        <w:tabs>
          <w:tab w:val="left" w:pos="328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3B4741" w:rsidRPr="003B4741" w:rsidRDefault="003B4741" w:rsidP="003B4741">
      <w:pPr>
        <w:tabs>
          <w:tab w:val="left" w:pos="261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- осуществление сбора листовой подстилки, дерна, сока, и также </w:t>
      </w:r>
      <w:proofErr w:type="spellStart"/>
      <w:r w:rsidRPr="003B4741">
        <w:rPr>
          <w:rFonts w:eastAsia="Times New Roman"/>
          <w:lang w:eastAsia="ru-RU"/>
        </w:rPr>
        <w:t>окольцовки</w:t>
      </w:r>
      <w:proofErr w:type="spellEnd"/>
      <w:r w:rsidRPr="003B4741">
        <w:rPr>
          <w:rFonts w:eastAsia="Times New Roman"/>
          <w:lang w:eastAsia="ru-RU"/>
        </w:rPr>
        <w:t xml:space="preserve"> коры деревьев;</w:t>
      </w:r>
    </w:p>
    <w:p w:rsidR="003B4741" w:rsidRPr="003B4741" w:rsidRDefault="003B4741" w:rsidP="003B4741">
      <w:pPr>
        <w:tabs>
          <w:tab w:val="left" w:pos="290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осуществление несанкционированного складирования материалов, оборудования и отходов производства и потребления на территории с зелеными насаждениями;</w:t>
      </w:r>
    </w:p>
    <w:p w:rsidR="003B4741" w:rsidRPr="003B4741" w:rsidRDefault="003B4741" w:rsidP="003B4741">
      <w:pPr>
        <w:tabs>
          <w:tab w:val="left" w:pos="222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3B4741" w:rsidRPr="003B4741" w:rsidRDefault="003B4741" w:rsidP="003B4741">
      <w:pPr>
        <w:tabs>
          <w:tab w:val="left" w:pos="174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применение песчано-солевой смеси на тротуарах:</w:t>
      </w:r>
    </w:p>
    <w:p w:rsidR="003B4741" w:rsidRPr="003B4741" w:rsidRDefault="003B4741" w:rsidP="003B4741">
      <w:pPr>
        <w:tabs>
          <w:tab w:val="left" w:pos="328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прокладывание несанкционированных дорог, троп по территориям с зелеными насаждениями;</w:t>
      </w:r>
    </w:p>
    <w:p w:rsidR="003B4741" w:rsidRPr="003B4741" w:rsidRDefault="003B4741" w:rsidP="003B4741">
      <w:pPr>
        <w:tabs>
          <w:tab w:val="left" w:pos="328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проезд, а также осуществление стоянки, мойки автотранспортных средств на естественной травянистой растительности или газонах:</w:t>
      </w:r>
    </w:p>
    <w:p w:rsidR="003B4741" w:rsidRPr="003B4741" w:rsidRDefault="003B4741" w:rsidP="003B4741">
      <w:pPr>
        <w:tabs>
          <w:tab w:val="left" w:pos="174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открытое сжигание опавшей листвы и сухой травы;</w:t>
      </w:r>
    </w:p>
    <w:p w:rsidR="003B4741" w:rsidRPr="003B4741" w:rsidRDefault="003B4741" w:rsidP="003B4741">
      <w:pPr>
        <w:tabs>
          <w:tab w:val="left" w:pos="203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осуществление иных действии, приводящих к ослаблению или уничтожению зеленых насаждений.</w:t>
      </w:r>
    </w:p>
    <w:p w:rsidR="003B4741" w:rsidRPr="003B4741" w:rsidRDefault="003B4741" w:rsidP="003B4741">
      <w:pPr>
        <w:spacing w:line="269" w:lineRule="exact"/>
        <w:ind w:left="4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3.4. Вред, нанесенный зеленым насаждениям в результате действий, указанных в п. подлежит возмещению нарушителем в порядке, установленном действующим законодательством.</w:t>
      </w:r>
    </w:p>
    <w:p w:rsidR="003B4741" w:rsidRPr="003B4741" w:rsidRDefault="003B4741" w:rsidP="003B4741">
      <w:pPr>
        <w:spacing w:line="269" w:lineRule="exact"/>
        <w:ind w:left="40" w:right="4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keepNext/>
        <w:keepLines/>
        <w:tabs>
          <w:tab w:val="left" w:pos="0"/>
        </w:tabs>
        <w:jc w:val="center"/>
        <w:outlineLvl w:val="0"/>
        <w:rPr>
          <w:rFonts w:eastAsia="Times New Roman"/>
          <w:b/>
          <w:lang w:eastAsia="ru-RU"/>
        </w:rPr>
      </w:pPr>
      <w:r w:rsidRPr="003B4741">
        <w:rPr>
          <w:b/>
        </w:rPr>
        <w:lastRenderedPageBreak/>
        <w:t xml:space="preserve">4. </w:t>
      </w:r>
      <w:r w:rsidRPr="003B4741">
        <w:rPr>
          <w:rFonts w:eastAsia="Times New Roman"/>
          <w:b/>
          <w:lang w:eastAsia="ru-RU"/>
        </w:rPr>
        <w:t>ТРЕБОВАНИЯ ПО ПРЕДОТВРАЩЕНИЮ УНИЧТОЖЕНИЯ</w:t>
      </w:r>
    </w:p>
    <w:p w:rsidR="003B4741" w:rsidRPr="003B4741" w:rsidRDefault="003B4741" w:rsidP="003B4741">
      <w:pPr>
        <w:keepNext/>
        <w:keepLines/>
        <w:spacing w:after="180"/>
        <w:ind w:left="2080" w:hanging="2080"/>
        <w:jc w:val="center"/>
        <w:outlineLvl w:val="0"/>
        <w:rPr>
          <w:rFonts w:eastAsia="Times New Roman"/>
          <w:b/>
          <w:lang w:eastAsia="ru-RU"/>
        </w:rPr>
      </w:pPr>
      <w:r w:rsidRPr="003B4741">
        <w:rPr>
          <w:rFonts w:eastAsia="Times New Roman"/>
          <w:b/>
          <w:lang w:eastAsia="ru-RU"/>
        </w:rPr>
        <w:t>И ПОВРЕЖДЕНИЯ ЗЕЛЕНЫХ НАСАЖДЕНИЙ</w:t>
      </w:r>
    </w:p>
    <w:p w:rsidR="003B4741" w:rsidRPr="003B4741" w:rsidRDefault="003B4741" w:rsidP="003B4741">
      <w:pPr>
        <w:tabs>
          <w:tab w:val="left" w:pos="530"/>
        </w:tabs>
        <w:spacing w:before="180"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4.1. При отводе в порядке, предусмотренном законодательством, земельного участка, занятого зелеными насаждениями, требованием по предотвращению уничтожения и повреждения зеленых насаждений является оформление акта ревизии существующих зеленых насаждений с участием представителей органа местного самоуправления или иного уполномоченного органа. В акте устанавливается целесообразность сохранения или изъятия зеленых насаждений согласно разделу 5 настоящих Правил.</w:t>
      </w:r>
    </w:p>
    <w:p w:rsidR="003B4741" w:rsidRP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В случае установления в акте целесообразности сноса зеленых насаждений или переноса их на новый участок н сметах закладываются объемы расходов по возмещению нанесенного вреда или оплаты создания компенсационных насаждения.</w:t>
      </w:r>
    </w:p>
    <w:p w:rsidR="003B4741" w:rsidRPr="003B4741" w:rsidRDefault="003B4741" w:rsidP="003B4741">
      <w:pPr>
        <w:tabs>
          <w:tab w:val="left" w:pos="549"/>
        </w:tabs>
        <w:spacing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4.2. Проектными организациями при разработке проектной документации в случаях, предусмотренных законодательством, требованиями по предотвращению уничтожения и повреждения зеленых насаждений являются максимальное сохранение и воспроизводство зеленых насаждений.</w:t>
      </w:r>
    </w:p>
    <w:p w:rsidR="003B4741" w:rsidRP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Проектные материалы строительства и реконструкции предприятий, организаций и учреждений должны содержать:</w:t>
      </w:r>
    </w:p>
    <w:p w:rsidR="003B4741" w:rsidRPr="003B4741" w:rsidRDefault="003B4741" w:rsidP="003B4741">
      <w:pPr>
        <w:spacing w:line="269" w:lineRule="exact"/>
        <w:ind w:left="40" w:right="-43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строительные генеральные планы с элементами озеленения;</w:t>
      </w:r>
    </w:p>
    <w:p w:rsidR="003B4741" w:rsidRPr="003B4741" w:rsidRDefault="003B4741" w:rsidP="003B4741">
      <w:pPr>
        <w:spacing w:line="269" w:lineRule="exact"/>
        <w:ind w:left="40" w:right="-43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проекты санитарно-защитных зон с благоустройством и озеленением;</w:t>
      </w:r>
    </w:p>
    <w:p w:rsidR="003B4741" w:rsidRPr="003B4741" w:rsidRDefault="003B4741" w:rsidP="003B4741">
      <w:pPr>
        <w:spacing w:line="269" w:lineRule="exact"/>
        <w:ind w:left="40" w:right="-43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положительное заключение Государственной экологической экспертизы.</w:t>
      </w:r>
    </w:p>
    <w:p w:rsidR="003B4741" w:rsidRPr="003B4741" w:rsidRDefault="003B4741" w:rsidP="003B4741">
      <w:pPr>
        <w:tabs>
          <w:tab w:val="left" w:pos="558"/>
        </w:tabs>
        <w:spacing w:line="269" w:lineRule="exact"/>
        <w:ind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4.3. При осуществлении строительно-монтажных работ и реконструкции в случаях, предусмотренных законодательством, требованиями по предотвращению уничтожения и повреждения зеленых насаждений:</w:t>
      </w:r>
    </w:p>
    <w:p w:rsidR="003B4741" w:rsidRP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устанавливать ограждения деревьев, кустарников, находящихся к зоне работ, щитами высотой не менее 2 метров;</w:t>
      </w:r>
    </w:p>
    <w:p w:rsidR="003B4741" w:rsidRP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обеспечивать сохранность корневой системы деревьев и кустарников, расположенных ближе 3 метров к объекту производства работ, посредством оборудования настила радиусом 1,5 метра:</w:t>
      </w:r>
    </w:p>
    <w:p w:rsidR="003B4741" w:rsidRP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при мощении и асфальтировании городских улиц, проездов, площадей, дворов, тротуаров и т.д. оставлять вокруг деревьев свободное от покрытия пространство диаметром не менее 3 метров:</w:t>
      </w:r>
    </w:p>
    <w:p w:rsidR="003B4741" w:rsidRP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  <w:proofErr w:type="gramStart"/>
      <w:r w:rsidRPr="003B4741">
        <w:rPr>
          <w:rFonts w:eastAsia="Times New Roman"/>
          <w:lang w:eastAsia="ru-RU"/>
        </w:rPr>
        <w:t>при производстве земляных работ, работ по прокладке линейных коммуникаций (кабеля святи, электрического кабеля, канализационных, водопроводных труб, теплотрасс) осуществлять работы на расстоянии не менее 3 метров от корневой шейки деревьев и кустарников, не предусмотренных к сносу или переносу проектом проведения работ, в случаях обнажения корневой системы при проведении указанных работ обеспечивать ее изоляцию инертными (типа кошмы) материалами, препятствующими высыханию корневой системы.</w:t>
      </w:r>
      <w:proofErr w:type="gramEnd"/>
    </w:p>
    <w:p w:rsidR="003B4741" w:rsidRPr="003B4741" w:rsidRDefault="003B4741" w:rsidP="003B4741">
      <w:pPr>
        <w:tabs>
          <w:tab w:val="left" w:pos="606"/>
        </w:tabs>
        <w:spacing w:after="180" w:line="269" w:lineRule="exact"/>
        <w:ind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4.4 Ввод в эксплуатацию объектов жилой застройки, предприятий, учреждений, организаций н иных объектов (включая объекты зеленого хозяйства поселения) производится при условии выполнения в полном объеме требований по озеленению. Приемка объектов в части озеленения производится в период вегетации растений на основании актов приемных комиссий с обязательным участием представителей органа местного самоуправления или иного уполномоченного органа.</w:t>
      </w:r>
    </w:p>
    <w:p w:rsidR="003B4741" w:rsidRPr="003B4741" w:rsidRDefault="003B4741" w:rsidP="003B4741">
      <w:pPr>
        <w:pStyle w:val="a5"/>
        <w:keepNext/>
        <w:keepLines/>
        <w:tabs>
          <w:tab w:val="left" w:pos="1470"/>
        </w:tabs>
        <w:spacing w:before="180" w:after="18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5.ИЗЪЯТИЕ ОБЪЕКТОВ ЗЕЛЕНОГО ФОНДА ПОСЕЛЕНИЙ</w:t>
      </w:r>
    </w:p>
    <w:p w:rsidR="003B4741" w:rsidRPr="003B4741" w:rsidRDefault="003B4741" w:rsidP="003B4741">
      <w:pPr>
        <w:spacing w:before="180"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5.1. Изъятие зеленых насаждений на территории поселений допускается в следующих случаях:</w:t>
      </w:r>
    </w:p>
    <w:p w:rsidR="003B4741" w:rsidRPr="003B4741" w:rsidRDefault="003B4741" w:rsidP="003B4741">
      <w:pPr>
        <w:spacing w:line="269" w:lineRule="exact"/>
        <w:ind w:lef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возникновения чрезвычайных и аварийных ситуаций:</w:t>
      </w:r>
    </w:p>
    <w:p w:rsidR="003B4741" w:rsidRPr="003B4741" w:rsidRDefault="003B4741" w:rsidP="003B4741">
      <w:pPr>
        <w:tabs>
          <w:tab w:val="left" w:pos="309"/>
        </w:tabs>
        <w:spacing w:line="269" w:lineRule="exact"/>
        <w:ind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 - потери жизнеспособности зеленых насаждений с утратой </w:t>
      </w:r>
      <w:proofErr w:type="gramStart"/>
      <w:r w:rsidRPr="003B4741">
        <w:rPr>
          <w:rFonts w:eastAsia="Times New Roman"/>
          <w:lang w:eastAsia="ru-RU"/>
        </w:rPr>
        <w:t>эстетического вида</w:t>
      </w:r>
      <w:proofErr w:type="gramEnd"/>
      <w:r w:rsidRPr="003B4741">
        <w:rPr>
          <w:rFonts w:eastAsia="Times New Roman"/>
          <w:lang w:eastAsia="ru-RU"/>
        </w:rPr>
        <w:t xml:space="preserve"> и экологических свойств;</w:t>
      </w:r>
    </w:p>
    <w:p w:rsidR="003B4741" w:rsidRPr="003B4741" w:rsidRDefault="003B4741" w:rsidP="003B4741">
      <w:pPr>
        <w:tabs>
          <w:tab w:val="left" w:pos="174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 -  проведения санитарных рубок и реконструкции зеленых насаждений;</w:t>
      </w:r>
    </w:p>
    <w:p w:rsidR="003B4741" w:rsidRPr="003B4741" w:rsidRDefault="003B4741" w:rsidP="003B4741">
      <w:pPr>
        <w:tabs>
          <w:tab w:val="left" w:pos="174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 -  произрастания зеленых насаждений в нарушение строительных норм и правил;</w:t>
      </w:r>
    </w:p>
    <w:p w:rsid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нарушения нормативного светового режима бытовых и производственных помещений (по заключению санитарно-эпидемиологических служб);</w:t>
      </w:r>
    </w:p>
    <w:p w:rsid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</w:p>
    <w:p w:rsid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spacing w:line="269" w:lineRule="exact"/>
        <w:ind w:left="40" w:right="20"/>
        <w:jc w:val="both"/>
        <w:rPr>
          <w:rFonts w:eastAsia="Times New Roman"/>
          <w:lang w:eastAsia="ru-RU"/>
        </w:rPr>
      </w:pPr>
    </w:p>
    <w:p w:rsidR="003B4741" w:rsidRDefault="003B4741" w:rsidP="003B4741">
      <w:pPr>
        <w:tabs>
          <w:tab w:val="left" w:pos="174"/>
        </w:tabs>
        <w:spacing w:line="269" w:lineRule="exact"/>
        <w:ind w:left="20" w:right="40"/>
        <w:jc w:val="both"/>
        <w:rPr>
          <w:rFonts w:eastAsia="Times New Roman"/>
          <w:lang w:eastAsia="ru-RU"/>
        </w:rPr>
      </w:pPr>
    </w:p>
    <w:p w:rsidR="003B4741" w:rsidRDefault="003B4741" w:rsidP="003B4741">
      <w:pPr>
        <w:tabs>
          <w:tab w:val="left" w:pos="174"/>
        </w:tabs>
        <w:spacing w:line="269" w:lineRule="exact"/>
        <w:ind w:left="20" w:right="4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tabs>
          <w:tab w:val="left" w:pos="174"/>
        </w:tabs>
        <w:spacing w:line="269" w:lineRule="exact"/>
        <w:ind w:left="2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реализации предусмотренных градостроительной документацией проектов, в том числе разработанных в соответствии с генеральным планом поселения;</w:t>
      </w:r>
    </w:p>
    <w:p w:rsidR="003B4741" w:rsidRPr="003B4741" w:rsidRDefault="003B4741" w:rsidP="003B4741">
      <w:pPr>
        <w:spacing w:line="269" w:lineRule="exact"/>
        <w:ind w:lef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прокладки и замены коммуникаций, инженерных сетей, линейных сооружений, реконструкции и ремонта зданий, строений, сооружений и иных объектов, в соответствии с утвержденной в установленном порядке проектной документацией.</w:t>
      </w:r>
    </w:p>
    <w:p w:rsidR="003B4741" w:rsidRPr="003B4741" w:rsidRDefault="003B4741" w:rsidP="003B4741">
      <w:pPr>
        <w:spacing w:line="269" w:lineRule="exact"/>
        <w:ind w:left="2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Изъятие зеленых насаждений на территории поселений допускается также собственниками земельных участков в порядке, предусмотренном законодательством и настоящими Правилами.</w:t>
      </w:r>
    </w:p>
    <w:p w:rsidR="003B4741" w:rsidRPr="003B4741" w:rsidRDefault="003B4741" w:rsidP="003B4741">
      <w:pPr>
        <w:spacing w:line="269" w:lineRule="exact"/>
        <w:ind w:left="2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5.2. Изъятие зеленых насаждений производится на основании разрешения органов местного самоуправления. Заявление на выдачу разрешений на изъятие зеленых насаждений направляются в орган местного самоуправления муниципального образования на момент осуществления выбора земельного участка.</w:t>
      </w:r>
    </w:p>
    <w:p w:rsidR="003B4741" w:rsidRPr="003B4741" w:rsidRDefault="003B4741" w:rsidP="003B4741">
      <w:pPr>
        <w:spacing w:line="269" w:lineRule="exact"/>
        <w:ind w:left="2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5.3 Изъятие зеленых насаждений компенсируется заявителем разрешения в размере экологического вреда, рассчитанного по методике, утвержденной органом государственной власти субъекта Российской Федерации, осуществляющего государственное управление н области охраны окружающей среды, в денежной форме либо в натуральном виде путем проведения компенсационного восстановительного озеленения. Компенсация за вред в денежной форме поступает в бюджет соответствующего уровня в установленном законодательством порядке.</w:t>
      </w:r>
    </w:p>
    <w:p w:rsidR="003B4741" w:rsidRPr="003B4741" w:rsidRDefault="003B4741" w:rsidP="003B4741">
      <w:pPr>
        <w:pStyle w:val="a5"/>
        <w:numPr>
          <w:ilvl w:val="1"/>
          <w:numId w:val="3"/>
        </w:numPr>
        <w:tabs>
          <w:tab w:val="left" w:pos="284"/>
        </w:tabs>
        <w:spacing w:after="0" w:line="269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Компенсационное (восстановительное) озеленение проводится в следующих объемах:</w:t>
      </w:r>
    </w:p>
    <w:p w:rsidR="003B4741" w:rsidRPr="003B4741" w:rsidRDefault="003B4741" w:rsidP="003B4741">
      <w:pPr>
        <w:pStyle w:val="a5"/>
        <w:spacing w:after="0" w:line="269" w:lineRule="exact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 восстановленных древесных крупномерных насаждения вместо одного уничтоженного:</w:t>
      </w:r>
    </w:p>
    <w:p w:rsidR="003B4741" w:rsidRPr="003B4741" w:rsidRDefault="003B4741" w:rsidP="003B4741">
      <w:pPr>
        <w:tabs>
          <w:tab w:val="left" w:pos="426"/>
        </w:tabs>
        <w:spacing w:line="269" w:lineRule="exact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пять восстановленных кустарниковых насаждений вместо одного уничтоженного;</w:t>
      </w:r>
    </w:p>
    <w:p w:rsidR="003B4741" w:rsidRPr="003B4741" w:rsidRDefault="003B4741" w:rsidP="003B4741">
      <w:pPr>
        <w:tabs>
          <w:tab w:val="left" w:pos="212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- три квадратных метра площади восстановленной травянистой растительности вместо одного метра площади уничтоженной травянистой растительности.</w:t>
      </w:r>
    </w:p>
    <w:p w:rsidR="003B4741" w:rsidRPr="003B4741" w:rsidRDefault="003B4741" w:rsidP="003B4741">
      <w:pPr>
        <w:tabs>
          <w:tab w:val="left" w:pos="709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 xml:space="preserve">5.5. Изъятие, пересадка зеленых насаждений или компенсационное озеленение производится за счет </w:t>
      </w:r>
      <w:proofErr w:type="spellStart"/>
      <w:r w:rsidRPr="003B4741">
        <w:rPr>
          <w:rFonts w:eastAsia="Times New Roman"/>
          <w:lang w:eastAsia="ru-RU"/>
        </w:rPr>
        <w:t>испрашивателей</w:t>
      </w:r>
      <w:proofErr w:type="spellEnd"/>
      <w:r w:rsidRPr="003B4741">
        <w:rPr>
          <w:rFonts w:eastAsia="Times New Roman"/>
          <w:lang w:eastAsia="ru-RU"/>
        </w:rPr>
        <w:t xml:space="preserve"> разрешения по договору со </w:t>
      </w:r>
      <w:proofErr w:type="gramStart"/>
      <w:r w:rsidRPr="003B4741">
        <w:rPr>
          <w:rFonts w:eastAsia="Times New Roman"/>
          <w:lang w:eastAsia="ru-RU"/>
        </w:rPr>
        <w:t>специализированными</w:t>
      </w:r>
      <w:proofErr w:type="gramEnd"/>
      <w:r w:rsidRPr="003B4741">
        <w:rPr>
          <w:rFonts w:eastAsia="Times New Roman"/>
          <w:lang w:eastAsia="ru-RU"/>
        </w:rPr>
        <w:t xml:space="preserve"> организациям зеленого или лесного хозяйства. При этом обязательным условием является проведение работ в срок не более одного года и сдача выполненных работ по акту органу местного самоуправления.</w:t>
      </w:r>
    </w:p>
    <w:p w:rsidR="003B4741" w:rsidRPr="003B4741" w:rsidRDefault="003B4741" w:rsidP="003B4741">
      <w:pPr>
        <w:tabs>
          <w:tab w:val="left" w:pos="471"/>
        </w:tabs>
        <w:spacing w:line="269" w:lineRule="exact"/>
        <w:ind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5.6</w:t>
      </w:r>
      <w:proofErr w:type="gramStart"/>
      <w:r w:rsidRPr="003B4741">
        <w:rPr>
          <w:rFonts w:eastAsia="Times New Roman"/>
          <w:lang w:eastAsia="ru-RU"/>
        </w:rPr>
        <w:t xml:space="preserve">  П</w:t>
      </w:r>
      <w:proofErr w:type="gramEnd"/>
      <w:r w:rsidRPr="003B4741">
        <w:rPr>
          <w:rFonts w:eastAsia="Times New Roman"/>
          <w:lang w:eastAsia="ru-RU"/>
        </w:rPr>
        <w:t>ри несанкционированном изъятии объектов зеленых насаждений нанесенный вред подлежит возмещению нарушителем.</w:t>
      </w:r>
    </w:p>
    <w:p w:rsidR="003B4741" w:rsidRPr="003B4741" w:rsidRDefault="003B4741" w:rsidP="003B4741">
      <w:pPr>
        <w:spacing w:after="180" w:line="269" w:lineRule="exact"/>
        <w:ind w:left="2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В случае естественной гибели насаждений или невозможности установления виновных, чьи действия привели к уничтожению зеленых насаждений, их восстановление производится за счет средств местного бюджета соответствующего поселения.</w:t>
      </w:r>
    </w:p>
    <w:p w:rsidR="003B4741" w:rsidRPr="003B4741" w:rsidRDefault="003B4741" w:rsidP="003B4741">
      <w:pPr>
        <w:spacing w:before="180" w:after="180"/>
        <w:ind w:left="2680"/>
        <w:rPr>
          <w:rFonts w:eastAsia="Times New Roman"/>
          <w:b/>
          <w:lang w:eastAsia="ru-RU"/>
        </w:rPr>
      </w:pPr>
      <w:r w:rsidRPr="003B4741">
        <w:rPr>
          <w:rFonts w:eastAsia="Times New Roman"/>
          <w:b/>
          <w:lang w:eastAsia="ru-RU"/>
        </w:rPr>
        <w:t>6. УЧЕТ ЗЕЛЕНЫХ НАСАЖДЕНИЙ</w:t>
      </w:r>
    </w:p>
    <w:p w:rsidR="003B4741" w:rsidRPr="003B4741" w:rsidRDefault="003B4741" w:rsidP="003B4741">
      <w:pPr>
        <w:spacing w:before="180" w:after="180" w:line="278" w:lineRule="exact"/>
        <w:ind w:left="2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6.1. Все зеленые насаждения, произрастающие на землях поселений, подлежат учету. При учете отражается видовой состав, возраст, количество зеленых насаждений, плошали зеленых насаждений, их состояние.</w:t>
      </w:r>
    </w:p>
    <w:p w:rsidR="003B4741" w:rsidRPr="003B4741" w:rsidRDefault="003B4741" w:rsidP="003B4741">
      <w:pPr>
        <w:spacing w:before="180" w:after="180"/>
        <w:ind w:left="880"/>
        <w:rPr>
          <w:rFonts w:eastAsia="Times New Roman"/>
          <w:b/>
          <w:lang w:eastAsia="ru-RU"/>
        </w:rPr>
      </w:pPr>
      <w:r w:rsidRPr="003B4741">
        <w:rPr>
          <w:rFonts w:eastAsia="Times New Roman"/>
          <w:b/>
          <w:lang w:eastAsia="ru-RU"/>
        </w:rPr>
        <w:t>7. ОТВЕТСТВЕННОСТЬ ЗА НАРУШЕНИЕ НАСТОЯЩИХ ПРАВИЛ</w:t>
      </w:r>
    </w:p>
    <w:p w:rsidR="003B4741" w:rsidRPr="003B4741" w:rsidRDefault="003B4741" w:rsidP="003B4741">
      <w:pPr>
        <w:spacing w:before="180" w:after="780" w:line="288" w:lineRule="exact"/>
        <w:ind w:left="20" w:right="40"/>
        <w:jc w:val="both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7.1. Виновные в нарушении настоящих Правил несут административную ответственность в соответствии с действующим законодательством.</w:t>
      </w:r>
    </w:p>
    <w:p w:rsidR="003B4741" w:rsidRPr="003B4741" w:rsidRDefault="003B4741" w:rsidP="003B4741">
      <w:pPr>
        <w:spacing w:before="180" w:after="780" w:line="288" w:lineRule="exact"/>
        <w:ind w:left="20" w:right="4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spacing w:before="180" w:after="780" w:line="288" w:lineRule="exact"/>
        <w:ind w:left="20" w:right="4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spacing w:before="780"/>
        <w:ind w:left="20"/>
        <w:jc w:val="both"/>
        <w:rPr>
          <w:rFonts w:eastAsia="Times New Roman"/>
          <w:lang w:eastAsia="ru-RU"/>
        </w:rPr>
      </w:pPr>
    </w:p>
    <w:p w:rsidR="003B4741" w:rsidRPr="003B4741" w:rsidRDefault="003B4741" w:rsidP="003B4741">
      <w:pPr>
        <w:spacing w:before="780"/>
        <w:ind w:left="20"/>
        <w:jc w:val="both"/>
        <w:rPr>
          <w:sz w:val="28"/>
          <w:szCs w:val="28"/>
        </w:rPr>
      </w:pPr>
    </w:p>
    <w:p w:rsidR="003B4741" w:rsidRDefault="003B4741" w:rsidP="003B4741">
      <w:pPr>
        <w:spacing w:line="269" w:lineRule="exact"/>
        <w:ind w:left="4820" w:right="20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Приложение №2 к постановлению Руководителя Исполнительного комитета Пестречинского муниципального района Республики Татарстан</w:t>
      </w:r>
    </w:p>
    <w:p w:rsidR="003B4741" w:rsidRDefault="003B4741" w:rsidP="003B4741">
      <w:pPr>
        <w:spacing w:line="269" w:lineRule="exact"/>
        <w:ind w:left="4820" w:right="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3B4741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  </w:t>
      </w:r>
      <w:r w:rsidR="00ED0F8F">
        <w:rPr>
          <w:rFonts w:eastAsia="Times New Roman"/>
          <w:lang w:eastAsia="ru-RU"/>
        </w:rPr>
        <w:t>__</w:t>
      </w:r>
      <w:bookmarkStart w:id="0" w:name="_GoBack"/>
      <w:bookmarkEnd w:id="0"/>
      <w:r w:rsidR="00ED0F8F">
        <w:rPr>
          <w:rFonts w:eastAsia="Times New Roman"/>
          <w:lang w:eastAsia="ru-RU"/>
        </w:rPr>
        <w:t>.__</w:t>
      </w:r>
      <w:r w:rsidR="00616242">
        <w:rPr>
          <w:rFonts w:eastAsia="Times New Roman"/>
          <w:lang w:eastAsia="ru-RU"/>
        </w:rPr>
        <w:t>.2018г.</w:t>
      </w:r>
      <w:r>
        <w:rPr>
          <w:rFonts w:eastAsia="Times New Roman"/>
          <w:lang w:eastAsia="ru-RU"/>
        </w:rPr>
        <w:t xml:space="preserve">  </w:t>
      </w:r>
      <w:r w:rsidRPr="003B4741">
        <w:rPr>
          <w:rFonts w:eastAsia="Times New Roman"/>
          <w:lang w:eastAsia="ru-RU"/>
        </w:rPr>
        <w:t xml:space="preserve"> № </w:t>
      </w:r>
      <w:r w:rsidR="00ED0F8F">
        <w:rPr>
          <w:rFonts w:eastAsia="Times New Roman"/>
          <w:lang w:eastAsia="ru-RU"/>
        </w:rPr>
        <w:t>_______</w:t>
      </w:r>
    </w:p>
    <w:p w:rsidR="003B4741" w:rsidRDefault="003B4741" w:rsidP="003B4741">
      <w:pPr>
        <w:spacing w:after="540" w:line="269" w:lineRule="exact"/>
        <w:ind w:left="4820" w:right="20"/>
        <w:rPr>
          <w:rFonts w:eastAsia="Times New Roman"/>
          <w:lang w:eastAsia="ru-RU"/>
        </w:rPr>
      </w:pPr>
    </w:p>
    <w:p w:rsidR="003B4741" w:rsidRPr="003B4741" w:rsidRDefault="003B4741" w:rsidP="003B4741">
      <w:pPr>
        <w:spacing w:after="540" w:line="269" w:lineRule="exact"/>
        <w:ind w:left="4820" w:right="20"/>
        <w:rPr>
          <w:rFonts w:eastAsia="Times New Roman"/>
          <w:lang w:eastAsia="ru-RU"/>
        </w:rPr>
      </w:pPr>
    </w:p>
    <w:p w:rsidR="003B4741" w:rsidRPr="003B4741" w:rsidRDefault="003B4741" w:rsidP="003B4741">
      <w:pPr>
        <w:ind w:left="2480" w:hanging="2480"/>
        <w:jc w:val="center"/>
        <w:rPr>
          <w:rFonts w:eastAsia="Times New Roman"/>
          <w:b/>
          <w:lang w:eastAsia="ru-RU"/>
        </w:rPr>
      </w:pPr>
      <w:r w:rsidRPr="003B4741">
        <w:rPr>
          <w:rFonts w:eastAsia="Times New Roman"/>
          <w:b/>
          <w:lang w:eastAsia="ru-RU"/>
        </w:rPr>
        <w:t>Регламент изъятия зеленого фонда</w:t>
      </w:r>
    </w:p>
    <w:p w:rsidR="003B4741" w:rsidRPr="003B4741" w:rsidRDefault="003B4741" w:rsidP="003B4741">
      <w:pPr>
        <w:ind w:left="2480"/>
        <w:jc w:val="center"/>
        <w:rPr>
          <w:rFonts w:eastAsia="Times New Roman"/>
          <w:lang w:eastAsia="ru-RU"/>
        </w:rPr>
      </w:pPr>
    </w:p>
    <w:p w:rsidR="003B4741" w:rsidRPr="003B4741" w:rsidRDefault="003B4741" w:rsidP="003B38AD">
      <w:pPr>
        <w:tabs>
          <w:tab w:val="left" w:pos="426"/>
        </w:tabs>
        <w:ind w:left="284" w:right="20" w:hanging="284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1. Поступление в орган местного самоуправления муниципального образования заявления от юридического или физического липа с указанием местоположения, количества, видового состава испрашиваемых для изъятия зеленых насаждений:</w:t>
      </w:r>
    </w:p>
    <w:p w:rsidR="003B4741" w:rsidRPr="003B4741" w:rsidRDefault="003B38AD" w:rsidP="003B38AD">
      <w:pPr>
        <w:tabs>
          <w:tab w:val="left" w:pos="394"/>
        </w:tabs>
        <w:ind w:right="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3B4741" w:rsidRPr="003B4741">
        <w:rPr>
          <w:rFonts w:eastAsia="Times New Roman"/>
          <w:lang w:eastAsia="ru-RU"/>
        </w:rPr>
        <w:t>Принятие решения Рабочей комиссией о целесообразности изъятия испрашиваемых зеленых насаждений, оформляемое актом;</w:t>
      </w:r>
    </w:p>
    <w:p w:rsidR="003B4741" w:rsidRPr="003B4741" w:rsidRDefault="003B4741" w:rsidP="003B38AD">
      <w:pPr>
        <w:numPr>
          <w:ilvl w:val="1"/>
          <w:numId w:val="1"/>
        </w:numPr>
        <w:tabs>
          <w:tab w:val="left" w:pos="142"/>
        </w:tabs>
        <w:ind w:left="284" w:right="20" w:hanging="264"/>
        <w:rPr>
          <w:rFonts w:eastAsia="Times New Roman"/>
          <w:lang w:eastAsia="ru-RU"/>
        </w:rPr>
      </w:pPr>
      <w:r w:rsidRPr="003B4741">
        <w:rPr>
          <w:rFonts w:eastAsia="Times New Roman"/>
          <w:lang w:eastAsia="ru-RU"/>
        </w:rPr>
        <w:t>Издание Постановления органом местного самоуправления муниципального образования;</w:t>
      </w:r>
    </w:p>
    <w:p w:rsidR="003B4741" w:rsidRPr="003B4741" w:rsidRDefault="003B38AD" w:rsidP="003B38AD">
      <w:pPr>
        <w:tabs>
          <w:tab w:val="left" w:pos="394"/>
        </w:tabs>
        <w:ind w:right="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3B4741" w:rsidRPr="003B4741">
        <w:rPr>
          <w:rFonts w:eastAsia="Times New Roman"/>
          <w:lang w:eastAsia="ru-RU"/>
        </w:rPr>
        <w:t xml:space="preserve">Изъятие зеленых насаждений и проведение компенсационной посадки </w:t>
      </w:r>
      <w:proofErr w:type="gramStart"/>
      <w:r w:rsidR="003B4741" w:rsidRPr="003B4741">
        <w:rPr>
          <w:rFonts w:eastAsia="Times New Roman"/>
          <w:lang w:eastAsia="ru-RU"/>
        </w:rPr>
        <w:t>к</w:t>
      </w:r>
      <w:proofErr w:type="gramEnd"/>
      <w:r w:rsidR="003B4741" w:rsidRPr="003B4741">
        <w:rPr>
          <w:rFonts w:eastAsia="Times New Roman"/>
          <w:lang w:eastAsia="ru-RU"/>
        </w:rPr>
        <w:t xml:space="preserve"> </w:t>
      </w:r>
      <w:proofErr w:type="gramStart"/>
      <w:r w:rsidR="003B4741" w:rsidRPr="003B4741">
        <w:rPr>
          <w:rFonts w:eastAsia="Times New Roman"/>
          <w:lang w:eastAsia="ru-RU"/>
        </w:rPr>
        <w:t>срок</w:t>
      </w:r>
      <w:proofErr w:type="gramEnd"/>
      <w:r w:rsidR="003B4741" w:rsidRPr="003B4741">
        <w:rPr>
          <w:rFonts w:eastAsia="Times New Roman"/>
          <w:lang w:eastAsia="ru-RU"/>
        </w:rPr>
        <w:t xml:space="preserve"> не более одного года и сдача выполненных работ по акту органу местного самоуправления.</w:t>
      </w:r>
    </w:p>
    <w:p w:rsidR="003B4741" w:rsidRPr="003B4741" w:rsidRDefault="003B4741" w:rsidP="003B4741">
      <w:pPr>
        <w:ind w:left="20"/>
        <w:jc w:val="both"/>
      </w:pPr>
    </w:p>
    <w:p w:rsidR="003B4741" w:rsidRDefault="003B4741" w:rsidP="003B4741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sectPr w:rsidR="003B4741" w:rsidSect="003B474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09AD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76C09D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AC309F"/>
    <w:multiLevelType w:val="multilevel"/>
    <w:tmpl w:val="A27C0D3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1"/>
    <w:rsid w:val="00010DEC"/>
    <w:rsid w:val="00041EF4"/>
    <w:rsid w:val="000B0091"/>
    <w:rsid w:val="00141C9B"/>
    <w:rsid w:val="00174931"/>
    <w:rsid w:val="001B06FF"/>
    <w:rsid w:val="0021538B"/>
    <w:rsid w:val="00217427"/>
    <w:rsid w:val="0028123E"/>
    <w:rsid w:val="002B5AD9"/>
    <w:rsid w:val="002E06B0"/>
    <w:rsid w:val="00321DA4"/>
    <w:rsid w:val="00353052"/>
    <w:rsid w:val="00380B99"/>
    <w:rsid w:val="00391B5A"/>
    <w:rsid w:val="003B38AD"/>
    <w:rsid w:val="003B4741"/>
    <w:rsid w:val="003E1489"/>
    <w:rsid w:val="003E6270"/>
    <w:rsid w:val="00407B0B"/>
    <w:rsid w:val="00416635"/>
    <w:rsid w:val="00460BF9"/>
    <w:rsid w:val="00474C9C"/>
    <w:rsid w:val="004E71CE"/>
    <w:rsid w:val="00556BA2"/>
    <w:rsid w:val="005F663E"/>
    <w:rsid w:val="0061284E"/>
    <w:rsid w:val="00616242"/>
    <w:rsid w:val="00645034"/>
    <w:rsid w:val="00697F1E"/>
    <w:rsid w:val="006B4D2A"/>
    <w:rsid w:val="006B7AA0"/>
    <w:rsid w:val="00700B88"/>
    <w:rsid w:val="007E097E"/>
    <w:rsid w:val="00A22F66"/>
    <w:rsid w:val="00A85005"/>
    <w:rsid w:val="00A87320"/>
    <w:rsid w:val="00B64722"/>
    <w:rsid w:val="00BF7417"/>
    <w:rsid w:val="00C17675"/>
    <w:rsid w:val="00C67B39"/>
    <w:rsid w:val="00C80ABC"/>
    <w:rsid w:val="00CE4704"/>
    <w:rsid w:val="00CF0A90"/>
    <w:rsid w:val="00D43929"/>
    <w:rsid w:val="00D90FF9"/>
    <w:rsid w:val="00DF1590"/>
    <w:rsid w:val="00E1376D"/>
    <w:rsid w:val="00E60013"/>
    <w:rsid w:val="00E901A4"/>
    <w:rsid w:val="00ED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1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4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B4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1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4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B4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Kamila</cp:lastModifiedBy>
  <cp:revision>3</cp:revision>
  <dcterms:created xsi:type="dcterms:W3CDTF">2018-03-15T10:19:00Z</dcterms:created>
  <dcterms:modified xsi:type="dcterms:W3CDTF">2018-03-15T11:25:00Z</dcterms:modified>
</cp:coreProperties>
</file>