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D5" w:rsidRPr="00541E86" w:rsidRDefault="004118D5" w:rsidP="004118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ПРОЕКТ</w:t>
      </w:r>
    </w:p>
    <w:p w:rsidR="004118D5" w:rsidRPr="00541E86" w:rsidRDefault="004118D5" w:rsidP="004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Девятнадцатое заседание Совета Пестречинского</w:t>
      </w: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41E86">
        <w:rPr>
          <w:rFonts w:ascii="Times New Roman" w:hAnsi="Times New Roman"/>
          <w:bCs/>
          <w:sz w:val="28"/>
          <w:szCs w:val="28"/>
        </w:rPr>
        <w:t>муниципального района Республики Татарстан третьего созыва</w:t>
      </w: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41E86">
        <w:rPr>
          <w:rFonts w:ascii="Times New Roman" w:hAnsi="Times New Roman"/>
          <w:bCs/>
          <w:sz w:val="28"/>
          <w:szCs w:val="28"/>
        </w:rPr>
        <w:t>Решение</w:t>
      </w: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41E86">
        <w:rPr>
          <w:rFonts w:ascii="Times New Roman" w:hAnsi="Times New Roman"/>
          <w:bCs/>
          <w:sz w:val="28"/>
          <w:szCs w:val="28"/>
        </w:rPr>
        <w:t>Совета Пестречинского муниципального района</w:t>
      </w: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41E8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118D5" w:rsidRPr="00541E86" w:rsidRDefault="004118D5" w:rsidP="00411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41E86">
        <w:rPr>
          <w:rFonts w:ascii="Times New Roman" w:hAnsi="Times New Roman"/>
          <w:bCs/>
          <w:sz w:val="28"/>
          <w:szCs w:val="28"/>
        </w:rPr>
        <w:t xml:space="preserve">26 апреля 2018 года                                                                                 </w:t>
      </w:r>
      <w:r w:rsidRPr="00541E86">
        <w:rPr>
          <w:rFonts w:ascii="Times New Roman" w:hAnsi="Times New Roman"/>
          <w:bCs/>
          <w:sz w:val="28"/>
          <w:szCs w:val="28"/>
        </w:rPr>
        <w:tab/>
        <w:t xml:space="preserve">   № __</w:t>
      </w:r>
    </w:p>
    <w:p w:rsidR="00B52A3F" w:rsidRPr="00541E86" w:rsidRDefault="00B52A3F" w:rsidP="00176872">
      <w:pPr>
        <w:pStyle w:val="a3"/>
        <w:ind w:left="-851" w:right="-143" w:firstLine="567"/>
        <w:jc w:val="left"/>
        <w:rPr>
          <w:lang w:val="ru-RU"/>
        </w:rPr>
      </w:pPr>
    </w:p>
    <w:p w:rsidR="00B52A3F" w:rsidRPr="00541E86" w:rsidRDefault="00B52A3F" w:rsidP="004118D5">
      <w:pPr>
        <w:pStyle w:val="1"/>
        <w:spacing w:before="0" w:beforeAutospacing="0" w:after="0" w:afterAutospacing="0"/>
        <w:ind w:right="-142"/>
        <w:jc w:val="center"/>
        <w:rPr>
          <w:b w:val="0"/>
          <w:sz w:val="28"/>
          <w:szCs w:val="28"/>
        </w:rPr>
      </w:pPr>
      <w:r w:rsidRPr="00541E86">
        <w:rPr>
          <w:b w:val="0"/>
          <w:sz w:val="28"/>
          <w:szCs w:val="28"/>
        </w:rPr>
        <w:t>Об утверждении Положения</w:t>
      </w:r>
    </w:p>
    <w:p w:rsidR="004118D5" w:rsidRPr="00541E86" w:rsidRDefault="00511FBC" w:rsidP="004118D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о порядке списания </w:t>
      </w:r>
      <w:r w:rsidR="00B52A3F" w:rsidRPr="00541E86">
        <w:rPr>
          <w:rFonts w:ascii="Times New Roman" w:hAnsi="Times New Roman"/>
          <w:sz w:val="28"/>
          <w:szCs w:val="28"/>
        </w:rPr>
        <w:t xml:space="preserve">основных фондов и затрат по </w:t>
      </w:r>
      <w:proofErr w:type="gramStart"/>
      <w:r w:rsidR="00B52A3F" w:rsidRPr="00541E86">
        <w:rPr>
          <w:rFonts w:ascii="Times New Roman" w:hAnsi="Times New Roman"/>
          <w:sz w:val="28"/>
          <w:szCs w:val="28"/>
        </w:rPr>
        <w:t>прекращенному</w:t>
      </w:r>
      <w:proofErr w:type="gramEnd"/>
    </w:p>
    <w:p w:rsidR="00B52A3F" w:rsidRPr="00541E86" w:rsidRDefault="00F335F1" w:rsidP="004118D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и (</w:t>
      </w:r>
      <w:r w:rsidR="00154E62" w:rsidRPr="00541E86">
        <w:rPr>
          <w:rFonts w:ascii="Times New Roman" w:hAnsi="Times New Roman"/>
          <w:sz w:val="28"/>
          <w:szCs w:val="28"/>
        </w:rPr>
        <w:t>или</w:t>
      </w:r>
      <w:r w:rsidRPr="00541E86">
        <w:rPr>
          <w:rFonts w:ascii="Times New Roman" w:hAnsi="Times New Roman"/>
          <w:sz w:val="28"/>
          <w:szCs w:val="28"/>
        </w:rPr>
        <w:t>)</w:t>
      </w:r>
      <w:r w:rsidR="00B52A3F" w:rsidRPr="00541E86">
        <w:rPr>
          <w:rFonts w:ascii="Times New Roman" w:hAnsi="Times New Roman"/>
          <w:sz w:val="28"/>
          <w:szCs w:val="28"/>
        </w:rPr>
        <w:t xml:space="preserve"> неосуществленному строительству объектов, находящихся в муниципальной собственности Пестречинского муниципального района Республики Татарстан </w:t>
      </w:r>
    </w:p>
    <w:p w:rsidR="00B52A3F" w:rsidRPr="00541E86" w:rsidRDefault="00B52A3F" w:rsidP="00F823FE">
      <w:pPr>
        <w:pStyle w:val="a3"/>
        <w:ind w:left="-851" w:right="-142" w:firstLine="567"/>
        <w:jc w:val="left"/>
        <w:rPr>
          <w:b/>
          <w:lang w:val="ru-RU"/>
        </w:rPr>
      </w:pPr>
    </w:p>
    <w:p w:rsidR="00B52A3F" w:rsidRPr="00541E86" w:rsidRDefault="00B52A3F" w:rsidP="004118D5">
      <w:pPr>
        <w:pStyle w:val="a3"/>
        <w:ind w:left="0" w:right="-142"/>
        <w:rPr>
          <w:lang w:val="ru-RU"/>
        </w:rPr>
      </w:pPr>
      <w:proofErr w:type="gramStart"/>
      <w:r w:rsidRPr="00541E86">
        <w:rPr>
          <w:lang w:val="ru-RU"/>
        </w:rPr>
        <w:t xml:space="preserve">В целях повышения эффективности управления и распоряжения муниципальным имуществом Пестречинского муниципального района, повышения ответственности за его использование, усиления контроля за его списанием, руководствуясь Гражданским  кодексом  Российской  Федерации, </w:t>
      </w:r>
      <w:r w:rsidR="00F335F1" w:rsidRPr="00541E86">
        <w:rPr>
          <w:lang w:val="ru-RU"/>
        </w:rPr>
        <w:t xml:space="preserve">федеральными   законами  от </w:t>
      </w:r>
      <w:r w:rsidRPr="00541E86">
        <w:rPr>
          <w:lang w:val="ru-RU"/>
        </w:rPr>
        <w:t>6</w:t>
      </w:r>
      <w:r w:rsidR="00F335F1" w:rsidRPr="00541E86">
        <w:rPr>
          <w:lang w:val="ru-RU"/>
        </w:rPr>
        <w:t xml:space="preserve"> октября </w:t>
      </w:r>
      <w:r w:rsidRPr="00541E86">
        <w:rPr>
          <w:lang w:val="ru-RU"/>
        </w:rPr>
        <w:t>2003</w:t>
      </w:r>
      <w:r w:rsidR="00C11374" w:rsidRPr="00541E86">
        <w:rPr>
          <w:lang w:val="ru-RU"/>
        </w:rPr>
        <w:t xml:space="preserve"> года </w:t>
      </w:r>
      <w:r w:rsidRPr="00541E86">
        <w:rPr>
          <w:lang w:val="ru-RU"/>
        </w:rPr>
        <w:t>№</w:t>
      </w:r>
      <w:r w:rsidR="00F335F1" w:rsidRPr="00541E86">
        <w:rPr>
          <w:lang w:val="ru-RU"/>
        </w:rPr>
        <w:t xml:space="preserve"> </w:t>
      </w:r>
      <w:r w:rsidRPr="00541E86">
        <w:rPr>
          <w:lang w:val="ru-RU"/>
        </w:rPr>
        <w:t>131-ФЗ «Об общих принципах организации местного самоупра</w:t>
      </w:r>
      <w:r w:rsidR="00C11374" w:rsidRPr="00541E86">
        <w:rPr>
          <w:lang w:val="ru-RU"/>
        </w:rPr>
        <w:t xml:space="preserve">вления в Российской Федерации», </w:t>
      </w:r>
      <w:r w:rsidRPr="00541E86">
        <w:rPr>
          <w:lang w:val="ru-RU"/>
        </w:rPr>
        <w:t>от 14</w:t>
      </w:r>
      <w:r w:rsidR="00F335F1" w:rsidRPr="00541E86">
        <w:rPr>
          <w:lang w:val="ru-RU"/>
        </w:rPr>
        <w:t xml:space="preserve"> ноября </w:t>
      </w:r>
      <w:r w:rsidRPr="00541E86">
        <w:rPr>
          <w:lang w:val="ru-RU"/>
        </w:rPr>
        <w:t>2002</w:t>
      </w:r>
      <w:r w:rsidR="00C11374" w:rsidRPr="00541E86">
        <w:rPr>
          <w:lang w:val="ru-RU"/>
        </w:rPr>
        <w:t xml:space="preserve"> года</w:t>
      </w:r>
      <w:r w:rsidRPr="00541E86">
        <w:rPr>
          <w:lang w:val="ru-RU"/>
        </w:rPr>
        <w:t xml:space="preserve"> </w:t>
      </w:r>
      <w:r w:rsidR="00F335F1" w:rsidRPr="00541E86">
        <w:rPr>
          <w:lang w:val="ru-RU"/>
        </w:rPr>
        <w:t xml:space="preserve">               </w:t>
      </w:r>
      <w:r w:rsidRPr="00541E86">
        <w:rPr>
          <w:lang w:val="ru-RU"/>
        </w:rPr>
        <w:t xml:space="preserve">№ 161-ФЗ «О государственных и муниципальных унитарных предприятиях», </w:t>
      </w:r>
      <w:r w:rsidR="00F335F1" w:rsidRPr="00541E86">
        <w:rPr>
          <w:lang w:val="ru-RU"/>
        </w:rPr>
        <w:t xml:space="preserve">от                   </w:t>
      </w:r>
      <w:r w:rsidRPr="00541E86">
        <w:rPr>
          <w:lang w:val="ru-RU"/>
        </w:rPr>
        <w:t>6</w:t>
      </w:r>
      <w:r w:rsidR="00F335F1" w:rsidRPr="00541E86">
        <w:rPr>
          <w:lang w:val="ru-RU"/>
        </w:rPr>
        <w:t xml:space="preserve"> декабря </w:t>
      </w:r>
      <w:r w:rsidRPr="00541E86">
        <w:rPr>
          <w:lang w:val="ru-RU"/>
        </w:rPr>
        <w:t>2011</w:t>
      </w:r>
      <w:proofErr w:type="gramEnd"/>
      <w:r w:rsidR="00C11374" w:rsidRPr="00541E86">
        <w:rPr>
          <w:lang w:val="ru-RU"/>
        </w:rPr>
        <w:t xml:space="preserve"> года</w:t>
      </w:r>
      <w:r w:rsidR="00F335F1" w:rsidRPr="00541E86">
        <w:rPr>
          <w:lang w:val="ru-RU"/>
        </w:rPr>
        <w:t xml:space="preserve"> </w:t>
      </w:r>
      <w:r w:rsidRPr="00541E86">
        <w:rPr>
          <w:lang w:val="ru-RU"/>
        </w:rPr>
        <w:t>№</w:t>
      </w:r>
      <w:r w:rsidR="00F335F1" w:rsidRPr="00541E86">
        <w:rPr>
          <w:lang w:val="ru-RU"/>
        </w:rPr>
        <w:t xml:space="preserve"> </w:t>
      </w:r>
      <w:r w:rsidRPr="00541E86">
        <w:rPr>
          <w:lang w:val="ru-RU"/>
        </w:rPr>
        <w:t>402-ФЗ «О бухгалтерском учете», приказами Министерства финансов Российской Федерации, регламентирующими порядок ведения бухгал</w:t>
      </w:r>
      <w:r w:rsidR="00C11374" w:rsidRPr="00541E86">
        <w:rPr>
          <w:lang w:val="ru-RU"/>
        </w:rPr>
        <w:t>терского (бюджетного)  учета,  у</w:t>
      </w:r>
      <w:r w:rsidRPr="00541E86">
        <w:rPr>
          <w:lang w:val="ru-RU"/>
        </w:rPr>
        <w:t xml:space="preserve">ставом  </w:t>
      </w:r>
      <w:r w:rsidR="00C11374" w:rsidRPr="00541E86">
        <w:rPr>
          <w:lang w:val="ru-RU"/>
        </w:rPr>
        <w:t>Пестречинского муниципального</w:t>
      </w:r>
      <w:r w:rsidRPr="00541E86">
        <w:rPr>
          <w:lang w:val="ru-RU"/>
        </w:rPr>
        <w:t xml:space="preserve"> район</w:t>
      </w:r>
      <w:r w:rsidR="00C11374" w:rsidRPr="00541E86">
        <w:rPr>
          <w:lang w:val="ru-RU"/>
        </w:rPr>
        <w:t>а Республики Татарстан</w:t>
      </w:r>
      <w:r w:rsidRPr="00541E86">
        <w:rPr>
          <w:lang w:val="ru-RU"/>
        </w:rPr>
        <w:t xml:space="preserve">, </w:t>
      </w:r>
      <w:r w:rsidRPr="00541E86">
        <w:rPr>
          <w:b/>
          <w:lang w:val="ru-RU"/>
        </w:rPr>
        <w:t>Совет Пестречинского муниципального района Республики Татарстан решил:</w:t>
      </w:r>
    </w:p>
    <w:p w:rsidR="00B52A3F" w:rsidRPr="00541E86" w:rsidRDefault="004118D5" w:rsidP="004118D5">
      <w:pPr>
        <w:pStyle w:val="a5"/>
        <w:tabs>
          <w:tab w:val="left" w:pos="1134"/>
        </w:tabs>
        <w:ind w:left="0" w:right="-142"/>
        <w:rPr>
          <w:sz w:val="28"/>
          <w:szCs w:val="28"/>
          <w:lang w:val="ru-RU"/>
        </w:rPr>
      </w:pPr>
      <w:r w:rsidRPr="00541E86">
        <w:rPr>
          <w:sz w:val="28"/>
          <w:szCs w:val="28"/>
          <w:lang w:val="ru-RU"/>
        </w:rPr>
        <w:t xml:space="preserve">1. </w:t>
      </w:r>
      <w:r w:rsidR="00B52A3F" w:rsidRPr="00541E86">
        <w:rPr>
          <w:sz w:val="28"/>
          <w:szCs w:val="28"/>
          <w:lang w:val="ru-RU"/>
        </w:rPr>
        <w:t>Утвердить прилагаемое Положение о порядке списания основных фондов и затрат по прекращенному и (и</w:t>
      </w:r>
      <w:r w:rsidR="00F335F1" w:rsidRPr="00541E86">
        <w:rPr>
          <w:sz w:val="28"/>
          <w:szCs w:val="28"/>
          <w:lang w:val="ru-RU"/>
        </w:rPr>
        <w:t>ли</w:t>
      </w:r>
      <w:r w:rsidR="00B52A3F" w:rsidRPr="00541E86">
        <w:rPr>
          <w:sz w:val="28"/>
          <w:szCs w:val="28"/>
          <w:lang w:val="ru-RU"/>
        </w:rPr>
        <w:t>) неосуществленному строительству объектов, находящихся в муниципальной собственности Пестречинского  муниципального района Республики Татарстан.</w:t>
      </w:r>
    </w:p>
    <w:p w:rsidR="00B52A3F" w:rsidRPr="00541E86" w:rsidRDefault="00C11374" w:rsidP="004118D5">
      <w:pPr>
        <w:pStyle w:val="a5"/>
        <w:tabs>
          <w:tab w:val="left" w:pos="1134"/>
        </w:tabs>
        <w:ind w:left="0" w:right="-142"/>
        <w:rPr>
          <w:sz w:val="28"/>
          <w:szCs w:val="28"/>
          <w:lang w:val="ru-RU"/>
        </w:rPr>
      </w:pPr>
      <w:r w:rsidRPr="00541E86">
        <w:rPr>
          <w:sz w:val="28"/>
          <w:szCs w:val="28"/>
          <w:lang w:val="ru-RU"/>
        </w:rPr>
        <w:t xml:space="preserve">2. </w:t>
      </w:r>
      <w:r w:rsidR="00B52A3F" w:rsidRPr="00541E86">
        <w:rPr>
          <w:sz w:val="28"/>
          <w:szCs w:val="28"/>
          <w:lang w:val="ru-RU"/>
        </w:rPr>
        <w:t>Исполнительно</w:t>
      </w:r>
      <w:r w:rsidR="00F335F1" w:rsidRPr="00541E86">
        <w:rPr>
          <w:sz w:val="28"/>
          <w:szCs w:val="28"/>
          <w:lang w:val="ru-RU"/>
        </w:rPr>
        <w:t>му</w:t>
      </w:r>
      <w:r w:rsidR="00B52A3F" w:rsidRPr="00541E86">
        <w:rPr>
          <w:sz w:val="28"/>
          <w:szCs w:val="28"/>
          <w:lang w:val="ru-RU"/>
        </w:rPr>
        <w:t xml:space="preserve"> комитет</w:t>
      </w:r>
      <w:r w:rsidR="00F335F1" w:rsidRPr="00541E86">
        <w:rPr>
          <w:sz w:val="28"/>
          <w:szCs w:val="28"/>
          <w:lang w:val="ru-RU"/>
        </w:rPr>
        <w:t>у</w:t>
      </w:r>
      <w:r w:rsidR="00B52A3F" w:rsidRPr="00541E86">
        <w:rPr>
          <w:sz w:val="28"/>
          <w:szCs w:val="28"/>
          <w:lang w:val="ru-RU"/>
        </w:rPr>
        <w:t xml:space="preserve"> Пестречинского муниципального района Республики Татарстан, руководителям муниципальных учреждений </w:t>
      </w:r>
      <w:r w:rsidR="00F335F1" w:rsidRPr="00541E86">
        <w:rPr>
          <w:sz w:val="28"/>
          <w:szCs w:val="28"/>
          <w:lang w:val="ru-RU"/>
        </w:rPr>
        <w:t xml:space="preserve">и предприятий </w:t>
      </w:r>
      <w:r w:rsidR="00B52A3F" w:rsidRPr="00541E86">
        <w:rPr>
          <w:sz w:val="28"/>
          <w:szCs w:val="28"/>
          <w:lang w:val="ru-RU"/>
        </w:rPr>
        <w:t>района обеспечить применение и соблюдение требований Положения о порядке списания основных фондов</w:t>
      </w:r>
      <w:r w:rsidR="00F335F1" w:rsidRPr="00541E86">
        <w:rPr>
          <w:sz w:val="28"/>
          <w:szCs w:val="28"/>
          <w:lang w:val="ru-RU"/>
        </w:rPr>
        <w:t xml:space="preserve"> и затрат по прекращенному и (</w:t>
      </w:r>
      <w:r w:rsidR="00154E62" w:rsidRPr="00541E86">
        <w:rPr>
          <w:sz w:val="28"/>
          <w:szCs w:val="28"/>
          <w:lang w:val="ru-RU"/>
        </w:rPr>
        <w:t>или</w:t>
      </w:r>
      <w:r w:rsidR="00F335F1" w:rsidRPr="00541E86">
        <w:rPr>
          <w:sz w:val="28"/>
          <w:szCs w:val="28"/>
          <w:lang w:val="ru-RU"/>
        </w:rPr>
        <w:t>)</w:t>
      </w:r>
      <w:r w:rsidR="00154E62" w:rsidRPr="00541E86">
        <w:rPr>
          <w:sz w:val="28"/>
          <w:szCs w:val="28"/>
          <w:lang w:val="ru-RU"/>
        </w:rPr>
        <w:t xml:space="preserve"> </w:t>
      </w:r>
      <w:r w:rsidR="00B52A3F" w:rsidRPr="00541E86">
        <w:rPr>
          <w:sz w:val="28"/>
          <w:szCs w:val="28"/>
          <w:lang w:val="ru-RU"/>
        </w:rPr>
        <w:t xml:space="preserve"> неосуществленному строительству объектов, находящихся в муниципальной собственности Пестречинского  муниципального района Республики Татарстан.</w:t>
      </w:r>
    </w:p>
    <w:p w:rsidR="004118D5" w:rsidRPr="00541E86" w:rsidRDefault="00C11374" w:rsidP="004118D5">
      <w:pPr>
        <w:pStyle w:val="a5"/>
        <w:shd w:val="clear" w:color="auto" w:fill="FFFFFF"/>
        <w:spacing w:line="240" w:lineRule="atLeast"/>
        <w:ind w:left="0"/>
        <w:textAlignment w:val="baseline"/>
        <w:outlineLvl w:val="0"/>
        <w:rPr>
          <w:sz w:val="28"/>
          <w:szCs w:val="28"/>
          <w:lang w:val="ru-RU"/>
        </w:rPr>
      </w:pPr>
      <w:r w:rsidRPr="00541E86">
        <w:rPr>
          <w:sz w:val="28"/>
          <w:szCs w:val="28"/>
          <w:lang w:val="ru-RU"/>
        </w:rPr>
        <w:t xml:space="preserve">3. </w:t>
      </w:r>
      <w:r w:rsidR="00F335F1" w:rsidRPr="00541E86">
        <w:rPr>
          <w:sz w:val="28"/>
          <w:szCs w:val="28"/>
          <w:lang w:val="ru-RU"/>
        </w:rPr>
        <w:t>Признать утратившим силу р</w:t>
      </w:r>
      <w:r w:rsidR="00B52A3F" w:rsidRPr="00541E86">
        <w:rPr>
          <w:sz w:val="28"/>
          <w:szCs w:val="28"/>
          <w:lang w:val="ru-RU"/>
        </w:rPr>
        <w:t>ешение Совета Пестречинского муници</w:t>
      </w:r>
      <w:r w:rsidRPr="00541E86">
        <w:rPr>
          <w:sz w:val="28"/>
          <w:szCs w:val="28"/>
          <w:lang w:val="ru-RU"/>
        </w:rPr>
        <w:t>пального района от 19</w:t>
      </w:r>
      <w:r w:rsidR="00F335F1" w:rsidRPr="00541E86">
        <w:rPr>
          <w:sz w:val="28"/>
          <w:szCs w:val="28"/>
          <w:lang w:val="ru-RU"/>
        </w:rPr>
        <w:t xml:space="preserve"> мая </w:t>
      </w:r>
      <w:r w:rsidRPr="00541E86">
        <w:rPr>
          <w:sz w:val="28"/>
          <w:szCs w:val="28"/>
          <w:lang w:val="ru-RU"/>
        </w:rPr>
        <w:t>2008 года</w:t>
      </w:r>
      <w:r w:rsidR="00B52A3F" w:rsidRPr="00541E86">
        <w:rPr>
          <w:sz w:val="28"/>
          <w:szCs w:val="28"/>
          <w:lang w:val="ru-RU"/>
        </w:rPr>
        <w:t xml:space="preserve"> №</w:t>
      </w:r>
      <w:r w:rsidR="00F335F1" w:rsidRPr="00541E86">
        <w:rPr>
          <w:sz w:val="28"/>
          <w:szCs w:val="28"/>
          <w:lang w:val="ru-RU"/>
        </w:rPr>
        <w:t xml:space="preserve"> </w:t>
      </w:r>
      <w:r w:rsidR="00B52A3F" w:rsidRPr="00541E86">
        <w:rPr>
          <w:sz w:val="28"/>
          <w:szCs w:val="28"/>
          <w:lang w:val="ru-RU"/>
        </w:rPr>
        <w:t xml:space="preserve">23 </w:t>
      </w:r>
      <w:r w:rsidR="00154E62" w:rsidRPr="00541E86">
        <w:rPr>
          <w:bCs/>
          <w:kern w:val="36"/>
          <w:sz w:val="28"/>
          <w:szCs w:val="28"/>
          <w:lang w:val="ru-RU"/>
        </w:rPr>
        <w:t>«</w:t>
      </w:r>
      <w:r w:rsidR="008160D7" w:rsidRPr="00541E86">
        <w:rPr>
          <w:sz w:val="28"/>
          <w:szCs w:val="28"/>
          <w:lang w:val="ru-RU" w:eastAsia="ru-RU"/>
        </w:rPr>
        <w:t>Об утверждении Положения «О Порядке списания основных фондов и затрат по прекращенному или (и) неосуществленному строительству объектов, находящихся в собственности Пестречинского муниципального района Республики Татарстан»</w:t>
      </w:r>
      <w:r w:rsidR="00B52A3F" w:rsidRPr="00541E86">
        <w:rPr>
          <w:sz w:val="28"/>
          <w:szCs w:val="28"/>
          <w:lang w:val="ru-RU"/>
        </w:rPr>
        <w:t xml:space="preserve">.  </w:t>
      </w:r>
    </w:p>
    <w:p w:rsidR="00B52A3F" w:rsidRPr="00541E86" w:rsidRDefault="00C11374" w:rsidP="00F335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4. </w:t>
      </w:r>
      <w:r w:rsidR="009E5C21" w:rsidRPr="00541E86">
        <w:rPr>
          <w:rFonts w:ascii="Times New Roman" w:hAnsi="Times New Roman"/>
          <w:sz w:val="28"/>
          <w:szCs w:val="28"/>
        </w:rPr>
        <w:t>Опубликовать (обнародовать) настоящее решение</w:t>
      </w:r>
      <w:r w:rsidR="009E5C21" w:rsidRPr="00541E86">
        <w:rPr>
          <w:sz w:val="28"/>
          <w:szCs w:val="28"/>
        </w:rPr>
        <w:t xml:space="preserve"> </w:t>
      </w:r>
      <w:r w:rsidRPr="00541E86">
        <w:rPr>
          <w:rFonts w:ascii="Times New Roman" w:hAnsi="Times New Roman"/>
          <w:sz w:val="28"/>
          <w:szCs w:val="28"/>
        </w:rPr>
        <w:t xml:space="preserve">на официальном портале правовой информации Республики Татарстан (www.pravo.tatarstan.ru) и на </w:t>
      </w:r>
      <w:r w:rsidRPr="00541E86">
        <w:rPr>
          <w:rFonts w:ascii="Times New Roman" w:hAnsi="Times New Roman"/>
          <w:sz w:val="28"/>
          <w:szCs w:val="28"/>
        </w:rPr>
        <w:lastRenderedPageBreak/>
        <w:t>официальном сайте Пестречинского муниципального района (</w:t>
      </w:r>
      <w:hyperlink r:id="rId6" w:history="1">
        <w:r w:rsidRPr="00541E86">
          <w:rPr>
            <w:rFonts w:ascii="Times New Roman" w:hAnsi="Times New Roman"/>
            <w:sz w:val="28"/>
            <w:szCs w:val="28"/>
          </w:rPr>
          <w:t>http://pestreci.tatarstan.ru</w:t>
        </w:r>
      </w:hyperlink>
      <w:r w:rsidRPr="00541E86">
        <w:rPr>
          <w:rFonts w:ascii="Times New Roman" w:hAnsi="Times New Roman"/>
          <w:sz w:val="28"/>
          <w:szCs w:val="28"/>
        </w:rPr>
        <w:t>).</w:t>
      </w:r>
    </w:p>
    <w:p w:rsidR="00B52A3F" w:rsidRPr="00541E86" w:rsidRDefault="00C11374" w:rsidP="00F335F1">
      <w:pPr>
        <w:pStyle w:val="a5"/>
        <w:tabs>
          <w:tab w:val="left" w:pos="284"/>
        </w:tabs>
        <w:ind w:left="0"/>
        <w:rPr>
          <w:sz w:val="28"/>
          <w:szCs w:val="28"/>
          <w:lang w:val="ru-RU"/>
        </w:rPr>
      </w:pPr>
      <w:r w:rsidRPr="00541E86">
        <w:rPr>
          <w:sz w:val="28"/>
          <w:szCs w:val="28"/>
          <w:lang w:val="ru-RU"/>
        </w:rPr>
        <w:t xml:space="preserve">5. </w:t>
      </w:r>
      <w:proofErr w:type="gramStart"/>
      <w:r w:rsidR="00B52A3F" w:rsidRPr="00541E86">
        <w:rPr>
          <w:sz w:val="28"/>
          <w:szCs w:val="28"/>
          <w:lang w:val="ru-RU"/>
        </w:rPr>
        <w:t>Контроль за</w:t>
      </w:r>
      <w:proofErr w:type="gramEnd"/>
      <w:r w:rsidR="00B52A3F" w:rsidRPr="00541E86">
        <w:rPr>
          <w:sz w:val="28"/>
          <w:szCs w:val="28"/>
          <w:lang w:val="ru-RU"/>
        </w:rPr>
        <w:t xml:space="preserve"> исполнением настоящего решения возложить  на  председателя Палаты имущественных и земельных отношений Пестречинского муниципального района Республики Татарстан. </w:t>
      </w:r>
    </w:p>
    <w:p w:rsidR="00B52A3F" w:rsidRPr="00541E86" w:rsidRDefault="00B52A3F" w:rsidP="00C275F0">
      <w:pPr>
        <w:pStyle w:val="1"/>
        <w:tabs>
          <w:tab w:val="left" w:pos="7789"/>
        </w:tabs>
        <w:spacing w:before="0" w:beforeAutospacing="0" w:after="0" w:afterAutospacing="0"/>
        <w:ind w:left="180" w:right="11" w:firstLine="360"/>
        <w:jc w:val="center"/>
        <w:rPr>
          <w:sz w:val="28"/>
          <w:szCs w:val="28"/>
        </w:rPr>
      </w:pPr>
    </w:p>
    <w:p w:rsidR="00B52A3F" w:rsidRPr="00541E86" w:rsidRDefault="00B52A3F" w:rsidP="00C11374">
      <w:pPr>
        <w:pStyle w:val="1"/>
        <w:tabs>
          <w:tab w:val="left" w:pos="7789"/>
        </w:tabs>
        <w:spacing w:before="0" w:beforeAutospacing="0" w:after="0" w:afterAutospacing="0"/>
        <w:ind w:right="11"/>
        <w:rPr>
          <w:sz w:val="28"/>
          <w:szCs w:val="28"/>
        </w:rPr>
      </w:pPr>
    </w:p>
    <w:p w:rsidR="00B52A3F" w:rsidRPr="00541E86" w:rsidRDefault="00B52A3F" w:rsidP="00F335F1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541E86">
        <w:rPr>
          <w:b w:val="0"/>
          <w:sz w:val="28"/>
          <w:szCs w:val="28"/>
        </w:rPr>
        <w:t>Глава Пестречинского</w:t>
      </w:r>
    </w:p>
    <w:p w:rsidR="00B52A3F" w:rsidRPr="00541E86" w:rsidRDefault="00B52A3F" w:rsidP="00F335F1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541E86">
        <w:rPr>
          <w:b w:val="0"/>
          <w:sz w:val="28"/>
          <w:szCs w:val="28"/>
        </w:rPr>
        <w:t>муниципального района</w:t>
      </w:r>
      <w:r w:rsidRPr="00541E86">
        <w:rPr>
          <w:b w:val="0"/>
          <w:sz w:val="28"/>
          <w:szCs w:val="28"/>
        </w:rPr>
        <w:tab/>
      </w:r>
      <w:r w:rsidR="00F335F1" w:rsidRPr="00541E86">
        <w:rPr>
          <w:b w:val="0"/>
          <w:sz w:val="28"/>
          <w:szCs w:val="28"/>
        </w:rPr>
        <w:t xml:space="preserve">        </w:t>
      </w:r>
      <w:r w:rsidRPr="00541E86">
        <w:rPr>
          <w:b w:val="0"/>
          <w:sz w:val="28"/>
          <w:szCs w:val="28"/>
        </w:rPr>
        <w:t xml:space="preserve">И.М. </w:t>
      </w:r>
      <w:proofErr w:type="spellStart"/>
      <w:r w:rsidRPr="00541E86">
        <w:rPr>
          <w:b w:val="0"/>
          <w:sz w:val="28"/>
          <w:szCs w:val="28"/>
        </w:rPr>
        <w:t>Кашапов</w:t>
      </w:r>
      <w:proofErr w:type="spellEnd"/>
    </w:p>
    <w:p w:rsidR="00B52A3F" w:rsidRPr="00541E86" w:rsidRDefault="00B52A3F" w:rsidP="00F823FE">
      <w:pPr>
        <w:spacing w:after="0" w:line="240" w:lineRule="auto"/>
        <w:ind w:left="181" w:right="-143" w:firstLine="35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F823FE">
      <w:pPr>
        <w:ind w:left="-360" w:right="-143" w:firstLine="540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F823FE">
      <w:pPr>
        <w:ind w:left="-360" w:right="-143" w:firstLine="540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C11374">
      <w:pPr>
        <w:ind w:right="-143"/>
        <w:rPr>
          <w:rFonts w:ascii="Times New Roman" w:hAnsi="Times New Roman"/>
          <w:sz w:val="28"/>
          <w:szCs w:val="28"/>
        </w:rPr>
      </w:pPr>
    </w:p>
    <w:p w:rsidR="00C11374" w:rsidRPr="00541E86" w:rsidRDefault="00C11374" w:rsidP="00C11374">
      <w:pPr>
        <w:ind w:right="-143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9E5C21" w:rsidRPr="00541E86" w:rsidRDefault="009E5C21" w:rsidP="00176872">
      <w:pPr>
        <w:ind w:left="142" w:right="-143" w:firstLine="567"/>
        <w:rPr>
          <w:rFonts w:ascii="Times New Roman" w:hAnsi="Times New Roman"/>
          <w:sz w:val="28"/>
          <w:szCs w:val="28"/>
        </w:rPr>
      </w:pPr>
    </w:p>
    <w:p w:rsidR="00C11374" w:rsidRPr="00541E86" w:rsidRDefault="00C11374" w:rsidP="009E5C21">
      <w:pPr>
        <w:spacing w:after="0" w:line="240" w:lineRule="auto"/>
        <w:ind w:left="6945" w:firstLine="135"/>
        <w:rPr>
          <w:rFonts w:ascii="Times New Roman" w:hAnsi="Times New Roman"/>
          <w:sz w:val="24"/>
          <w:szCs w:val="24"/>
        </w:rPr>
      </w:pPr>
      <w:r w:rsidRPr="00541E86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C11374" w:rsidRPr="00541E86" w:rsidRDefault="00C11374" w:rsidP="009E5C21">
      <w:pPr>
        <w:spacing w:after="0" w:line="240" w:lineRule="auto"/>
        <w:ind w:left="6810" w:firstLine="270"/>
        <w:rPr>
          <w:rFonts w:ascii="Times New Roman" w:hAnsi="Times New Roman"/>
          <w:sz w:val="24"/>
          <w:szCs w:val="24"/>
        </w:rPr>
      </w:pPr>
      <w:r w:rsidRPr="00541E86">
        <w:rPr>
          <w:rFonts w:ascii="Times New Roman" w:hAnsi="Times New Roman"/>
          <w:sz w:val="24"/>
          <w:szCs w:val="24"/>
        </w:rPr>
        <w:t>Совета Пестречинского</w:t>
      </w:r>
    </w:p>
    <w:p w:rsidR="00C11374" w:rsidRPr="00541E86" w:rsidRDefault="00C11374" w:rsidP="009E5C21">
      <w:pPr>
        <w:spacing w:after="0" w:line="240" w:lineRule="auto"/>
        <w:ind w:left="6675" w:firstLine="405"/>
        <w:rPr>
          <w:rFonts w:ascii="Times New Roman" w:hAnsi="Times New Roman"/>
          <w:sz w:val="24"/>
          <w:szCs w:val="24"/>
        </w:rPr>
      </w:pPr>
      <w:r w:rsidRPr="00541E86">
        <w:rPr>
          <w:rFonts w:ascii="Times New Roman" w:hAnsi="Times New Roman"/>
          <w:sz w:val="24"/>
          <w:szCs w:val="24"/>
        </w:rPr>
        <w:t>муниципального района</w:t>
      </w:r>
    </w:p>
    <w:p w:rsidR="00C11374" w:rsidRPr="00541E86" w:rsidRDefault="00C11374" w:rsidP="009E5C21">
      <w:pPr>
        <w:spacing w:after="0" w:line="240" w:lineRule="auto"/>
        <w:ind w:left="6540" w:firstLine="540"/>
        <w:rPr>
          <w:rFonts w:ascii="Times New Roman" w:hAnsi="Times New Roman"/>
          <w:sz w:val="24"/>
          <w:szCs w:val="24"/>
        </w:rPr>
      </w:pPr>
      <w:r w:rsidRPr="00541E86">
        <w:rPr>
          <w:rFonts w:ascii="Times New Roman" w:hAnsi="Times New Roman"/>
          <w:sz w:val="24"/>
          <w:szCs w:val="24"/>
        </w:rPr>
        <w:t>от 26 апреля 2018 года  № ___</w:t>
      </w:r>
    </w:p>
    <w:p w:rsidR="00B52A3F" w:rsidRPr="00541E86" w:rsidRDefault="00B52A3F" w:rsidP="00F111B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2A3F" w:rsidRPr="00541E86" w:rsidRDefault="00B52A3F" w:rsidP="00F111B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5C21" w:rsidRPr="00541E86" w:rsidRDefault="009E5C21" w:rsidP="00C11374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Положение </w:t>
      </w:r>
    </w:p>
    <w:p w:rsidR="00B52A3F" w:rsidRPr="00541E86" w:rsidRDefault="009E5C21" w:rsidP="00C11374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о порядке списания основных фондов и затрат по прекращенному и (или) неосуществленному строительству объектов, находящихся в муниципальной собственности Пестречинского  муниципального района Республики Татарстан</w:t>
      </w:r>
    </w:p>
    <w:p w:rsidR="00B52A3F" w:rsidRPr="00541E86" w:rsidRDefault="00B52A3F" w:rsidP="00F111B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2A3F" w:rsidRPr="00541E86" w:rsidRDefault="00C11374" w:rsidP="00C11374">
      <w:pPr>
        <w:pStyle w:val="a5"/>
        <w:shd w:val="clear" w:color="auto" w:fill="FFFFFF"/>
        <w:spacing w:line="240" w:lineRule="atLeast"/>
        <w:ind w:left="0"/>
        <w:textAlignment w:val="baseline"/>
        <w:rPr>
          <w:sz w:val="28"/>
          <w:szCs w:val="28"/>
          <w:lang w:val="ru-RU"/>
        </w:rPr>
      </w:pPr>
      <w:r w:rsidRPr="00541E86">
        <w:rPr>
          <w:sz w:val="28"/>
          <w:szCs w:val="28"/>
          <w:lang w:val="ru-RU"/>
        </w:rPr>
        <w:t xml:space="preserve">1. </w:t>
      </w:r>
      <w:proofErr w:type="gramStart"/>
      <w:r w:rsidR="00B52A3F" w:rsidRPr="00541E86">
        <w:rPr>
          <w:sz w:val="28"/>
          <w:szCs w:val="28"/>
          <w:lang w:val="ru-RU"/>
        </w:rPr>
        <w:t>Положение о порядке списания основных фондов и затрат по прекращенному и (и</w:t>
      </w:r>
      <w:r w:rsidR="009E5C21" w:rsidRPr="00541E86">
        <w:rPr>
          <w:sz w:val="28"/>
          <w:szCs w:val="28"/>
          <w:lang w:val="ru-RU"/>
        </w:rPr>
        <w:t>ли</w:t>
      </w:r>
      <w:r w:rsidR="00B52A3F" w:rsidRPr="00541E86">
        <w:rPr>
          <w:sz w:val="28"/>
          <w:szCs w:val="28"/>
          <w:lang w:val="ru-RU"/>
        </w:rPr>
        <w:t>) неосуществленному строительству объектов, находящихся в муниципальной собственности Пестречинского муниципального района Республик</w:t>
      </w:r>
      <w:r w:rsidR="00D55915" w:rsidRPr="00541E86">
        <w:rPr>
          <w:sz w:val="28"/>
          <w:szCs w:val="28"/>
          <w:lang w:val="ru-RU"/>
        </w:rPr>
        <w:t>и Татарстан (далее - Положение)</w:t>
      </w:r>
      <w:r w:rsidR="00B52A3F" w:rsidRPr="00541E86">
        <w:rPr>
          <w:sz w:val="28"/>
          <w:szCs w:val="28"/>
          <w:lang w:val="ru-RU"/>
        </w:rPr>
        <w:t xml:space="preserve"> разработано в соответствии с Гражданским кодексом Российской Федерации, Федеральным законом от 14 ноября 2002 года </w:t>
      </w:r>
      <w:r w:rsidR="009E5C21" w:rsidRPr="00541E86">
        <w:rPr>
          <w:sz w:val="28"/>
          <w:szCs w:val="28"/>
          <w:lang w:val="ru-RU"/>
        </w:rPr>
        <w:t xml:space="preserve">               №</w:t>
      </w:r>
      <w:r w:rsidR="00B52A3F" w:rsidRPr="00541E86">
        <w:rPr>
          <w:sz w:val="28"/>
          <w:szCs w:val="28"/>
          <w:lang w:val="ru-RU"/>
        </w:rPr>
        <w:t xml:space="preserve"> 161-ФЗ </w:t>
      </w:r>
      <w:r w:rsidR="009E5C21" w:rsidRPr="00541E86">
        <w:rPr>
          <w:sz w:val="28"/>
          <w:szCs w:val="28"/>
          <w:lang w:val="ru-RU"/>
        </w:rPr>
        <w:t>«</w:t>
      </w:r>
      <w:r w:rsidR="00B52A3F" w:rsidRPr="00541E86">
        <w:rPr>
          <w:sz w:val="28"/>
          <w:szCs w:val="28"/>
          <w:lang w:val="ru-RU"/>
        </w:rPr>
        <w:t>О государственных и муниципальных унитарных предприятиях</w:t>
      </w:r>
      <w:r w:rsidR="009E5C21" w:rsidRPr="00541E86">
        <w:rPr>
          <w:sz w:val="28"/>
          <w:szCs w:val="28"/>
          <w:lang w:val="ru-RU"/>
        </w:rPr>
        <w:t>»</w:t>
      </w:r>
      <w:r w:rsidR="00B52A3F" w:rsidRPr="00541E86">
        <w:rPr>
          <w:sz w:val="28"/>
          <w:szCs w:val="28"/>
          <w:lang w:val="ru-RU"/>
        </w:rPr>
        <w:t xml:space="preserve">, Положением по бухгалтерскому учету </w:t>
      </w:r>
      <w:r w:rsidR="009E5C21" w:rsidRPr="00541E86">
        <w:rPr>
          <w:sz w:val="28"/>
          <w:szCs w:val="28"/>
          <w:lang w:val="ru-RU"/>
        </w:rPr>
        <w:t>«</w:t>
      </w:r>
      <w:r w:rsidR="00B52A3F" w:rsidRPr="00541E86">
        <w:rPr>
          <w:sz w:val="28"/>
          <w:szCs w:val="28"/>
          <w:lang w:val="ru-RU"/>
        </w:rPr>
        <w:t>Учет основных средств</w:t>
      </w:r>
      <w:r w:rsidR="009E5C21" w:rsidRPr="00541E86">
        <w:rPr>
          <w:sz w:val="28"/>
          <w:szCs w:val="28"/>
          <w:lang w:val="ru-RU"/>
        </w:rPr>
        <w:t xml:space="preserve">» </w:t>
      </w:r>
      <w:r w:rsidR="00B52A3F" w:rsidRPr="00541E86">
        <w:rPr>
          <w:sz w:val="28"/>
          <w:szCs w:val="28"/>
          <w:lang w:val="ru-RU"/>
        </w:rPr>
        <w:t>ПБУ 6/01, утвержденным приказом</w:t>
      </w:r>
      <w:proofErr w:type="gramEnd"/>
      <w:r w:rsidR="00B52A3F" w:rsidRPr="00541E86">
        <w:rPr>
          <w:sz w:val="28"/>
          <w:szCs w:val="28"/>
          <w:lang w:val="ru-RU"/>
        </w:rPr>
        <w:t xml:space="preserve"> </w:t>
      </w:r>
      <w:proofErr w:type="gramStart"/>
      <w:r w:rsidR="00B52A3F" w:rsidRPr="00541E86">
        <w:rPr>
          <w:sz w:val="28"/>
          <w:szCs w:val="28"/>
          <w:lang w:val="ru-RU"/>
        </w:rPr>
        <w:t>Министерства финансов Российской Федерации от 30</w:t>
      </w:r>
      <w:r w:rsidR="009E5C21" w:rsidRPr="00541E86">
        <w:rPr>
          <w:sz w:val="28"/>
          <w:szCs w:val="28"/>
          <w:lang w:val="ru-RU"/>
        </w:rPr>
        <w:t xml:space="preserve"> марта </w:t>
      </w:r>
      <w:r w:rsidR="00B52A3F" w:rsidRPr="00541E86">
        <w:rPr>
          <w:sz w:val="28"/>
          <w:szCs w:val="28"/>
          <w:lang w:val="ru-RU"/>
        </w:rPr>
        <w:t xml:space="preserve">2001 </w:t>
      </w:r>
      <w:r w:rsidR="009E5C21" w:rsidRPr="00541E86">
        <w:rPr>
          <w:sz w:val="28"/>
          <w:szCs w:val="28"/>
          <w:lang w:val="ru-RU"/>
        </w:rPr>
        <w:t>года №</w:t>
      </w:r>
      <w:r w:rsidR="00B52A3F" w:rsidRPr="00541E86">
        <w:rPr>
          <w:sz w:val="28"/>
          <w:szCs w:val="28"/>
          <w:lang w:val="ru-RU"/>
        </w:rPr>
        <w:t xml:space="preserve"> 26н, Методическими указаниями по бухгалтерскому учету основных средств, утвержденными приказом Министерства финансов Российской Федерации от 13</w:t>
      </w:r>
      <w:r w:rsidR="009E5C21" w:rsidRPr="00541E86">
        <w:rPr>
          <w:sz w:val="28"/>
          <w:szCs w:val="28"/>
          <w:lang w:val="ru-RU"/>
        </w:rPr>
        <w:t xml:space="preserve"> октября </w:t>
      </w:r>
      <w:r w:rsidR="00B52A3F" w:rsidRPr="00541E86">
        <w:rPr>
          <w:sz w:val="28"/>
          <w:szCs w:val="28"/>
          <w:lang w:val="ru-RU"/>
        </w:rPr>
        <w:t xml:space="preserve">2003 </w:t>
      </w:r>
      <w:r w:rsidR="009E5C21" w:rsidRPr="00541E86">
        <w:rPr>
          <w:sz w:val="28"/>
          <w:szCs w:val="28"/>
          <w:lang w:val="ru-RU"/>
        </w:rPr>
        <w:t>года №</w:t>
      </w:r>
      <w:r w:rsidR="00B52A3F" w:rsidRPr="00541E86">
        <w:rPr>
          <w:sz w:val="28"/>
          <w:szCs w:val="28"/>
          <w:lang w:val="ru-RU"/>
        </w:rPr>
        <w:t xml:space="preserve"> 91н,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</w:t>
      </w:r>
      <w:proofErr w:type="gramEnd"/>
      <w:r w:rsidR="00B52A3F" w:rsidRPr="00541E86">
        <w:rPr>
          <w:sz w:val="28"/>
          <w:szCs w:val="28"/>
          <w:lang w:val="ru-RU"/>
        </w:rPr>
        <w:t xml:space="preserve"> приказом Министерства фина</w:t>
      </w:r>
      <w:r w:rsidR="009E5C21" w:rsidRPr="00541E86">
        <w:rPr>
          <w:sz w:val="28"/>
          <w:szCs w:val="28"/>
          <w:lang w:val="ru-RU"/>
        </w:rPr>
        <w:t xml:space="preserve">нсов Российской Федерации от </w:t>
      </w:r>
      <w:r w:rsidR="00B52A3F" w:rsidRPr="00541E86">
        <w:rPr>
          <w:sz w:val="28"/>
          <w:szCs w:val="28"/>
          <w:lang w:val="ru-RU"/>
        </w:rPr>
        <w:t>1</w:t>
      </w:r>
      <w:r w:rsidR="009E5C21" w:rsidRPr="00541E86">
        <w:rPr>
          <w:sz w:val="28"/>
          <w:szCs w:val="28"/>
          <w:lang w:val="ru-RU"/>
        </w:rPr>
        <w:t xml:space="preserve"> декабря </w:t>
      </w:r>
      <w:r w:rsidR="00B52A3F" w:rsidRPr="00541E86">
        <w:rPr>
          <w:sz w:val="28"/>
          <w:szCs w:val="28"/>
          <w:lang w:val="ru-RU"/>
        </w:rPr>
        <w:t xml:space="preserve">2010 </w:t>
      </w:r>
      <w:r w:rsidR="009E5C21" w:rsidRPr="00541E86">
        <w:rPr>
          <w:sz w:val="28"/>
          <w:szCs w:val="28"/>
          <w:lang w:val="ru-RU"/>
        </w:rPr>
        <w:t>года №</w:t>
      </w:r>
      <w:r w:rsidR="00B52A3F" w:rsidRPr="00541E86">
        <w:rPr>
          <w:sz w:val="28"/>
          <w:szCs w:val="28"/>
          <w:lang w:val="ru-RU"/>
        </w:rPr>
        <w:t xml:space="preserve"> 157н.</w:t>
      </w:r>
    </w:p>
    <w:p w:rsidR="00B52A3F" w:rsidRPr="00541E86" w:rsidRDefault="00C11374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52A3F" w:rsidRPr="00541E86">
        <w:rPr>
          <w:rFonts w:ascii="Times New Roman" w:hAnsi="Times New Roman"/>
          <w:sz w:val="28"/>
          <w:szCs w:val="28"/>
        </w:rPr>
        <w:t>Положение определяет порядок списания муниципального имущества, относящегося к основным средствам, а также затрат по прекращенному и (и</w:t>
      </w:r>
      <w:r w:rsidR="009E5C21" w:rsidRPr="00541E86">
        <w:rPr>
          <w:rFonts w:ascii="Times New Roman" w:hAnsi="Times New Roman"/>
          <w:sz w:val="28"/>
          <w:szCs w:val="28"/>
        </w:rPr>
        <w:t>ли</w:t>
      </w:r>
      <w:r w:rsidR="00B52A3F" w:rsidRPr="00541E86">
        <w:rPr>
          <w:rFonts w:ascii="Times New Roman" w:hAnsi="Times New Roman"/>
          <w:sz w:val="28"/>
          <w:szCs w:val="28"/>
        </w:rPr>
        <w:t xml:space="preserve">) неосуществленному строительству (например, проектно-сметные работы, затраты по отводу земельного участка и т.п.), находящихся на балансе муниципальных унитарных предприятий, муниципальных </w:t>
      </w:r>
      <w:r w:rsidR="00117B38" w:rsidRPr="00541E86">
        <w:rPr>
          <w:rFonts w:ascii="Times New Roman" w:hAnsi="Times New Roman"/>
          <w:sz w:val="28"/>
          <w:szCs w:val="28"/>
        </w:rPr>
        <w:t xml:space="preserve"> </w:t>
      </w:r>
      <w:r w:rsidR="00B52A3F" w:rsidRPr="00541E86">
        <w:rPr>
          <w:rFonts w:ascii="Times New Roman" w:hAnsi="Times New Roman"/>
          <w:sz w:val="28"/>
          <w:szCs w:val="28"/>
        </w:rPr>
        <w:t xml:space="preserve">учреждений, хозяйственных обществ, созданных в процессе приватизации </w:t>
      </w:r>
      <w:r w:rsidR="00117B38" w:rsidRPr="00541E86">
        <w:rPr>
          <w:rFonts w:ascii="Times New Roman" w:hAnsi="Times New Roman"/>
          <w:sz w:val="28"/>
          <w:szCs w:val="28"/>
        </w:rPr>
        <w:t>муниципальных</w:t>
      </w:r>
      <w:r w:rsidR="00B52A3F" w:rsidRPr="00541E86">
        <w:rPr>
          <w:rFonts w:ascii="Times New Roman" w:hAnsi="Times New Roman"/>
          <w:sz w:val="28"/>
          <w:szCs w:val="28"/>
        </w:rPr>
        <w:t xml:space="preserve"> унитарных предприятий, </w:t>
      </w:r>
      <w:r w:rsidR="00117B38" w:rsidRPr="00541E86">
        <w:rPr>
          <w:rFonts w:ascii="Times New Roman" w:hAnsi="Times New Roman"/>
          <w:sz w:val="28"/>
          <w:szCs w:val="28"/>
        </w:rPr>
        <w:t xml:space="preserve"> </w:t>
      </w:r>
      <w:r w:rsidR="00B52A3F" w:rsidRPr="00541E86">
        <w:rPr>
          <w:rFonts w:ascii="Times New Roman" w:hAnsi="Times New Roman"/>
          <w:sz w:val="28"/>
          <w:szCs w:val="28"/>
        </w:rPr>
        <w:t>если эти фонды (затраты) не были включены в уставной капитал указанных обществ и</w:t>
      </w:r>
      <w:proofErr w:type="gramEnd"/>
      <w:r w:rsidR="00B52A3F" w:rsidRPr="00541E86">
        <w:rPr>
          <w:rFonts w:ascii="Times New Roman" w:hAnsi="Times New Roman"/>
          <w:sz w:val="28"/>
          <w:szCs w:val="28"/>
        </w:rPr>
        <w:t xml:space="preserve"> являются муниципальной собственностью Пестречинского муниципального района Республики Татарстан (далее - Собственник), а также переданных на праве безвозмездного пользования, доверительного управления и иных правах.</w:t>
      </w:r>
    </w:p>
    <w:p w:rsidR="00B52A3F" w:rsidRPr="00541E86" w:rsidRDefault="00C11374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3. </w:t>
      </w:r>
      <w:r w:rsidR="00B52A3F" w:rsidRPr="00541E86">
        <w:rPr>
          <w:rFonts w:ascii="Times New Roman" w:hAnsi="Times New Roman"/>
          <w:sz w:val="28"/>
          <w:szCs w:val="28"/>
        </w:rPr>
        <w:t>Согласования с Собственником не требуется при списании: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а) муниципальными учреждениями:</w:t>
      </w:r>
    </w:p>
    <w:p w:rsidR="00B52A3F" w:rsidRPr="00541E86" w:rsidRDefault="00B52A3F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муниципальных библиотечных фондов, которые списываются по согласованию с руководством их ведомственных вышестоящих организаций;</w:t>
      </w:r>
    </w:p>
    <w:p w:rsidR="00B52A3F" w:rsidRPr="00541E86" w:rsidRDefault="00B52A3F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- программных продуктов с неисключительными правами из статьи </w:t>
      </w:r>
      <w:r w:rsidR="009E5C21" w:rsidRPr="00541E86">
        <w:rPr>
          <w:rFonts w:ascii="Times New Roman" w:hAnsi="Times New Roman"/>
          <w:sz w:val="28"/>
          <w:szCs w:val="28"/>
        </w:rPr>
        <w:t>«</w:t>
      </w:r>
      <w:r w:rsidRPr="00541E86">
        <w:rPr>
          <w:rFonts w:ascii="Times New Roman" w:hAnsi="Times New Roman"/>
          <w:sz w:val="28"/>
          <w:szCs w:val="28"/>
        </w:rPr>
        <w:t>нематериальные активы</w:t>
      </w:r>
      <w:r w:rsidR="009E5C21" w:rsidRPr="00541E86">
        <w:rPr>
          <w:rFonts w:ascii="Times New Roman" w:hAnsi="Times New Roman"/>
          <w:sz w:val="28"/>
          <w:szCs w:val="28"/>
        </w:rPr>
        <w:t>»</w:t>
      </w:r>
      <w:r w:rsidRPr="00541E86">
        <w:rPr>
          <w:rFonts w:ascii="Times New Roman" w:hAnsi="Times New Roman"/>
          <w:sz w:val="28"/>
          <w:szCs w:val="28"/>
        </w:rPr>
        <w:t>;</w:t>
      </w:r>
    </w:p>
    <w:p w:rsidR="00B52A3F" w:rsidRPr="00541E86" w:rsidRDefault="00B52A3F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lastRenderedPageBreak/>
        <w:t>- объектов основных средств первоначальной стоимостью до 40</w:t>
      </w:r>
      <w:r w:rsidR="009E5C21" w:rsidRPr="00541E86">
        <w:rPr>
          <w:rFonts w:ascii="Times New Roman" w:hAnsi="Times New Roman"/>
          <w:sz w:val="28"/>
          <w:szCs w:val="28"/>
        </w:rPr>
        <w:t xml:space="preserve"> </w:t>
      </w:r>
      <w:r w:rsidRPr="00541E86">
        <w:rPr>
          <w:rFonts w:ascii="Times New Roman" w:hAnsi="Times New Roman"/>
          <w:sz w:val="28"/>
          <w:szCs w:val="28"/>
        </w:rPr>
        <w:t>000 рублей включительно</w:t>
      </w:r>
      <w:r w:rsidR="008E6707" w:rsidRPr="00541E86">
        <w:rPr>
          <w:rFonts w:ascii="Times New Roman" w:hAnsi="Times New Roman"/>
          <w:sz w:val="28"/>
          <w:szCs w:val="28"/>
        </w:rPr>
        <w:t xml:space="preserve"> (списание по согласованию с руководством их ведомственных вышестоящих организаций)</w:t>
      </w:r>
      <w:r w:rsidRPr="00541E86">
        <w:rPr>
          <w:rFonts w:ascii="Times New Roman" w:hAnsi="Times New Roman"/>
          <w:sz w:val="28"/>
          <w:szCs w:val="28"/>
        </w:rPr>
        <w:t>;</w:t>
      </w:r>
    </w:p>
    <w:p w:rsidR="00B52A3F" w:rsidRPr="00541E86" w:rsidRDefault="00B52A3F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б) муниципальными унитарными предприятиями основных средств, не относящихся к объектам недвижимого имущества и транспортных средств, в случае морального и физического износа, если это не нарушит технологический цикл предприятия или не ухудшит экологическую обстановку в регионе, ликвидации при авариях, стихийных бедствиях и иных чрезвычайных ситуациях. </w:t>
      </w:r>
      <w:proofErr w:type="gramStart"/>
      <w:r w:rsidRPr="00541E86">
        <w:rPr>
          <w:rFonts w:ascii="Times New Roman" w:hAnsi="Times New Roman"/>
          <w:sz w:val="28"/>
          <w:szCs w:val="28"/>
        </w:rPr>
        <w:t xml:space="preserve">В этом случае муниципальные унитарные предприятия представляют </w:t>
      </w:r>
      <w:r w:rsidR="00B6362C" w:rsidRPr="00541E86">
        <w:rPr>
          <w:rFonts w:ascii="Times New Roman" w:hAnsi="Times New Roman"/>
          <w:sz w:val="28"/>
          <w:szCs w:val="28"/>
        </w:rPr>
        <w:t xml:space="preserve">Собственнику </w:t>
      </w:r>
      <w:r w:rsidRPr="00541E86">
        <w:rPr>
          <w:rFonts w:ascii="Times New Roman" w:hAnsi="Times New Roman"/>
          <w:sz w:val="28"/>
          <w:szCs w:val="28"/>
        </w:rPr>
        <w:t xml:space="preserve"> оформленные в установленном порядке акты на списание таких объектов по форме </w:t>
      </w:r>
      <w:r w:rsidR="009E5C21" w:rsidRPr="00541E86">
        <w:rPr>
          <w:rFonts w:ascii="Times New Roman" w:hAnsi="Times New Roman"/>
          <w:sz w:val="28"/>
          <w:szCs w:val="28"/>
        </w:rPr>
        <w:t>№</w:t>
      </w:r>
      <w:r w:rsidRPr="00541E86">
        <w:rPr>
          <w:rFonts w:ascii="Times New Roman" w:hAnsi="Times New Roman"/>
          <w:sz w:val="28"/>
          <w:szCs w:val="28"/>
        </w:rPr>
        <w:t xml:space="preserve"> ОС-4 в соответствии с Методическими указаниями по бухгалтерскому учету основных средств, утвержденными Приказом Министерства финансов Российской Федерации от 13 октября </w:t>
      </w:r>
      <w:smartTag w:uri="urn:schemas-microsoft-com:office:smarttags" w:element="metricconverter">
        <w:smartTagPr>
          <w:attr w:name="ProductID" w:val="2003 г"/>
        </w:smartTagPr>
        <w:r w:rsidRPr="00541E86">
          <w:rPr>
            <w:rFonts w:ascii="Times New Roman" w:hAnsi="Times New Roman"/>
            <w:sz w:val="28"/>
            <w:szCs w:val="28"/>
          </w:rPr>
          <w:t>2003 г</w:t>
        </w:r>
        <w:r w:rsidR="009E5C21" w:rsidRPr="00541E86">
          <w:rPr>
            <w:rFonts w:ascii="Times New Roman" w:hAnsi="Times New Roman"/>
            <w:sz w:val="28"/>
            <w:szCs w:val="28"/>
          </w:rPr>
          <w:t>ода</w:t>
        </w:r>
      </w:smartTag>
      <w:r w:rsidRPr="00541E86">
        <w:rPr>
          <w:rFonts w:ascii="Times New Roman" w:hAnsi="Times New Roman"/>
          <w:sz w:val="28"/>
          <w:szCs w:val="28"/>
        </w:rPr>
        <w:t xml:space="preserve"> </w:t>
      </w:r>
      <w:r w:rsidR="009E5C21" w:rsidRPr="00541E86">
        <w:rPr>
          <w:rFonts w:ascii="Times New Roman" w:hAnsi="Times New Roman"/>
          <w:sz w:val="28"/>
          <w:szCs w:val="28"/>
        </w:rPr>
        <w:t>№</w:t>
      </w:r>
      <w:r w:rsidR="006D548E" w:rsidRPr="00541E86">
        <w:rPr>
          <w:rFonts w:ascii="Times New Roman" w:hAnsi="Times New Roman"/>
          <w:sz w:val="28"/>
          <w:szCs w:val="28"/>
        </w:rPr>
        <w:t xml:space="preserve"> </w:t>
      </w:r>
      <w:r w:rsidRPr="00541E86">
        <w:rPr>
          <w:rFonts w:ascii="Times New Roman" w:hAnsi="Times New Roman"/>
          <w:sz w:val="28"/>
          <w:szCs w:val="28"/>
        </w:rPr>
        <w:t xml:space="preserve">91н, и Положением по бухгалтерскому учету </w:t>
      </w:r>
      <w:r w:rsidR="009E5C21" w:rsidRPr="00541E86">
        <w:rPr>
          <w:rFonts w:ascii="Times New Roman" w:hAnsi="Times New Roman"/>
          <w:sz w:val="28"/>
          <w:szCs w:val="28"/>
        </w:rPr>
        <w:t>«</w:t>
      </w:r>
      <w:r w:rsidRPr="00541E86">
        <w:rPr>
          <w:rFonts w:ascii="Times New Roman" w:hAnsi="Times New Roman"/>
          <w:sz w:val="28"/>
          <w:szCs w:val="28"/>
        </w:rPr>
        <w:t>Учет основных средств</w:t>
      </w:r>
      <w:r w:rsidR="009E5C21" w:rsidRPr="00541E86">
        <w:rPr>
          <w:rFonts w:ascii="Times New Roman" w:hAnsi="Times New Roman"/>
          <w:sz w:val="28"/>
          <w:szCs w:val="28"/>
        </w:rPr>
        <w:t>»</w:t>
      </w:r>
      <w:r w:rsidRPr="00541E86">
        <w:rPr>
          <w:rFonts w:ascii="Times New Roman" w:hAnsi="Times New Roman"/>
          <w:sz w:val="28"/>
          <w:szCs w:val="28"/>
        </w:rPr>
        <w:t xml:space="preserve"> ПБУ 6/01, утвержденным Приказом Министерства финансов Российской Федерации от</w:t>
      </w:r>
      <w:proofErr w:type="gramEnd"/>
      <w:r w:rsidRPr="00541E86">
        <w:rPr>
          <w:rFonts w:ascii="Times New Roman" w:hAnsi="Times New Roman"/>
          <w:sz w:val="28"/>
          <w:szCs w:val="28"/>
        </w:rPr>
        <w:t xml:space="preserve"> 30 марта </w:t>
      </w:r>
      <w:smartTag w:uri="urn:schemas-microsoft-com:office:smarttags" w:element="metricconverter">
        <w:smartTagPr>
          <w:attr w:name="ProductID" w:val="2001 г"/>
        </w:smartTagPr>
        <w:r w:rsidRPr="00541E86">
          <w:rPr>
            <w:rFonts w:ascii="Times New Roman" w:hAnsi="Times New Roman"/>
            <w:sz w:val="28"/>
            <w:szCs w:val="28"/>
          </w:rPr>
          <w:t>2001 г</w:t>
        </w:r>
        <w:r w:rsidR="009E5C21" w:rsidRPr="00541E86">
          <w:rPr>
            <w:rFonts w:ascii="Times New Roman" w:hAnsi="Times New Roman"/>
            <w:sz w:val="28"/>
            <w:szCs w:val="28"/>
          </w:rPr>
          <w:t>ода</w:t>
        </w:r>
      </w:smartTag>
      <w:r w:rsidRPr="00541E86">
        <w:rPr>
          <w:rFonts w:ascii="Times New Roman" w:hAnsi="Times New Roman"/>
          <w:sz w:val="28"/>
          <w:szCs w:val="28"/>
        </w:rPr>
        <w:t xml:space="preserve"> </w:t>
      </w:r>
      <w:r w:rsidR="009E5C21" w:rsidRPr="00541E86">
        <w:rPr>
          <w:rFonts w:ascii="Times New Roman" w:hAnsi="Times New Roman"/>
          <w:sz w:val="28"/>
          <w:szCs w:val="28"/>
        </w:rPr>
        <w:t>№</w:t>
      </w:r>
      <w:r w:rsidRPr="00541E86">
        <w:rPr>
          <w:rFonts w:ascii="Times New Roman" w:hAnsi="Times New Roman"/>
          <w:sz w:val="28"/>
          <w:szCs w:val="28"/>
        </w:rPr>
        <w:t xml:space="preserve"> 26н. На основе представленных актов вносятся изменения </w:t>
      </w:r>
      <w:r w:rsidR="00117B38" w:rsidRPr="00541E86">
        <w:rPr>
          <w:rFonts w:ascii="Times New Roman" w:hAnsi="Times New Roman"/>
          <w:sz w:val="28"/>
          <w:szCs w:val="28"/>
        </w:rPr>
        <w:t xml:space="preserve">в Реестр муниципальной собственности Пестречинского муниципального района Республики Татарстан и </w:t>
      </w:r>
      <w:r w:rsidRPr="00541E86">
        <w:rPr>
          <w:rFonts w:ascii="Times New Roman" w:hAnsi="Times New Roman"/>
          <w:sz w:val="28"/>
          <w:szCs w:val="28"/>
        </w:rPr>
        <w:t>в договор о закреплении муниципального имущества на праве хозяйственного ведения за данным предприятием.</w:t>
      </w:r>
    </w:p>
    <w:p w:rsidR="00117B38" w:rsidRPr="00541E86" w:rsidRDefault="00117B38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4. Списание основных фондов  и затрат по прекращенному и (или) неосуществленному строительству объектов, находящихся в муниципальной собственности Пестречинского муниципального района Республики Татарстан проводится при участии постоянно действующей комиссии по списанию</w:t>
      </w:r>
      <w:r w:rsidR="00702482">
        <w:rPr>
          <w:rFonts w:ascii="Times New Roman" w:hAnsi="Times New Roman"/>
          <w:sz w:val="28"/>
          <w:szCs w:val="28"/>
        </w:rPr>
        <w:t xml:space="preserve"> (далее-Комиссия), состав </w:t>
      </w:r>
      <w:bookmarkStart w:id="0" w:name="_GoBack"/>
      <w:r w:rsidR="00702482">
        <w:rPr>
          <w:rFonts w:ascii="Times New Roman" w:hAnsi="Times New Roman"/>
          <w:sz w:val="28"/>
          <w:szCs w:val="28"/>
        </w:rPr>
        <w:t>которо</w:t>
      </w:r>
      <w:r w:rsidRPr="00541E86">
        <w:rPr>
          <w:rFonts w:ascii="Times New Roman" w:hAnsi="Times New Roman"/>
          <w:sz w:val="28"/>
          <w:szCs w:val="28"/>
        </w:rPr>
        <w:t xml:space="preserve">й </w:t>
      </w:r>
      <w:bookmarkEnd w:id="0"/>
      <w:r w:rsidRPr="00541E86">
        <w:rPr>
          <w:rFonts w:ascii="Times New Roman" w:hAnsi="Times New Roman"/>
          <w:sz w:val="28"/>
          <w:szCs w:val="28"/>
        </w:rPr>
        <w:t>определяется</w:t>
      </w:r>
      <w:r w:rsidR="00D55915" w:rsidRPr="00541E86">
        <w:rPr>
          <w:rFonts w:ascii="Times New Roman" w:hAnsi="Times New Roman"/>
          <w:sz w:val="28"/>
          <w:szCs w:val="28"/>
        </w:rPr>
        <w:t xml:space="preserve"> и утверждается  руководителем И</w:t>
      </w:r>
      <w:r w:rsidRPr="00541E86">
        <w:rPr>
          <w:rFonts w:ascii="Times New Roman" w:hAnsi="Times New Roman"/>
          <w:sz w:val="28"/>
          <w:szCs w:val="28"/>
        </w:rPr>
        <w:t xml:space="preserve">сполнительного комитета Пестречинского муниципального района Республики Татарстан. </w:t>
      </w:r>
    </w:p>
    <w:p w:rsidR="00B52A3F" w:rsidRPr="00541E86" w:rsidRDefault="00117B38" w:rsidP="00C1137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5</w:t>
      </w:r>
      <w:r w:rsidR="00B52A3F" w:rsidRPr="00541E86">
        <w:rPr>
          <w:rFonts w:ascii="Times New Roman" w:hAnsi="Times New Roman"/>
          <w:sz w:val="28"/>
          <w:szCs w:val="28"/>
        </w:rPr>
        <w:t xml:space="preserve">. Для списания основных средств, относящихся к объектам недвижимого имущества и транспортным средствам, муниципальные унитарные предприятия представляют </w:t>
      </w:r>
      <w:r w:rsidRPr="00541E86">
        <w:rPr>
          <w:rFonts w:ascii="Times New Roman" w:hAnsi="Times New Roman"/>
          <w:sz w:val="28"/>
          <w:szCs w:val="28"/>
        </w:rPr>
        <w:t>Собственнику</w:t>
      </w:r>
      <w:r w:rsidR="00B52A3F" w:rsidRPr="00541E8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сопроводительное письмо, включающее обоснование списания имущества;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копию приказа руководителя предприятия о создании постоянно действующей комиссии по списанию основных фондов;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на списание основных средств (форма ОС-4 или ОС-4а) или акт на списание затрат по прекращенному и (и</w:t>
      </w:r>
      <w:r w:rsidR="006D548E" w:rsidRPr="00541E86">
        <w:rPr>
          <w:rFonts w:ascii="Times New Roman" w:hAnsi="Times New Roman"/>
          <w:sz w:val="28"/>
          <w:szCs w:val="28"/>
        </w:rPr>
        <w:t>ли</w:t>
      </w:r>
      <w:r w:rsidRPr="00541E86">
        <w:rPr>
          <w:rFonts w:ascii="Times New Roman" w:hAnsi="Times New Roman"/>
          <w:sz w:val="28"/>
          <w:szCs w:val="28"/>
        </w:rPr>
        <w:t>) неосуществленному строительству, утвержденный руководителем предприятия и заверенный печатью, с обязательным заполнением оборотной стороны о результатах выбытия сроком давности не более 3 месяцев;</w:t>
      </w:r>
    </w:p>
    <w:p w:rsidR="00B52A3F" w:rsidRPr="00541E86" w:rsidRDefault="00B6362C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осмотра объекта</w:t>
      </w:r>
      <w:r w:rsidR="00B52A3F" w:rsidRPr="00541E86">
        <w:rPr>
          <w:rFonts w:ascii="Times New Roman" w:hAnsi="Times New Roman"/>
          <w:sz w:val="28"/>
          <w:szCs w:val="28"/>
        </w:rPr>
        <w:t xml:space="preserve"> </w:t>
      </w:r>
      <w:r w:rsidRPr="00541E86">
        <w:rPr>
          <w:rFonts w:ascii="Times New Roman" w:hAnsi="Times New Roman"/>
          <w:sz w:val="28"/>
          <w:szCs w:val="28"/>
        </w:rPr>
        <w:t>с членом Комиссии;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фотографии объекта.</w:t>
      </w:r>
    </w:p>
    <w:p w:rsidR="00B52A3F" w:rsidRPr="00541E86" w:rsidRDefault="00B52A3F" w:rsidP="00D24407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Для объектов недвижимости дополнительно представляются:</w:t>
      </w:r>
      <w:r w:rsidRPr="00541E86">
        <w:rPr>
          <w:rFonts w:ascii="Times New Roman" w:hAnsi="Times New Roman"/>
          <w:sz w:val="28"/>
          <w:szCs w:val="28"/>
        </w:rPr>
        <w:br/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технический паспорт на объект недвижимости (при наличии);</w:t>
      </w:r>
      <w:r w:rsidRPr="00541E86">
        <w:rPr>
          <w:rFonts w:ascii="Times New Roman" w:hAnsi="Times New Roman"/>
          <w:sz w:val="28"/>
          <w:szCs w:val="28"/>
        </w:rPr>
        <w:br/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документы на земельный участок, занимаемый объектом недвижимости.</w:t>
      </w:r>
    </w:p>
    <w:p w:rsidR="00B52A3F" w:rsidRPr="00541E86" w:rsidRDefault="00B6362C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6</w:t>
      </w:r>
      <w:r w:rsidR="00B52A3F" w:rsidRPr="00541E86">
        <w:rPr>
          <w:rFonts w:ascii="Times New Roman" w:hAnsi="Times New Roman"/>
          <w:sz w:val="28"/>
          <w:szCs w:val="28"/>
        </w:rPr>
        <w:t xml:space="preserve">. Муниципальные учреждения при списании муниципального имущества, пришедшего в негодность в случае морального и физического износа, ликвидации </w:t>
      </w:r>
      <w:r w:rsidR="00B52A3F" w:rsidRPr="00541E86">
        <w:rPr>
          <w:rFonts w:ascii="Times New Roman" w:hAnsi="Times New Roman"/>
          <w:sz w:val="28"/>
          <w:szCs w:val="28"/>
        </w:rPr>
        <w:lastRenderedPageBreak/>
        <w:t>при авариях, стихийных бедствиях и иных чрезвычайных ситуациях, представляют следующие документы: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а) для списания объектов недвижимости и транспортных средств: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сопроводительное письмо, включающее обоснование списания имущества;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копию Приказа руководителя учреждения о создании постоянно действующей комиссии по списанию основных фондов;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на списание основных средств (форма ОС-4б или ОС-4а) или акт на списание затрат по прекращенному или (и) неосуществленному строительству, утвержденный руководителем учреждения и заверенный печатью, с обязательным заполнением оборотной стороны о результатах выбытия сроком давности не более 3 месяцев с отметкой о согласовании с руководством ведомственной вышестоящей организации;</w:t>
      </w:r>
    </w:p>
    <w:p w:rsidR="00B52A3F" w:rsidRPr="00541E86" w:rsidRDefault="00B6362C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осмотра объекта с членом Комиссии;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фотографии объекта;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о причиненных повреждениях, утвержденный руководителем учреждения;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Для объектов недвижимости дополнительно представляются:</w:t>
      </w:r>
      <w:r w:rsidRPr="00541E8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541E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технический паспорт на объект недвижимости (при наличии);</w:t>
      </w:r>
      <w:r w:rsidRPr="00541E8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541E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документы на земельный участок, занимаемый объектом недвижимости.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б) для списания рабочих машин, оборудования и компьютерной техники: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сопроводительное письмо, включающее обоснование списания имущества;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копию Приказа руководителя учреждения о создании постоянно действующей комиссии по списанию основных фондов;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на с</w:t>
      </w:r>
      <w:r w:rsidR="006D548E" w:rsidRPr="00541E86">
        <w:rPr>
          <w:rFonts w:ascii="Times New Roman" w:hAnsi="Times New Roman"/>
          <w:sz w:val="28"/>
          <w:szCs w:val="28"/>
        </w:rPr>
        <w:t xml:space="preserve">писание основных средств (форма </w:t>
      </w:r>
      <w:r w:rsidRPr="00541E86">
        <w:rPr>
          <w:rFonts w:ascii="Times New Roman" w:hAnsi="Times New Roman"/>
          <w:sz w:val="28"/>
          <w:szCs w:val="28"/>
        </w:rPr>
        <w:t>ОС-4б), утвержденный руководителем учреждения и заверенный печатью, с обязательным заполнением оборотной стороны о результатах выбытия сроком давности не более 3 месяцев с отметкой о согласовании с руководством ведомственной вышестоящей организации;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заключение технической экспертизы от компетентной организации, имеющей соответствующую лицензию;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о причиненных повреждениях, утвержденный руководителем учреждения.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При списании транспортных средств, пришедших в негодность вследствие аварий, дополнительно представляются: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акт о дорожно-транспортном происшествии;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постановление следственных органов о возбуждении или прекращении уголовного дела (при наличии);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письмо руководителя учреждения о мерах, принятых в отношении виновных лиц, допустивших повреждение имущества;</w:t>
      </w:r>
    </w:p>
    <w:p w:rsidR="00B52A3F" w:rsidRPr="00541E86" w:rsidRDefault="00B52A3F" w:rsidP="00C113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справка учреждения о возмещении ущерба.</w:t>
      </w:r>
    </w:p>
    <w:p w:rsidR="006D548E" w:rsidRPr="00541E86" w:rsidRDefault="00B6362C" w:rsidP="00C113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52A3F" w:rsidRPr="00541E86">
        <w:rPr>
          <w:rFonts w:ascii="Times New Roman" w:hAnsi="Times New Roman"/>
          <w:sz w:val="28"/>
          <w:szCs w:val="28"/>
          <w:shd w:val="clear" w:color="auto" w:fill="FFFFFF"/>
        </w:rPr>
        <w:t>. Хозяйственные общества при списании муниципального имущества, пришедшего в негодность в случае морального и физического износа, ликвидации при авариях, стихийных бедствиях и иных чрезвычайных ситуациях, представляют следующие документы:</w:t>
      </w:r>
    </w:p>
    <w:p w:rsidR="006D548E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сопроводительное письмо, включающее обоснование списания имущества;</w:t>
      </w:r>
    </w:p>
    <w:p w:rsidR="006D548E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копию приказа руководителя хозяйственного общества о создании постоянно действующей комиссии по списанию основных фондов;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акт на списание основных средств (по форме ОС-4 или ОС-4а</w:t>
      </w:r>
      <w:r w:rsidR="006D548E" w:rsidRPr="00541E8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, утвержденный руководителем хозяйственного общества и заверенный печатью, с обязательным заполнением оборотной стороны о результатах выбытия, сроком давности не более 3 месяцев;</w:t>
      </w:r>
    </w:p>
    <w:p w:rsidR="00B52A3F" w:rsidRPr="00541E86" w:rsidRDefault="00B6362C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акт осмотра объекта с членом Комиссии</w:t>
      </w:r>
      <w:r w:rsidR="00B52A3F" w:rsidRPr="00541E8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фотографии объекта;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акт о причиненных повреждениях, утвержденный руководителем хозяйственного общества.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При списании транспортных средств, пришедших в негодность вследствие аварий, дополнительно представляются: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акт о дорожно-транспортном происшествии;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постановление органов внутренних дел о возбуждении или прекращении уголовного дела (при наличии);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- письмо руководителя хозяйственного общества о мерах, принятых в отношении виновных лиц, допустивших повреждение имущества;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- справка хозяйственного общества о возмещении ущерба.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объектов недвижимости дополнительно представляются:</w:t>
      </w:r>
    </w:p>
    <w:p w:rsidR="006D548E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D548E"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технический паспорт на объект недвижимости (при наличии);</w:t>
      </w:r>
    </w:p>
    <w:p w:rsidR="006D548E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документы на земельный участок, занимаемый объектом недвижимости.</w:t>
      </w:r>
    </w:p>
    <w:p w:rsidR="00C11374" w:rsidRPr="00541E86" w:rsidRDefault="00B6362C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</w:rPr>
        <w:t>8</w:t>
      </w:r>
      <w:r w:rsidR="00B52A3F" w:rsidRPr="00541E86">
        <w:rPr>
          <w:rFonts w:ascii="Times New Roman" w:hAnsi="Times New Roman"/>
          <w:sz w:val="28"/>
          <w:szCs w:val="28"/>
        </w:rPr>
        <w:t>. Если на основании представленных докум</w:t>
      </w:r>
      <w:r w:rsidRPr="00541E86">
        <w:rPr>
          <w:rFonts w:ascii="Times New Roman" w:hAnsi="Times New Roman"/>
          <w:sz w:val="28"/>
          <w:szCs w:val="28"/>
        </w:rPr>
        <w:t>ентов, перечисленных в пунктах 5-7</w:t>
      </w:r>
      <w:r w:rsidR="00B52A3F" w:rsidRPr="00541E86">
        <w:rPr>
          <w:rFonts w:ascii="Times New Roman" w:hAnsi="Times New Roman"/>
          <w:sz w:val="28"/>
          <w:szCs w:val="28"/>
        </w:rPr>
        <w:t xml:space="preserve"> Положения, невозможно осуществить спис</w:t>
      </w:r>
      <w:r w:rsidRPr="00541E86">
        <w:rPr>
          <w:rFonts w:ascii="Times New Roman" w:hAnsi="Times New Roman"/>
          <w:sz w:val="28"/>
          <w:szCs w:val="28"/>
        </w:rPr>
        <w:t>ание муниципального имущества, К</w:t>
      </w:r>
      <w:r w:rsidR="00B52A3F" w:rsidRPr="00541E86">
        <w:rPr>
          <w:rFonts w:ascii="Times New Roman" w:hAnsi="Times New Roman"/>
          <w:sz w:val="28"/>
          <w:szCs w:val="28"/>
        </w:rPr>
        <w:t xml:space="preserve">омиссия </w:t>
      </w:r>
      <w:r w:rsidRPr="00541E86">
        <w:rPr>
          <w:rFonts w:ascii="Times New Roman" w:hAnsi="Times New Roman"/>
          <w:sz w:val="28"/>
          <w:szCs w:val="28"/>
        </w:rPr>
        <w:t xml:space="preserve"> </w:t>
      </w:r>
      <w:r w:rsidR="00B52A3F" w:rsidRPr="00541E86">
        <w:rPr>
          <w:rFonts w:ascii="Times New Roman" w:hAnsi="Times New Roman"/>
          <w:sz w:val="28"/>
          <w:szCs w:val="28"/>
        </w:rPr>
        <w:t>направляет обоснованный запрос о представлении дополнительных документов (технические экспертизы, экспертные заключения).</w:t>
      </w:r>
    </w:p>
    <w:p w:rsidR="00C11374" w:rsidRPr="00541E86" w:rsidRDefault="00B6362C" w:rsidP="00C1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9</w:t>
      </w:r>
      <w:r w:rsidR="00B52A3F" w:rsidRPr="00541E86">
        <w:rPr>
          <w:rFonts w:ascii="Times New Roman" w:hAnsi="Times New Roman"/>
          <w:sz w:val="28"/>
          <w:szCs w:val="28"/>
        </w:rPr>
        <w:t>. На основе представленных документов Комиссия рассматривает вопрос о списании муниципального имущества и составляет протокол, в котором содержится решение о согласии на списание либо об отказе в списании.</w:t>
      </w:r>
    </w:p>
    <w:p w:rsidR="00B52A3F" w:rsidRPr="00541E86" w:rsidRDefault="00B6362C" w:rsidP="00C1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10</w:t>
      </w:r>
      <w:r w:rsidR="00B52A3F" w:rsidRPr="00541E86">
        <w:rPr>
          <w:rFonts w:ascii="Times New Roman" w:hAnsi="Times New Roman"/>
          <w:sz w:val="28"/>
          <w:szCs w:val="28"/>
        </w:rPr>
        <w:t>. В списании муниципального имущества может быть отказано в случаях: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нарушения технологического цикла вследствие списания имущества;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неправильного оформления документов, поданных на получение разрешения, или установления умышленных искажений данных в представленных документах;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ареста имущества муниципального унитарного предприятия или ареста его расчетных и иных счетов;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принятия решения арбитражным судом о признании муниципального унитарного предприятия несостоятельным (банкротом), а также принятия уполномоченным органом решения о ликвидации муниципального унитарного предприятия, муниципального или государственного учреждения;</w:t>
      </w:r>
    </w:p>
    <w:p w:rsidR="00B52A3F" w:rsidRPr="00541E86" w:rsidRDefault="00B52A3F" w:rsidP="006D548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отсутствия</w:t>
      </w:r>
      <w:r w:rsidR="00B6362C" w:rsidRPr="00541E86">
        <w:rPr>
          <w:rFonts w:ascii="Times New Roman" w:hAnsi="Times New Roman"/>
          <w:sz w:val="28"/>
          <w:szCs w:val="28"/>
        </w:rPr>
        <w:t xml:space="preserve"> решения о закреплении </w:t>
      </w:r>
      <w:r w:rsidRPr="00541E86">
        <w:rPr>
          <w:rFonts w:ascii="Times New Roman" w:hAnsi="Times New Roman"/>
          <w:sz w:val="28"/>
          <w:szCs w:val="28"/>
        </w:rPr>
        <w:t>муниципального имущества в хозяйственное ведение (оперативное и</w:t>
      </w:r>
      <w:r w:rsidR="00541E86" w:rsidRPr="00541E86">
        <w:rPr>
          <w:rFonts w:ascii="Times New Roman" w:hAnsi="Times New Roman"/>
          <w:sz w:val="28"/>
          <w:szCs w:val="28"/>
        </w:rPr>
        <w:t>ли</w:t>
      </w:r>
      <w:r w:rsidRPr="00541E86">
        <w:rPr>
          <w:rFonts w:ascii="Times New Roman" w:hAnsi="Times New Roman"/>
          <w:sz w:val="28"/>
          <w:szCs w:val="28"/>
        </w:rPr>
        <w:t xml:space="preserve"> доверительное управление, безвозмездн</w:t>
      </w:r>
      <w:r w:rsidR="00B6362C" w:rsidRPr="00541E86">
        <w:rPr>
          <w:rFonts w:ascii="Times New Roman" w:hAnsi="Times New Roman"/>
          <w:sz w:val="28"/>
          <w:szCs w:val="28"/>
        </w:rPr>
        <w:t>ое пользование)</w:t>
      </w:r>
      <w:r w:rsidRPr="00541E86">
        <w:rPr>
          <w:rFonts w:ascii="Times New Roman" w:hAnsi="Times New Roman"/>
          <w:sz w:val="28"/>
          <w:szCs w:val="28"/>
        </w:rPr>
        <w:t>;</w:t>
      </w:r>
    </w:p>
    <w:p w:rsidR="00B52A3F" w:rsidRPr="00541E86" w:rsidRDefault="00B52A3F" w:rsidP="00B6362C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- угрозы нарушения экологической обстановки в регионе;</w:t>
      </w:r>
    </w:p>
    <w:p w:rsidR="00D24407" w:rsidRPr="00541E86" w:rsidRDefault="00D246AF" w:rsidP="00D246A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</w:rPr>
        <w:t>-</w:t>
      </w:r>
      <w:r w:rsidR="00B52A3F"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предоставления неполного пакета д</w:t>
      </w:r>
      <w:r w:rsidR="00B6362C"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окументов, указанных в пунктах 5-7</w:t>
      </w:r>
      <w:r w:rsidR="00B52A3F"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Положения;</w:t>
      </w:r>
    </w:p>
    <w:p w:rsidR="00D246AF" w:rsidRPr="00541E86" w:rsidRDefault="00D246AF" w:rsidP="00D246A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lastRenderedPageBreak/>
        <w:t>- в иных случаях, предусмотренных действующим законодательством;</w:t>
      </w:r>
    </w:p>
    <w:p w:rsidR="00C11374" w:rsidRPr="00541E86" w:rsidRDefault="00B52A3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принятия Собственником решения</w:t>
      </w:r>
      <w:r w:rsidR="00C11374"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прод</w:t>
      </w:r>
      <w:r w:rsidR="00C11374"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аже представленного на списание </w:t>
      </w:r>
      <w:r w:rsidRPr="00541E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имущества на торгах в порядке, установленном законодательством.</w:t>
      </w:r>
    </w:p>
    <w:p w:rsidR="00B52A3F" w:rsidRPr="00541E86" w:rsidRDefault="00B6362C" w:rsidP="006D548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11</w:t>
      </w:r>
      <w:r w:rsidR="00B52A3F" w:rsidRPr="00541E86">
        <w:rPr>
          <w:rFonts w:ascii="Times New Roman" w:hAnsi="Times New Roman"/>
          <w:sz w:val="28"/>
          <w:szCs w:val="28"/>
        </w:rPr>
        <w:t xml:space="preserve">. Документы подлежат рассмотрению в течение 30 дней со дня их поступления </w:t>
      </w:r>
      <w:r w:rsidRPr="00541E86">
        <w:rPr>
          <w:rFonts w:ascii="Times New Roman" w:hAnsi="Times New Roman"/>
          <w:sz w:val="28"/>
          <w:szCs w:val="28"/>
        </w:rPr>
        <w:t>к Собственнику</w:t>
      </w:r>
      <w:r w:rsidR="00B52A3F" w:rsidRPr="00541E86">
        <w:rPr>
          <w:rFonts w:ascii="Times New Roman" w:hAnsi="Times New Roman"/>
          <w:sz w:val="28"/>
          <w:szCs w:val="28"/>
        </w:rPr>
        <w:t>.</w:t>
      </w:r>
      <w:r w:rsidR="00DB4865" w:rsidRPr="00541E86">
        <w:rPr>
          <w:rFonts w:ascii="Times New Roman" w:hAnsi="Times New Roman"/>
          <w:sz w:val="28"/>
          <w:szCs w:val="28"/>
        </w:rPr>
        <w:t xml:space="preserve"> </w:t>
      </w:r>
      <w:r w:rsidR="00B52A3F" w:rsidRPr="00541E86">
        <w:rPr>
          <w:rFonts w:ascii="Times New Roman" w:hAnsi="Times New Roman"/>
          <w:sz w:val="28"/>
          <w:szCs w:val="28"/>
        </w:rPr>
        <w:t xml:space="preserve">На основании протокола Комиссии издается Постановление </w:t>
      </w:r>
      <w:r w:rsidR="00D55915" w:rsidRPr="00541E86">
        <w:rPr>
          <w:rFonts w:ascii="Times New Roman" w:hAnsi="Times New Roman"/>
          <w:sz w:val="28"/>
          <w:szCs w:val="28"/>
        </w:rPr>
        <w:t>И</w:t>
      </w:r>
      <w:r w:rsidR="00B52A3F" w:rsidRPr="00541E86">
        <w:rPr>
          <w:rFonts w:ascii="Times New Roman" w:hAnsi="Times New Roman"/>
          <w:sz w:val="28"/>
          <w:szCs w:val="28"/>
        </w:rPr>
        <w:t>сполнительного комитета Пестречинского муниципального района о согласии на списание либо об отказе в списании муниципального имущества.</w:t>
      </w:r>
    </w:p>
    <w:p w:rsidR="006D548E" w:rsidRPr="00541E86" w:rsidRDefault="00D246A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="00B52A3F" w:rsidRPr="00541E86">
        <w:rPr>
          <w:rFonts w:ascii="Times New Roman" w:hAnsi="Times New Roman"/>
          <w:sz w:val="28"/>
          <w:szCs w:val="28"/>
          <w:shd w:val="clear" w:color="auto" w:fill="FFFFFF"/>
        </w:rPr>
        <w:t>изданного постановления о списании руководители муниципальных унитарных предприятий, муниципальных учреждений и хозяйственных обществ: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осуществляют списание муниципального имущества с баланса предприятия с отражением в бухгалтерском учете;</w:t>
      </w:r>
    </w:p>
    <w:p w:rsidR="00D246AF" w:rsidRPr="00541E86" w:rsidRDefault="00D246A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-обеспечивают своевременное представление учетных документов, для внесения изменений в Реестр муниципальной собственности Пестречинского муниципального района;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- заключают дополнительные соглашения к договорам о закреплении муниципального имущества на праве хозяйственного ведения (оперативного</w:t>
      </w:r>
      <w:r w:rsidR="00DB4865"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B4865"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>доверительного управления, безвозмездного пользования,   аренды);</w:t>
      </w:r>
    </w:p>
    <w:p w:rsidR="00B52A3F" w:rsidRPr="00541E86" w:rsidRDefault="00B52A3F" w:rsidP="006D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- представляют справку (акт) АО </w:t>
      </w:r>
      <w:r w:rsidR="008160D7" w:rsidRPr="00541E86">
        <w:rPr>
          <w:rFonts w:ascii="Times New Roman" w:hAnsi="Times New Roman"/>
          <w:sz w:val="28"/>
          <w:szCs w:val="28"/>
          <w:shd w:val="clear" w:color="auto" w:fill="FFFFFF"/>
        </w:rPr>
        <w:t>«Бюро технической инвентаризации»</w:t>
      </w:r>
      <w:r w:rsidRPr="00541E86">
        <w:rPr>
          <w:rFonts w:ascii="Times New Roman" w:hAnsi="Times New Roman"/>
          <w:sz w:val="28"/>
          <w:szCs w:val="28"/>
          <w:shd w:val="clear" w:color="auto" w:fill="FFFFFF"/>
        </w:rPr>
        <w:t xml:space="preserve"> о сносе объекта недвижимости.</w:t>
      </w:r>
    </w:p>
    <w:p w:rsidR="00B52A3F" w:rsidRPr="00541E86" w:rsidRDefault="00DB4865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12</w:t>
      </w:r>
      <w:r w:rsidR="00B52A3F" w:rsidRPr="00541E86">
        <w:rPr>
          <w:rFonts w:ascii="Times New Roman" w:hAnsi="Times New Roman"/>
          <w:sz w:val="28"/>
          <w:szCs w:val="28"/>
        </w:rPr>
        <w:t>. Убытки от списания основных фондов и затрат по прекращенному и (и</w:t>
      </w:r>
      <w:r w:rsidR="00A701CC" w:rsidRPr="00541E86">
        <w:rPr>
          <w:rFonts w:ascii="Times New Roman" w:hAnsi="Times New Roman"/>
          <w:sz w:val="28"/>
          <w:szCs w:val="28"/>
        </w:rPr>
        <w:t>ли</w:t>
      </w:r>
      <w:r w:rsidR="00B52A3F" w:rsidRPr="00541E86">
        <w:rPr>
          <w:rFonts w:ascii="Times New Roman" w:hAnsi="Times New Roman"/>
          <w:sz w:val="28"/>
          <w:szCs w:val="28"/>
        </w:rPr>
        <w:t>) неосуществленному строительству, находящихся на балансе муниципальных унитарных предприятий, относятся на финансовые результаты хозяйственной деятельности, которые покрываются следующим образом:</w:t>
      </w:r>
      <w:r w:rsidR="00D246AF" w:rsidRPr="00541E86">
        <w:rPr>
          <w:rFonts w:ascii="Times New Roman" w:hAnsi="Times New Roman"/>
          <w:sz w:val="28"/>
          <w:szCs w:val="28"/>
        </w:rPr>
        <w:t xml:space="preserve"> </w:t>
      </w:r>
    </w:p>
    <w:p w:rsidR="00B52A3F" w:rsidRPr="00541E86" w:rsidRDefault="00B52A3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541E86">
        <w:rPr>
          <w:rFonts w:ascii="Times New Roman" w:hAnsi="Times New Roman"/>
          <w:sz w:val="28"/>
          <w:szCs w:val="28"/>
        </w:rPr>
        <w:t>недоамортизированной</w:t>
      </w:r>
      <w:proofErr w:type="spellEnd"/>
      <w:r w:rsidRPr="00541E86">
        <w:rPr>
          <w:rFonts w:ascii="Times New Roman" w:hAnsi="Times New Roman"/>
          <w:sz w:val="28"/>
          <w:szCs w:val="28"/>
        </w:rPr>
        <w:t xml:space="preserve"> части первоначальной стоимости объекта относится на финансовые результаты хозяйственной деятельности;</w:t>
      </w:r>
    </w:p>
    <w:p w:rsidR="00B52A3F" w:rsidRPr="00541E86" w:rsidRDefault="00B52A3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541E86">
        <w:rPr>
          <w:rFonts w:ascii="Times New Roman" w:hAnsi="Times New Roman"/>
          <w:sz w:val="28"/>
          <w:szCs w:val="28"/>
        </w:rPr>
        <w:t>недоамортизированной</w:t>
      </w:r>
      <w:proofErr w:type="spellEnd"/>
      <w:r w:rsidRPr="00541E86">
        <w:rPr>
          <w:rFonts w:ascii="Times New Roman" w:hAnsi="Times New Roman"/>
          <w:sz w:val="28"/>
          <w:szCs w:val="28"/>
        </w:rPr>
        <w:t xml:space="preserve"> части прироста стоимости в связи с переоценкой основных фондов относится на уменьшение добавочного капитала.</w:t>
      </w:r>
    </w:p>
    <w:p w:rsidR="00B52A3F" w:rsidRPr="00541E86" w:rsidRDefault="00D246A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13</w:t>
      </w:r>
      <w:r w:rsidR="00B52A3F" w:rsidRPr="00541E86">
        <w:rPr>
          <w:rFonts w:ascii="Times New Roman" w:hAnsi="Times New Roman"/>
          <w:sz w:val="28"/>
          <w:szCs w:val="28"/>
        </w:rPr>
        <w:t>. Убытки от списания основных</w:t>
      </w:r>
      <w:r w:rsidRPr="00541E86">
        <w:rPr>
          <w:rFonts w:ascii="Times New Roman" w:hAnsi="Times New Roman"/>
          <w:sz w:val="28"/>
          <w:szCs w:val="28"/>
        </w:rPr>
        <w:t xml:space="preserve"> фондов,  </w:t>
      </w:r>
      <w:r w:rsidR="00B52A3F" w:rsidRPr="00541E86">
        <w:rPr>
          <w:rFonts w:ascii="Times New Roman" w:hAnsi="Times New Roman"/>
          <w:sz w:val="28"/>
          <w:szCs w:val="28"/>
        </w:rPr>
        <w:t xml:space="preserve">находящихся на балансе муниципальных </w:t>
      </w:r>
      <w:r w:rsidRPr="00541E86">
        <w:rPr>
          <w:rFonts w:ascii="Times New Roman" w:hAnsi="Times New Roman"/>
          <w:sz w:val="28"/>
          <w:szCs w:val="28"/>
        </w:rPr>
        <w:t xml:space="preserve"> </w:t>
      </w:r>
      <w:r w:rsidR="00B52A3F" w:rsidRPr="00541E86">
        <w:rPr>
          <w:rFonts w:ascii="Times New Roman" w:hAnsi="Times New Roman"/>
          <w:sz w:val="28"/>
          <w:szCs w:val="28"/>
        </w:rPr>
        <w:t>учреждений, должны покрываться за счет сметы на содержание данных организаций.</w:t>
      </w:r>
    </w:p>
    <w:p w:rsidR="00B52A3F" w:rsidRPr="00541E86" w:rsidRDefault="00D246A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14</w:t>
      </w:r>
      <w:r w:rsidR="00A701CC" w:rsidRPr="00541E86">
        <w:rPr>
          <w:rFonts w:ascii="Times New Roman" w:hAnsi="Times New Roman"/>
          <w:sz w:val="28"/>
          <w:szCs w:val="28"/>
        </w:rPr>
        <w:t xml:space="preserve">. </w:t>
      </w:r>
      <w:r w:rsidR="00B52A3F" w:rsidRPr="00541E86">
        <w:rPr>
          <w:rFonts w:ascii="Times New Roman" w:hAnsi="Times New Roman"/>
          <w:sz w:val="28"/>
          <w:szCs w:val="28"/>
        </w:rPr>
        <w:t>При расчете суммы убытков должны учитываться стоимость возвратных материалов (комплектующих изделий) строительных конструкций и т.п., расходы, связанные с разборкой, складированием, хранением данных материалов. В необходимых случаях при сносе зданий, сооружений с учетом требований местных органов управления должна проводиться рекультивация земель.</w:t>
      </w:r>
    </w:p>
    <w:p w:rsidR="00B52A3F" w:rsidRPr="00541E86" w:rsidRDefault="00D246AF" w:rsidP="00D2440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15</w:t>
      </w:r>
      <w:r w:rsidR="00541E86">
        <w:rPr>
          <w:rFonts w:ascii="Times New Roman" w:hAnsi="Times New Roman"/>
          <w:sz w:val="28"/>
          <w:szCs w:val="28"/>
        </w:rPr>
        <w:t xml:space="preserve">. Прибыль, полученная от </w:t>
      </w:r>
      <w:r w:rsidR="00B52A3F" w:rsidRPr="00541E86">
        <w:rPr>
          <w:rFonts w:ascii="Times New Roman" w:hAnsi="Times New Roman"/>
          <w:sz w:val="28"/>
          <w:szCs w:val="28"/>
        </w:rPr>
        <w:t>оприходования возвратных материалов и утилизации в металлолом основных фондов, находящихся на балансе хозяйственных обществ и являющихся муниципальной собственностью, перечисляется в</w:t>
      </w:r>
      <w:r w:rsidR="000F61E9" w:rsidRPr="00541E86">
        <w:rPr>
          <w:rFonts w:ascii="Times New Roman" w:hAnsi="Times New Roman"/>
          <w:sz w:val="28"/>
          <w:szCs w:val="28"/>
        </w:rPr>
        <w:t xml:space="preserve"> установленном порядке в бюджет </w:t>
      </w:r>
      <w:proofErr w:type="spellStart"/>
      <w:r w:rsidR="000F61E9" w:rsidRPr="00541E86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0F61E9" w:rsidRPr="00541E86">
        <w:rPr>
          <w:rFonts w:ascii="Times New Roman" w:hAnsi="Times New Roman"/>
          <w:sz w:val="28"/>
          <w:szCs w:val="28"/>
        </w:rPr>
        <w:t xml:space="preserve"> муниципального</w:t>
      </w:r>
      <w:r w:rsidR="00D70B25" w:rsidRPr="00541E86">
        <w:rPr>
          <w:rFonts w:ascii="Times New Roman" w:hAnsi="Times New Roman"/>
          <w:sz w:val="28"/>
          <w:szCs w:val="28"/>
        </w:rPr>
        <w:t xml:space="preserve"> район</w:t>
      </w:r>
      <w:r w:rsidR="000F61E9" w:rsidRPr="00541E86">
        <w:rPr>
          <w:rFonts w:ascii="Times New Roman" w:hAnsi="Times New Roman"/>
          <w:sz w:val="28"/>
          <w:szCs w:val="28"/>
        </w:rPr>
        <w:t>а</w:t>
      </w:r>
      <w:r w:rsidR="00541E86" w:rsidRPr="00541E8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D70B25" w:rsidRPr="00541E86">
        <w:rPr>
          <w:rFonts w:ascii="Times New Roman" w:hAnsi="Times New Roman"/>
          <w:sz w:val="28"/>
          <w:szCs w:val="28"/>
        </w:rPr>
        <w:t>.</w:t>
      </w:r>
    </w:p>
    <w:p w:rsidR="00B52A3F" w:rsidRPr="00541E86" w:rsidRDefault="00D246AF" w:rsidP="000F61E9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E86">
        <w:rPr>
          <w:rFonts w:ascii="Times New Roman" w:hAnsi="Times New Roman"/>
          <w:sz w:val="28"/>
          <w:szCs w:val="28"/>
        </w:rPr>
        <w:t>16</w:t>
      </w:r>
      <w:r w:rsidR="00B52A3F" w:rsidRPr="00541E86">
        <w:rPr>
          <w:rFonts w:ascii="Times New Roman" w:hAnsi="Times New Roman"/>
          <w:sz w:val="28"/>
          <w:szCs w:val="28"/>
        </w:rPr>
        <w:t>.</w:t>
      </w:r>
      <w:r w:rsidRPr="00541E86">
        <w:rPr>
          <w:rFonts w:ascii="Times New Roman" w:hAnsi="Times New Roman"/>
          <w:sz w:val="28"/>
          <w:szCs w:val="28"/>
        </w:rPr>
        <w:t xml:space="preserve">  </w:t>
      </w:r>
      <w:r w:rsidR="00B52A3F" w:rsidRPr="00541E86">
        <w:rPr>
          <w:rFonts w:ascii="Times New Roman" w:hAnsi="Times New Roman"/>
          <w:sz w:val="28"/>
          <w:szCs w:val="28"/>
        </w:rPr>
        <w:t>Списание имущества, совершенное с нарушением настоящего Положения, иных нормативных правовых актов, влечет ответственность в порядке, установленном действующим законодательством.</w:t>
      </w:r>
      <w:r w:rsidRPr="00541E86">
        <w:rPr>
          <w:rFonts w:ascii="Times New Roman" w:hAnsi="Times New Roman"/>
          <w:sz w:val="28"/>
          <w:szCs w:val="28"/>
        </w:rPr>
        <w:t xml:space="preserve"> </w:t>
      </w:r>
    </w:p>
    <w:sectPr w:rsidR="00B52A3F" w:rsidRPr="00541E86" w:rsidSect="00C11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4B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3E8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188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8E9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6A0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2CB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4F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4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400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5E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A4243"/>
    <w:multiLevelType w:val="hybridMultilevel"/>
    <w:tmpl w:val="BD04EDB2"/>
    <w:lvl w:ilvl="0" w:tplc="CEC620AC">
      <w:start w:val="5"/>
      <w:numFmt w:val="decimal"/>
      <w:lvlText w:val="%1."/>
      <w:lvlJc w:val="left"/>
      <w:pPr>
        <w:ind w:left="1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11">
    <w:nsid w:val="424816DC"/>
    <w:multiLevelType w:val="hybridMultilevel"/>
    <w:tmpl w:val="73561256"/>
    <w:lvl w:ilvl="0" w:tplc="BBD0B3E0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66E765C">
      <w:start w:val="1"/>
      <w:numFmt w:val="upperRoman"/>
      <w:lvlText w:val="%2."/>
      <w:lvlJc w:val="left"/>
      <w:pPr>
        <w:ind w:left="222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3123CEE">
      <w:numFmt w:val="bullet"/>
      <w:lvlText w:val="•"/>
      <w:lvlJc w:val="left"/>
      <w:pPr>
        <w:ind w:left="3150" w:hanging="250"/>
      </w:pPr>
      <w:rPr>
        <w:rFonts w:hint="default"/>
      </w:rPr>
    </w:lvl>
    <w:lvl w:ilvl="3" w:tplc="DAA2103E">
      <w:numFmt w:val="bullet"/>
      <w:lvlText w:val="•"/>
      <w:lvlJc w:val="left"/>
      <w:pPr>
        <w:ind w:left="4080" w:hanging="250"/>
      </w:pPr>
      <w:rPr>
        <w:rFonts w:hint="default"/>
      </w:rPr>
    </w:lvl>
    <w:lvl w:ilvl="4" w:tplc="78E2FEAE">
      <w:numFmt w:val="bullet"/>
      <w:lvlText w:val="•"/>
      <w:lvlJc w:val="left"/>
      <w:pPr>
        <w:ind w:left="5009" w:hanging="250"/>
      </w:pPr>
      <w:rPr>
        <w:rFonts w:hint="default"/>
      </w:rPr>
    </w:lvl>
    <w:lvl w:ilvl="5" w:tplc="EBA48E94">
      <w:numFmt w:val="bullet"/>
      <w:lvlText w:val="•"/>
      <w:lvlJc w:val="left"/>
      <w:pPr>
        <w:ind w:left="5939" w:hanging="250"/>
      </w:pPr>
      <w:rPr>
        <w:rFonts w:hint="default"/>
      </w:rPr>
    </w:lvl>
    <w:lvl w:ilvl="6" w:tplc="340891E0">
      <w:numFmt w:val="bullet"/>
      <w:lvlText w:val="•"/>
      <w:lvlJc w:val="left"/>
      <w:pPr>
        <w:ind w:left="6869" w:hanging="250"/>
      </w:pPr>
      <w:rPr>
        <w:rFonts w:hint="default"/>
      </w:rPr>
    </w:lvl>
    <w:lvl w:ilvl="7" w:tplc="D68C6C3A">
      <w:numFmt w:val="bullet"/>
      <w:lvlText w:val="•"/>
      <w:lvlJc w:val="left"/>
      <w:pPr>
        <w:ind w:left="7798" w:hanging="250"/>
      </w:pPr>
      <w:rPr>
        <w:rFonts w:hint="default"/>
      </w:rPr>
    </w:lvl>
    <w:lvl w:ilvl="8" w:tplc="8CB46BCE">
      <w:numFmt w:val="bullet"/>
      <w:lvlText w:val="•"/>
      <w:lvlJc w:val="left"/>
      <w:pPr>
        <w:ind w:left="8728" w:hanging="250"/>
      </w:pPr>
      <w:rPr>
        <w:rFonts w:hint="default"/>
      </w:rPr>
    </w:lvl>
  </w:abstractNum>
  <w:abstractNum w:abstractNumId="12">
    <w:nsid w:val="536F0234"/>
    <w:multiLevelType w:val="hybridMultilevel"/>
    <w:tmpl w:val="A726D5F0"/>
    <w:lvl w:ilvl="0" w:tplc="EC24DB90">
      <w:start w:val="4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578309FD"/>
    <w:multiLevelType w:val="hybridMultilevel"/>
    <w:tmpl w:val="321484F2"/>
    <w:lvl w:ilvl="0" w:tplc="097C2F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3FE1BFD"/>
    <w:multiLevelType w:val="hybridMultilevel"/>
    <w:tmpl w:val="B8EE06F8"/>
    <w:lvl w:ilvl="0" w:tplc="8E5C05B8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7"/>
    <w:rsid w:val="000F61E9"/>
    <w:rsid w:val="000F66C4"/>
    <w:rsid w:val="00117B38"/>
    <w:rsid w:val="00154E62"/>
    <w:rsid w:val="00176872"/>
    <w:rsid w:val="001A4DF7"/>
    <w:rsid w:val="00297D52"/>
    <w:rsid w:val="002A4216"/>
    <w:rsid w:val="0038134D"/>
    <w:rsid w:val="0038407A"/>
    <w:rsid w:val="003C7DAD"/>
    <w:rsid w:val="004118D5"/>
    <w:rsid w:val="00511FBC"/>
    <w:rsid w:val="00524B86"/>
    <w:rsid w:val="00541E86"/>
    <w:rsid w:val="00595F77"/>
    <w:rsid w:val="006D548E"/>
    <w:rsid w:val="00702482"/>
    <w:rsid w:val="008160D7"/>
    <w:rsid w:val="008E6707"/>
    <w:rsid w:val="009E5C21"/>
    <w:rsid w:val="00A701CC"/>
    <w:rsid w:val="00AE159B"/>
    <w:rsid w:val="00B52A3F"/>
    <w:rsid w:val="00B6362C"/>
    <w:rsid w:val="00BC2AA8"/>
    <w:rsid w:val="00BE668F"/>
    <w:rsid w:val="00C0370B"/>
    <w:rsid w:val="00C11374"/>
    <w:rsid w:val="00C275F0"/>
    <w:rsid w:val="00CE7C13"/>
    <w:rsid w:val="00D24407"/>
    <w:rsid w:val="00D246AF"/>
    <w:rsid w:val="00D55915"/>
    <w:rsid w:val="00D70B25"/>
    <w:rsid w:val="00DB3AF2"/>
    <w:rsid w:val="00DB4865"/>
    <w:rsid w:val="00E24CE1"/>
    <w:rsid w:val="00E659DC"/>
    <w:rsid w:val="00EF3719"/>
    <w:rsid w:val="00F111BB"/>
    <w:rsid w:val="00F335F1"/>
    <w:rsid w:val="00F823FE"/>
    <w:rsid w:val="00F8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8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95F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95F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5F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F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95F7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95F7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595F77"/>
    <w:rPr>
      <w:rFonts w:cs="Times New Roman"/>
    </w:rPr>
  </w:style>
  <w:style w:type="paragraph" w:styleId="a3">
    <w:name w:val="Body Text"/>
    <w:basedOn w:val="a"/>
    <w:link w:val="a4"/>
    <w:uiPriority w:val="99"/>
    <w:rsid w:val="00176872"/>
    <w:pPr>
      <w:widowControl w:val="0"/>
      <w:autoSpaceDE w:val="0"/>
      <w:autoSpaceDN w:val="0"/>
      <w:spacing w:after="0" w:line="240" w:lineRule="auto"/>
      <w:ind w:left="672"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76872"/>
    <w:rPr>
      <w:rFonts w:ascii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99"/>
    <w:qFormat/>
    <w:rsid w:val="00176872"/>
    <w:pPr>
      <w:widowControl w:val="0"/>
      <w:autoSpaceDE w:val="0"/>
      <w:autoSpaceDN w:val="0"/>
      <w:spacing w:after="0" w:line="240" w:lineRule="auto"/>
      <w:ind w:left="672" w:firstLine="709"/>
      <w:jc w:val="both"/>
    </w:pPr>
    <w:rPr>
      <w:rFonts w:ascii="Times New Roman" w:hAnsi="Times New Roman"/>
      <w:lang w:val="en-US" w:eastAsia="en-US"/>
    </w:rPr>
  </w:style>
  <w:style w:type="character" w:styleId="a6">
    <w:name w:val="Hyperlink"/>
    <w:basedOn w:val="a0"/>
    <w:uiPriority w:val="99"/>
    <w:rsid w:val="00176872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24CE1"/>
  </w:style>
  <w:style w:type="paragraph" w:customStyle="1" w:styleId="ConsPlusNormal">
    <w:name w:val="ConsPlusNormal"/>
    <w:uiPriority w:val="99"/>
    <w:rsid w:val="00C1137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8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95F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95F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5F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F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95F7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95F7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595F77"/>
    <w:rPr>
      <w:rFonts w:cs="Times New Roman"/>
    </w:rPr>
  </w:style>
  <w:style w:type="paragraph" w:styleId="a3">
    <w:name w:val="Body Text"/>
    <w:basedOn w:val="a"/>
    <w:link w:val="a4"/>
    <w:uiPriority w:val="99"/>
    <w:rsid w:val="00176872"/>
    <w:pPr>
      <w:widowControl w:val="0"/>
      <w:autoSpaceDE w:val="0"/>
      <w:autoSpaceDN w:val="0"/>
      <w:spacing w:after="0" w:line="240" w:lineRule="auto"/>
      <w:ind w:left="672"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76872"/>
    <w:rPr>
      <w:rFonts w:ascii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99"/>
    <w:qFormat/>
    <w:rsid w:val="00176872"/>
    <w:pPr>
      <w:widowControl w:val="0"/>
      <w:autoSpaceDE w:val="0"/>
      <w:autoSpaceDN w:val="0"/>
      <w:spacing w:after="0" w:line="240" w:lineRule="auto"/>
      <w:ind w:left="672" w:firstLine="709"/>
      <w:jc w:val="both"/>
    </w:pPr>
    <w:rPr>
      <w:rFonts w:ascii="Times New Roman" w:hAnsi="Times New Roman"/>
      <w:lang w:val="en-US" w:eastAsia="en-US"/>
    </w:rPr>
  </w:style>
  <w:style w:type="character" w:styleId="a6">
    <w:name w:val="Hyperlink"/>
    <w:basedOn w:val="a0"/>
    <w:uiPriority w:val="99"/>
    <w:rsid w:val="00176872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24CE1"/>
  </w:style>
  <w:style w:type="paragraph" w:customStyle="1" w:styleId="ConsPlusNormal">
    <w:name w:val="ConsPlusNormal"/>
    <w:uiPriority w:val="99"/>
    <w:rsid w:val="00C1137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1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Альбина</cp:lastModifiedBy>
  <cp:revision>6</cp:revision>
  <cp:lastPrinted>2018-04-24T10:16:00Z</cp:lastPrinted>
  <dcterms:created xsi:type="dcterms:W3CDTF">2018-04-19T07:29:00Z</dcterms:created>
  <dcterms:modified xsi:type="dcterms:W3CDTF">2018-04-25T07:30:00Z</dcterms:modified>
</cp:coreProperties>
</file>