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77006">
        <w:rPr>
          <w:rFonts w:ascii="Segoe UI" w:eastAsia="Calibri" w:hAnsi="Segoe UI" w:cs="Segoe UI"/>
          <w:sz w:val="32"/>
          <w:szCs w:val="32"/>
          <w:lang w:eastAsia="sk-SK"/>
        </w:rPr>
        <w:t xml:space="preserve"> о самых значимых изме</w:t>
      </w:r>
      <w:r w:rsidR="000078E3">
        <w:rPr>
          <w:rFonts w:ascii="Segoe UI" w:eastAsia="Calibri" w:hAnsi="Segoe UI" w:cs="Segoe UI"/>
          <w:sz w:val="32"/>
          <w:szCs w:val="32"/>
          <w:lang w:eastAsia="sk-SK"/>
        </w:rPr>
        <w:t>нениях законодательства в выступлении</w:t>
      </w:r>
      <w:r w:rsidR="00707700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0078E3">
        <w:rPr>
          <w:rFonts w:ascii="Segoe UI" w:eastAsia="Calibri" w:hAnsi="Segoe UI" w:cs="Segoe UI"/>
          <w:sz w:val="32"/>
          <w:szCs w:val="32"/>
          <w:lang w:eastAsia="sk-SK"/>
        </w:rPr>
        <w:t>в Кабинете Министров РТ</w:t>
      </w:r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</w:p>
    <w:p w:rsidR="000078E3" w:rsidRDefault="00DA79AC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</w:t>
      </w:r>
      <w:proofErr w:type="gramStart"/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отдела государственной регистрации недвижимости физических лиц Управления</w:t>
      </w:r>
      <w:proofErr w:type="gramEnd"/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Росреестра по Республике Татарстана Эндже Мухаметгалиева</w:t>
      </w:r>
      <w:r w:rsidR="000078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выступила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0078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 аппаратном совещании Кабинета</w:t>
      </w:r>
      <w:r w:rsidR="007468E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Министров РТ </w:t>
      </w:r>
      <w:r w:rsidR="000078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 докладом </w:t>
      </w:r>
      <w:r w:rsidR="007468E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 </w:t>
      </w:r>
      <w:r w:rsidR="007468E1" w:rsidRPr="007468E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последних изменениях в законодательстве в части порядка оформления жилых и садовых домов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Выступая перед </w:t>
      </w:r>
      <w:r w:rsidR="00C62C4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аудиторией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представитель Росреестра Татарстана акцентировала внимание на основных положениях Федерального закона,  который с 4 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августа 2018 года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ввел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уведомительный порядок оформления объектов ИЖС и садовых домов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и Федерального закона 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«О ведении гражданами садоводства и огородничества для собственных нужд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», 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который вступил в силу с 1 января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2019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года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661884" w:rsidRDefault="00661884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Так, представитель Росреестра Татарстана напомнила, </w:t>
      </w:r>
      <w:r w:rsidR="00EC0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что с введением уведомительного поряд</w:t>
      </w:r>
      <w:r w:rsidR="00DA79AC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</w:t>
      </w:r>
      <w:r w:rsidR="00EC0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</w:t>
      </w:r>
      <w:r w:rsidR="00DA79AC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оформления объектов ИЖС и садовых домов</w:t>
      </w:r>
      <w:r w:rsidR="00EC0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отменено </w:t>
      </w:r>
      <w:r w:rsidR="00DA79AC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разрешение на строительство объектов ИЖС</w:t>
      </w:r>
      <w:r w:rsidR="00EC0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Тем самым,  с этой  даты фактически</w:t>
      </w:r>
      <w:r w:rsidR="00DA79AC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отменена «дачная амнистия» на указанные объекты недвижимости. </w:t>
      </w:r>
    </w:p>
    <w:p w:rsidR="00A52C9A" w:rsidRPr="00DA79AC" w:rsidRDefault="00E77006" w:rsidP="00A52C9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Спикер</w:t>
      </w:r>
      <w:r w:rsidR="00A52C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разъяснила, что в настоящее время включает в себя понятие </w:t>
      </w:r>
      <w:r w:rsidR="00A52C9A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«объект ИЖС»</w:t>
      </w:r>
      <w:r w:rsidR="00A52C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и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подробно </w:t>
      </w:r>
      <w:r w:rsidR="003E6D8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рассказала о процедуре подачи уведомлений на объекты ИЖС и садовые дома:  как и куда подается, в какой форме, в какие сроки рассматривается и т.д. </w:t>
      </w:r>
      <w:r w:rsidR="00A52C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 этом Эндже Мухаметгалиева обратила внимание, что</w:t>
      </w:r>
      <w:r w:rsidR="00A52C9A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уведомительный порядок действует</w:t>
      </w:r>
      <w:r w:rsidR="00A52C9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также</w:t>
      </w:r>
      <w:r w:rsidR="00A52C9A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при реконструкции объектов ИЖС и садовых домов, например, самый распространенный случай - при возведении новых </w:t>
      </w:r>
      <w:proofErr w:type="spellStart"/>
      <w:r w:rsidR="00A52C9A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пристроев</w:t>
      </w:r>
      <w:proofErr w:type="spellEnd"/>
      <w:r w:rsidR="00A52C9A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 дому. </w:t>
      </w:r>
    </w:p>
    <w:p w:rsidR="00E9475C" w:rsidRPr="00DA79AC" w:rsidRDefault="00A52C9A" w:rsidP="00E9475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Разъясняя положения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Закона о садоводстве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представитель Росреестра Татарстана отметила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следующие важные моменты</w:t>
      </w:r>
      <w:r w:rsidR="00D610E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Теперь все земельные участки разделены на садовые и огородные участки. Исключены понятия «дачное хозяйство», «дачное строительство», «дачный дом». Все земельные участки, ранее имевшие указанное разрешенное использование, в силу закона теперь являются садовыми земельными участками. Дачные дома, права на которые ранее зарегистрированы, а также внесенные в ЕГРН здания с назначением «жилое» (жилое строение) признаны жилыми домами.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Предусмотрено, что на садовом земельном участке (т.е. в составе СНТ) граждане смогут размещать садовые дома, жилые дома и хозяйственные постройки и гаражи.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 участке, предназначенном для огородничества (в составе ОНТ), можно будет возвести только некапитальные постройки.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Новым Законом о садоводстве  введено понятие "садовый дом", под которым понимается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Предусмотрена возможность перевода из категории садовый дом в жилой дом и наоборот.   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Эндже Мухаметгали</w:t>
      </w:r>
      <w:r w:rsidR="000078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ва пошагово объяснила</w:t>
      </w:r>
      <w:r w:rsidR="00E9475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процедуру перевода</w:t>
      </w:r>
      <w:r w:rsidR="000801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E9475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какие действия для этого необходимо предпринять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E9475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собственнику дома, какой подготовить пакет документов и т.д.  </w:t>
      </w:r>
    </w:p>
    <w:p w:rsidR="000801FB" w:rsidRPr="00DA79AC" w:rsidRDefault="0056655E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завершении своего выступления спикер Росреестра Татарстана поделилась новостью о том, что на днях в Госду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му РФ </w:t>
      </w:r>
      <w:r w:rsidR="000078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внесен 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законопроект о продлении «дачной амнистии» до 1 марта 2022 года.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При этом предлагается  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не просто продлить действие упрощенного порядка, но и расширить его. </w:t>
      </w:r>
    </w:p>
    <w:p w:rsidR="000801FB" w:rsidRPr="00DA79AC" w:rsidRDefault="0056655E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Эндже М</w:t>
      </w:r>
      <w:r w:rsidR="00BA1D5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ух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аметгалиева рассказала, что раз</w:t>
      </w:r>
      <w:r w:rsidR="000801FB"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работчики данного законопроекта предложили проводить оформление прав на жилые и садовые дома в прежнем упрощенном порядке, когда  при наличии права на земельный участок потребуется технический план, подготовленный в соответствии с декларацией об объекте, составленной владельцем. Все необходимые документы владелец сможет подать в органы регистрации прав самостоятельно.</w:t>
      </w:r>
    </w:p>
    <w:p w:rsidR="000801FB" w:rsidRPr="00DA79AC" w:rsidRDefault="000801FB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Кроме того, в отношении строящихся жилых и садовых домов, строительство которых начато до 4 августа 2018 года, предлагается бессрочно установить упрощенный уведомительный порядок, когда в орган МСУ направляется не два, а одно уведомление - только об окончании строительства.</w:t>
      </w:r>
    </w:p>
    <w:p w:rsidR="000801FB" w:rsidRPr="00DA79AC" w:rsidRDefault="000801FB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Проверка возведенного объекта по завершении строительства также будет осуществляться по упрощенным правилам.</w:t>
      </w:r>
    </w:p>
    <w:p w:rsidR="000801FB" w:rsidRPr="00DA79AC" w:rsidRDefault="000801FB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Еще одна норма законопроекта предлагает дать возможность бесплатного приобретения членами садоводческих и огороднических некоммерческих товариществ земельных участков, находящихся в публичной собственности и предназначенных для ведения садоводства, огородничества, до 1 марта 2022 года. Пока, по действующему законодательству, правила бесплатного приобретения таких участков должны закончить свое действие 31 декабря 2020 года.</w:t>
      </w:r>
    </w:p>
    <w:p w:rsidR="000801FB" w:rsidRPr="00DA79AC" w:rsidRDefault="000801FB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Кроме того, что немаловажно, законопроектом устанавливается обязанность органов местного самоуправления информировать граждан о новых правилах строительства домов на дачных и садовых участках, и о процедуре оформления прав на эти дома, поскольку с учетом всех изменений разобраться самостоятельно очень сложно.</w:t>
      </w:r>
    </w:p>
    <w:p w:rsidR="000801FB" w:rsidRPr="00DA79AC" w:rsidRDefault="000078E3" w:rsidP="000801FB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Надо отметить, что выступление вызвало большой интерес у аудитории, по окончании доклада</w:t>
      </w:r>
      <w:r w:rsidR="000E56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ушатели зада</w:t>
      </w:r>
      <w:r w:rsidR="000E56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ли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большое количество вопросов</w:t>
      </w:r>
      <w:r w:rsidR="000E56A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представителю Росреестра Татарстана. На все вопросы были даны исчерпывающие ответы. </w:t>
      </w:r>
      <w:r w:rsidR="00BA1D5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Эндже Мухаметгалиева под</w:t>
      </w:r>
      <w:r w:rsidR="008772D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черкнула, что Росреестр Татарст</w:t>
      </w:r>
      <w:r w:rsidR="00BA1D5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ана – это открытое ведомство, которое готово и в дальнейшем оказывать юридическую помощь по всем возникающим вопросам, связанным с деятельностью  ведомства.</w:t>
      </w:r>
    </w:p>
    <w:p w:rsidR="003E6D88" w:rsidRDefault="003E6D88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56655E" w:rsidRDefault="0056655E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56655E" w:rsidRDefault="0056655E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707700" w:rsidRDefault="00707700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707700" w:rsidRDefault="00707700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707700" w:rsidRDefault="00707700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56655E" w:rsidRDefault="0056655E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E56A3" w:rsidRDefault="000E56A3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801FB"/>
    <w:rsid w:val="000D705C"/>
    <w:rsid w:val="000E56A3"/>
    <w:rsid w:val="00240D7A"/>
    <w:rsid w:val="0027239E"/>
    <w:rsid w:val="003E6D88"/>
    <w:rsid w:val="004A7F97"/>
    <w:rsid w:val="004D09C5"/>
    <w:rsid w:val="004F336F"/>
    <w:rsid w:val="0052535F"/>
    <w:rsid w:val="00547558"/>
    <w:rsid w:val="0056655E"/>
    <w:rsid w:val="00586964"/>
    <w:rsid w:val="0061666D"/>
    <w:rsid w:val="006445A1"/>
    <w:rsid w:val="00661884"/>
    <w:rsid w:val="00707700"/>
    <w:rsid w:val="007468E1"/>
    <w:rsid w:val="008517E7"/>
    <w:rsid w:val="008549F9"/>
    <w:rsid w:val="008772D0"/>
    <w:rsid w:val="008C25DF"/>
    <w:rsid w:val="0090185E"/>
    <w:rsid w:val="009771D5"/>
    <w:rsid w:val="00A52C9A"/>
    <w:rsid w:val="00A5449F"/>
    <w:rsid w:val="00AA540B"/>
    <w:rsid w:val="00B14A9D"/>
    <w:rsid w:val="00BA1D5E"/>
    <w:rsid w:val="00BD7CBF"/>
    <w:rsid w:val="00C62C48"/>
    <w:rsid w:val="00D22A90"/>
    <w:rsid w:val="00D610EA"/>
    <w:rsid w:val="00D77995"/>
    <w:rsid w:val="00D82D10"/>
    <w:rsid w:val="00DA79AC"/>
    <w:rsid w:val="00DE53E5"/>
    <w:rsid w:val="00E16E41"/>
    <w:rsid w:val="00E75176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2019-05-17T08:23:00Z</cp:lastPrinted>
  <dcterms:created xsi:type="dcterms:W3CDTF">2019-05-17T10:24:00Z</dcterms:created>
  <dcterms:modified xsi:type="dcterms:W3CDTF">2019-05-17T11:01:00Z</dcterms:modified>
</cp:coreProperties>
</file>