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4D5" w:rsidRDefault="001434D5" w:rsidP="001434D5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проект</w:t>
      </w:r>
    </w:p>
    <w:p w:rsidR="0002056E" w:rsidRPr="0002056E" w:rsidRDefault="0002056E" w:rsidP="0002056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Сорок шестое заседание </w:t>
      </w:r>
      <w:r w:rsidRPr="0002056E">
        <w:rPr>
          <w:rFonts w:ascii="Times New Roman" w:eastAsia="Calibri" w:hAnsi="Times New Roman" w:cs="Times New Roman"/>
          <w:sz w:val="28"/>
          <w:szCs w:val="28"/>
        </w:rPr>
        <w:t>Совет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02056E">
        <w:rPr>
          <w:rFonts w:ascii="Times New Roman" w:eastAsia="Calibri" w:hAnsi="Times New Roman" w:cs="Times New Roman"/>
          <w:sz w:val="28"/>
          <w:szCs w:val="28"/>
        </w:rPr>
        <w:t xml:space="preserve"> Конского сельского поселения</w:t>
      </w:r>
    </w:p>
    <w:p w:rsidR="0002056E" w:rsidRPr="0002056E" w:rsidRDefault="0002056E" w:rsidP="0002056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056E">
        <w:rPr>
          <w:rFonts w:ascii="Times New Roman" w:eastAsia="Calibri" w:hAnsi="Times New Roman" w:cs="Times New Roman"/>
          <w:sz w:val="28"/>
          <w:szCs w:val="28"/>
        </w:rPr>
        <w:t>Пестречинского муниципального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056E">
        <w:rPr>
          <w:rFonts w:ascii="Times New Roman" w:eastAsia="Calibri" w:hAnsi="Times New Roman" w:cs="Times New Roman"/>
          <w:sz w:val="28"/>
          <w:szCs w:val="28"/>
        </w:rPr>
        <w:t>Республики Татарстан</w:t>
      </w:r>
    </w:p>
    <w:p w:rsidR="0002056E" w:rsidRPr="0002056E" w:rsidRDefault="0002056E" w:rsidP="0002056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2056E" w:rsidRPr="0002056E" w:rsidRDefault="0002056E" w:rsidP="0002056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056E">
        <w:rPr>
          <w:rFonts w:ascii="Times New Roman" w:eastAsia="Calibri" w:hAnsi="Times New Roman" w:cs="Times New Roman"/>
          <w:sz w:val="28"/>
          <w:szCs w:val="28"/>
        </w:rPr>
        <w:t>РЕШЕНИЕ</w:t>
      </w:r>
    </w:p>
    <w:p w:rsidR="0002056E" w:rsidRPr="0002056E" w:rsidRDefault="0002056E" w:rsidP="0002056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056E">
        <w:rPr>
          <w:rFonts w:ascii="Times New Roman" w:eastAsia="Calibri" w:hAnsi="Times New Roman" w:cs="Times New Roman"/>
          <w:sz w:val="28"/>
          <w:szCs w:val="28"/>
        </w:rPr>
        <w:t xml:space="preserve">Совета Конского сельского поселения </w:t>
      </w:r>
    </w:p>
    <w:p w:rsidR="0002056E" w:rsidRPr="0002056E" w:rsidRDefault="0002056E" w:rsidP="0002056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2056E" w:rsidRPr="0002056E" w:rsidRDefault="001434D5" w:rsidP="0002056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__.__________</w:t>
      </w:r>
      <w:r w:rsidR="000205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2018 г.   </w:t>
      </w:r>
      <w:r w:rsidR="0002056E" w:rsidRPr="0002056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№</w:t>
      </w:r>
      <w:r>
        <w:rPr>
          <w:rFonts w:ascii="Times New Roman" w:eastAsia="Calibri" w:hAnsi="Times New Roman" w:cs="Times New Roman"/>
          <w:sz w:val="28"/>
          <w:szCs w:val="28"/>
        </w:rPr>
        <w:t>___</w:t>
      </w:r>
      <w:r w:rsidR="0002056E" w:rsidRPr="0002056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</w:t>
      </w:r>
    </w:p>
    <w:p w:rsidR="0002056E" w:rsidRPr="0002056E" w:rsidRDefault="0002056E" w:rsidP="0002056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02056E" w:rsidRPr="0002056E" w:rsidRDefault="0002056E" w:rsidP="0002056E">
      <w:pPr>
        <w:spacing w:after="0"/>
        <w:jc w:val="center"/>
        <w:rPr>
          <w:rFonts w:ascii="Times New Roman" w:eastAsia="Calibri" w:hAnsi="Times New Roman" w:cs="Times New Roman"/>
        </w:rPr>
      </w:pPr>
      <w:r w:rsidRPr="0002056E">
        <w:rPr>
          <w:rFonts w:ascii="Times New Roman" w:eastAsia="Calibri" w:hAnsi="Times New Roman" w:cs="Times New Roman"/>
          <w:sz w:val="28"/>
          <w:szCs w:val="28"/>
        </w:rPr>
        <w:t>О внесении изменений  в Правила благоустройства территории Конского сельского поселения  Пестречинского муниципального  района Республики Татарстан, утвержденные  решением Совета Конского сельского поселения от 13 декабря 2017 года  №79</w:t>
      </w:r>
    </w:p>
    <w:p w:rsidR="0002056E" w:rsidRPr="0002056E" w:rsidRDefault="0002056E" w:rsidP="0002056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056E" w:rsidRPr="0002056E" w:rsidRDefault="0002056E" w:rsidP="0002056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56E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Конское сельское поселение Пестречинского муниципального района Республики Татарстан, заключением публичных слушаний от  </w:t>
      </w:r>
      <w:r>
        <w:rPr>
          <w:rFonts w:ascii="Times New Roman" w:eastAsia="Calibri" w:hAnsi="Times New Roman" w:cs="Times New Roman"/>
          <w:sz w:val="28"/>
          <w:szCs w:val="28"/>
        </w:rPr>
        <w:t>25.07</w:t>
      </w:r>
      <w:r w:rsidRPr="0002056E">
        <w:rPr>
          <w:rFonts w:ascii="Times New Roman" w:eastAsia="Calibri" w:hAnsi="Times New Roman" w:cs="Times New Roman"/>
          <w:sz w:val="28"/>
          <w:szCs w:val="28"/>
        </w:rPr>
        <w:t>.2018г. №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02056E">
        <w:rPr>
          <w:rFonts w:ascii="Times New Roman" w:eastAsia="Calibri" w:hAnsi="Times New Roman" w:cs="Times New Roman"/>
          <w:sz w:val="28"/>
          <w:szCs w:val="28"/>
        </w:rPr>
        <w:t xml:space="preserve">, Совет Конского сельского поселения Пестречинского муниципального района решил: </w:t>
      </w:r>
    </w:p>
    <w:p w:rsidR="0002056E" w:rsidRPr="0002056E" w:rsidRDefault="0002056E" w:rsidP="0002056E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vanish/>
          <w:sz w:val="28"/>
          <w:szCs w:val="28"/>
        </w:rPr>
      </w:pPr>
      <w:r w:rsidRPr="0002056E">
        <w:rPr>
          <w:rFonts w:ascii="Times New Roman" w:eastAsia="Calibri" w:hAnsi="Times New Roman" w:cs="Times New Roman"/>
          <w:sz w:val="28"/>
          <w:szCs w:val="28"/>
        </w:rPr>
        <w:t xml:space="preserve">Внести </w:t>
      </w:r>
    </w:p>
    <w:p w:rsidR="0002056E" w:rsidRPr="0002056E" w:rsidRDefault="0002056E" w:rsidP="0002056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56E">
        <w:rPr>
          <w:rFonts w:ascii="Times New Roman" w:eastAsia="Calibri" w:hAnsi="Times New Roman" w:cs="Times New Roman"/>
          <w:sz w:val="28"/>
          <w:szCs w:val="28"/>
        </w:rPr>
        <w:t>в Правила благоустройства территории Конского сельского поселения (далее по тексту – Правила), утверждённые решением Совета  Конского сельского поселения от  13.12.2018 года  №79 следующие изменения:</w:t>
      </w:r>
    </w:p>
    <w:p w:rsidR="0002056E" w:rsidRPr="0002056E" w:rsidRDefault="0002056E" w:rsidP="0002056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56E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подпункте 1.1.1. пункта 1.1. раздела 1. «Общие положения»:</w:t>
      </w:r>
    </w:p>
    <w:p w:rsidR="0002056E" w:rsidRPr="0002056E" w:rsidRDefault="0002056E" w:rsidP="0002056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56E">
        <w:rPr>
          <w:rFonts w:ascii="Times New Roman" w:eastAsia="Calibri" w:hAnsi="Times New Roman" w:cs="Times New Roman"/>
          <w:sz w:val="28"/>
          <w:szCs w:val="28"/>
        </w:rPr>
        <w:t xml:space="preserve">- абзац 5 изложить в следующей редакции: </w:t>
      </w:r>
    </w:p>
    <w:p w:rsidR="0002056E" w:rsidRPr="0002056E" w:rsidRDefault="0002056E" w:rsidP="0002056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2056E">
        <w:rPr>
          <w:rFonts w:ascii="Times New Roman" w:eastAsia="Calibri" w:hAnsi="Times New Roman" w:cs="Times New Roman"/>
          <w:sz w:val="28"/>
          <w:szCs w:val="28"/>
        </w:rPr>
        <w:t xml:space="preserve">«благоустройство территории –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территорий;»; </w:t>
      </w:r>
      <w:proofErr w:type="gramEnd"/>
    </w:p>
    <w:p w:rsidR="0002056E" w:rsidRPr="0002056E" w:rsidRDefault="0002056E" w:rsidP="0002056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56E">
        <w:rPr>
          <w:rFonts w:ascii="Times New Roman" w:eastAsia="Calibri" w:hAnsi="Times New Roman" w:cs="Times New Roman"/>
          <w:sz w:val="28"/>
          <w:szCs w:val="28"/>
        </w:rPr>
        <w:t>(вступает в силу 28.06.2018)</w:t>
      </w:r>
    </w:p>
    <w:p w:rsidR="0002056E" w:rsidRPr="0002056E" w:rsidRDefault="0002056E" w:rsidP="0002056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56E">
        <w:rPr>
          <w:rFonts w:ascii="Times New Roman" w:eastAsia="Calibri" w:hAnsi="Times New Roman" w:cs="Times New Roman"/>
          <w:sz w:val="28"/>
          <w:szCs w:val="28"/>
        </w:rPr>
        <w:t xml:space="preserve">- абзац 30 изложить в следующей редакции: </w:t>
      </w:r>
    </w:p>
    <w:p w:rsidR="0002056E" w:rsidRPr="0002056E" w:rsidRDefault="0002056E" w:rsidP="0002056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56E">
        <w:rPr>
          <w:rFonts w:ascii="Times New Roman" w:eastAsia="Calibri" w:hAnsi="Times New Roman" w:cs="Times New Roman"/>
          <w:sz w:val="28"/>
          <w:szCs w:val="28"/>
        </w:rPr>
        <w:lastRenderedPageBreak/>
        <w:t>«нестационарный торговый объект - 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</w:t>
      </w:r>
      <w:proofErr w:type="gramStart"/>
      <w:r w:rsidRPr="0002056E">
        <w:rPr>
          <w:rFonts w:ascii="Times New Roman" w:eastAsia="Calibri" w:hAnsi="Times New Roman" w:cs="Times New Roman"/>
          <w:sz w:val="28"/>
          <w:szCs w:val="28"/>
        </w:rPr>
        <w:t>;»</w:t>
      </w:r>
      <w:proofErr w:type="gramEnd"/>
      <w:r w:rsidRPr="0002056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2056E" w:rsidRPr="0002056E" w:rsidRDefault="0002056E" w:rsidP="0002056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56E">
        <w:rPr>
          <w:rFonts w:ascii="Times New Roman" w:eastAsia="Calibri" w:hAnsi="Times New Roman" w:cs="Times New Roman"/>
          <w:sz w:val="28"/>
          <w:szCs w:val="28"/>
        </w:rPr>
        <w:t xml:space="preserve">- абзац 44 изложить в следующей редакции:  </w:t>
      </w:r>
    </w:p>
    <w:p w:rsidR="0002056E" w:rsidRPr="0002056E" w:rsidRDefault="0002056E" w:rsidP="0002056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56E">
        <w:rPr>
          <w:rFonts w:ascii="Times New Roman" w:eastAsia="Calibri" w:hAnsi="Times New Roman" w:cs="Times New Roman"/>
          <w:sz w:val="28"/>
          <w:szCs w:val="28"/>
        </w:rPr>
        <w:t xml:space="preserve">«прилегающая территория 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02056E">
        <w:rPr>
          <w:rFonts w:ascii="Times New Roman" w:eastAsia="Calibri" w:hAnsi="Times New Roman" w:cs="Times New Roman"/>
          <w:sz w:val="28"/>
          <w:szCs w:val="28"/>
        </w:rPr>
        <w:t>границы</w:t>
      </w:r>
      <w:proofErr w:type="gramEnd"/>
      <w:r w:rsidRPr="0002056E">
        <w:rPr>
          <w:rFonts w:ascii="Times New Roman" w:eastAsia="Calibri" w:hAnsi="Times New Roman" w:cs="Times New Roman"/>
          <w:sz w:val="28"/>
          <w:szCs w:val="28"/>
        </w:rPr>
        <w:t xml:space="preserve">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Федерации;»;</w:t>
      </w:r>
    </w:p>
    <w:p w:rsidR="0002056E" w:rsidRPr="0002056E" w:rsidRDefault="0002056E" w:rsidP="0002056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56E">
        <w:rPr>
          <w:rFonts w:ascii="Times New Roman" w:eastAsia="Calibri" w:hAnsi="Times New Roman" w:cs="Times New Roman"/>
          <w:sz w:val="28"/>
          <w:szCs w:val="28"/>
        </w:rPr>
        <w:t xml:space="preserve">- абзац 64 изложить в следующей редакции:  </w:t>
      </w:r>
    </w:p>
    <w:p w:rsidR="0002056E" w:rsidRPr="0002056E" w:rsidRDefault="0002056E" w:rsidP="0002056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2056E">
        <w:rPr>
          <w:rFonts w:ascii="Times New Roman" w:eastAsia="Calibri" w:hAnsi="Times New Roman" w:cs="Times New Roman"/>
          <w:sz w:val="28"/>
          <w:szCs w:val="28"/>
        </w:rPr>
        <w:t>«элементы благоустройства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территории;»;</w:t>
      </w:r>
      <w:proofErr w:type="gramEnd"/>
    </w:p>
    <w:p w:rsidR="0002056E" w:rsidRPr="0002056E" w:rsidRDefault="0002056E" w:rsidP="0002056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включить абзац следующего содержания: </w:t>
      </w:r>
    </w:p>
    <w:p w:rsidR="0002056E" w:rsidRPr="0002056E" w:rsidRDefault="0002056E" w:rsidP="0002056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56E">
        <w:rPr>
          <w:rFonts w:ascii="Times New Roman" w:eastAsia="Times New Roman" w:hAnsi="Times New Roman" w:cs="Times New Roman"/>
          <w:sz w:val="28"/>
          <w:szCs w:val="28"/>
          <w:lang w:eastAsia="ru-RU"/>
        </w:rPr>
        <w:t>"правила благоустройства территории муниципального образования - муниципальный правовой акт, устанавливающий на основе законодательства Российской Федерации и иных нормативных правовых актов Российской Федерации,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образования, перечень мероприятий по благоустройству территории муниципального образования, порядок и периодичность их проведения</w:t>
      </w:r>
      <w:proofErr w:type="gramStart"/>
      <w:r w:rsidRPr="0002056E">
        <w:rPr>
          <w:rFonts w:ascii="Times New Roman" w:eastAsia="Times New Roman" w:hAnsi="Times New Roman" w:cs="Times New Roman"/>
          <w:sz w:val="28"/>
          <w:szCs w:val="28"/>
          <w:lang w:eastAsia="ru-RU"/>
        </w:rPr>
        <w:t>.";</w:t>
      </w:r>
      <w:proofErr w:type="gramEnd"/>
    </w:p>
    <w:p w:rsidR="0002056E" w:rsidRPr="0002056E" w:rsidRDefault="0002056E" w:rsidP="0002056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56E">
        <w:rPr>
          <w:rFonts w:ascii="Times New Roman" w:eastAsia="Calibri" w:hAnsi="Times New Roman" w:cs="Times New Roman"/>
          <w:sz w:val="28"/>
          <w:szCs w:val="28"/>
        </w:rPr>
        <w:t xml:space="preserve">1.2. В разделе 2 «Общие требования к благоустройству, организации содержания и уборки территории»: </w:t>
      </w:r>
    </w:p>
    <w:p w:rsidR="0002056E" w:rsidRPr="0002056E" w:rsidRDefault="0002056E" w:rsidP="0002056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56E">
        <w:rPr>
          <w:rFonts w:ascii="Times New Roman" w:eastAsia="Calibri" w:hAnsi="Times New Roman" w:cs="Times New Roman"/>
          <w:sz w:val="28"/>
          <w:szCs w:val="28"/>
        </w:rPr>
        <w:t>- пункт 2.4 изложить в следующей редакции:</w:t>
      </w:r>
    </w:p>
    <w:p w:rsidR="0002056E" w:rsidRPr="0002056E" w:rsidRDefault="0002056E" w:rsidP="0002056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56E">
        <w:rPr>
          <w:rFonts w:ascii="Times New Roman" w:eastAsia="Calibri" w:hAnsi="Times New Roman" w:cs="Times New Roman"/>
          <w:sz w:val="28"/>
          <w:szCs w:val="28"/>
        </w:rPr>
        <w:t>«2.4. Содержание и уборка автомобильных дорог местного значения осуществляются специализированными организациями, с которыми заключен контракт на проведение данных видов работ</w:t>
      </w:r>
      <w:proofErr w:type="gramStart"/>
      <w:r w:rsidRPr="0002056E">
        <w:rPr>
          <w:rFonts w:ascii="Times New Roman" w:eastAsia="Calibri" w:hAnsi="Times New Roman" w:cs="Times New Roman"/>
          <w:sz w:val="28"/>
          <w:szCs w:val="28"/>
        </w:rPr>
        <w:t>.»;</w:t>
      </w:r>
      <w:proofErr w:type="gramEnd"/>
    </w:p>
    <w:p w:rsidR="0002056E" w:rsidRPr="0002056E" w:rsidRDefault="0002056E" w:rsidP="0002056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56E">
        <w:rPr>
          <w:rFonts w:ascii="Times New Roman" w:eastAsia="Calibri" w:hAnsi="Times New Roman" w:cs="Times New Roman"/>
          <w:sz w:val="28"/>
          <w:szCs w:val="28"/>
        </w:rPr>
        <w:t>- подпункт 2 пункта 2.6 изложить в следующей редакции:</w:t>
      </w:r>
    </w:p>
    <w:p w:rsidR="0002056E" w:rsidRPr="0002056E" w:rsidRDefault="0002056E" w:rsidP="0002056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56E">
        <w:rPr>
          <w:rFonts w:ascii="Times New Roman" w:eastAsia="Calibri" w:hAnsi="Times New Roman" w:cs="Times New Roman"/>
          <w:sz w:val="28"/>
          <w:szCs w:val="28"/>
        </w:rPr>
        <w:t>«2) в границах озелененных территорий общего пользования - уполномоченный орган либо специализированная организация, с которой заключен контракт на проведение данных видов работ</w:t>
      </w:r>
      <w:proofErr w:type="gramStart"/>
      <w:r w:rsidRPr="0002056E">
        <w:rPr>
          <w:rFonts w:ascii="Times New Roman" w:eastAsia="Calibri" w:hAnsi="Times New Roman" w:cs="Times New Roman"/>
          <w:sz w:val="28"/>
          <w:szCs w:val="28"/>
        </w:rPr>
        <w:t>;»</w:t>
      </w:r>
      <w:proofErr w:type="gramEnd"/>
      <w:r w:rsidRPr="0002056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2056E" w:rsidRPr="0002056E" w:rsidRDefault="0002056E" w:rsidP="0002056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proofErr w:type="gramStart"/>
      <w:r w:rsidRPr="00020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3 «Требования по содержанию зданий, сооружений и земельных участков, на которых они расположены, к внешнему виду фасадов </w:t>
      </w:r>
      <w:r w:rsidRPr="000205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ограждений, дорог, индивидуальных жилых домов, сетей ливневой канализации, смотровых и ливневых колодцев, водоотводящих сооружений, технических средств связи, объектов наружного освещения, малых архитектурных форм, нестационарных объектов, мест производства строительных работ, мест погребения, стоянок длительного и краткосрочного хранения автотранспортных средств.</w:t>
      </w:r>
      <w:proofErr w:type="gramEnd"/>
      <w:r w:rsidRPr="00020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Праздничное оформление территории поселения»: </w:t>
      </w:r>
    </w:p>
    <w:p w:rsidR="0002056E" w:rsidRPr="0002056E" w:rsidRDefault="0002056E" w:rsidP="0002056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56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пункт 3.1 «Общие требования по содержанию зданий, сооружений и земельных участков, на которых они расположены»</w:t>
      </w:r>
      <w:r w:rsidRPr="0002056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02056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подпунктом следующего содержания:</w:t>
      </w:r>
    </w:p>
    <w:p w:rsidR="0002056E" w:rsidRPr="0002056E" w:rsidRDefault="0002056E" w:rsidP="0002056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56E">
        <w:rPr>
          <w:rFonts w:ascii="Times New Roman" w:eastAsia="Times New Roman" w:hAnsi="Times New Roman" w:cs="Times New Roman"/>
          <w:sz w:val="28"/>
          <w:szCs w:val="28"/>
          <w:lang w:eastAsia="ru-RU"/>
        </w:rPr>
        <w:t>«3.1.4.</w:t>
      </w:r>
      <w:r w:rsidRPr="0002056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02056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ответственное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домов), обязано принимать участие, в том числе финансовое, в содержании прилегающих территорий</w:t>
      </w:r>
      <w:proofErr w:type="gramStart"/>
      <w:r w:rsidRPr="0002056E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02056E" w:rsidRPr="0002056E" w:rsidRDefault="0002056E" w:rsidP="0002056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пункте 3.3. «Домовые знаки» подпункт 3.3.1. изложить в следующей редакции: </w:t>
      </w:r>
    </w:p>
    <w:p w:rsidR="0002056E" w:rsidRPr="0002056E" w:rsidRDefault="0002056E" w:rsidP="0002056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«3.3.1. Здания и сооружения населенного пункта должны содержать унифицированные </w:t>
      </w:r>
      <w:proofErr w:type="gramStart"/>
      <w:r w:rsidRPr="0002056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</w:t>
      </w:r>
      <w:proofErr w:type="gramEnd"/>
      <w:r w:rsidRPr="00020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обозначающие наименования улиц, площадей, проспектов, номера домов, корпусов, подъездов и квартир, а так же международный символ доступности объекта для инвалидов, </w:t>
      </w:r>
      <w:proofErr w:type="spellStart"/>
      <w:r w:rsidRPr="0002056E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флагодержатели</w:t>
      </w:r>
      <w:proofErr w:type="spellEnd"/>
      <w:r w:rsidRPr="00020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памятные доски, полигонометрический знак, указатель пожарного гидранта, указатель грунтовых геодезических знаков, указатели камер магистрали и колодцев водопроводной сети, указатель городской канализации, указатель сооружений подземного газопровода. </w:t>
      </w:r>
    </w:p>
    <w:p w:rsidR="0002056E" w:rsidRPr="0002056E" w:rsidRDefault="0002056E" w:rsidP="0002056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улично-дорожной сети. </w:t>
      </w:r>
    </w:p>
    <w:p w:rsidR="0002056E" w:rsidRPr="0002056E" w:rsidRDefault="0002056E" w:rsidP="0002056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56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Номерные знаки и аншлаги выполняются шрифтом одинакового размера на двух государственных языках Республики Татарстан</w:t>
      </w:r>
      <w:proofErr w:type="gramStart"/>
      <w:r w:rsidRPr="0002056E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02056E" w:rsidRPr="0002056E" w:rsidRDefault="0002056E" w:rsidP="0002056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56E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пункте 3.7. «Содержание дорог» подпункт 3.7.1. изложить в следующей редакции:</w:t>
      </w:r>
    </w:p>
    <w:p w:rsidR="0002056E" w:rsidRPr="0002056E" w:rsidRDefault="0002056E" w:rsidP="0002056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56E">
        <w:rPr>
          <w:rFonts w:ascii="Times New Roman" w:eastAsia="Times New Roman" w:hAnsi="Times New Roman" w:cs="Times New Roman"/>
          <w:sz w:val="28"/>
          <w:szCs w:val="28"/>
          <w:lang w:eastAsia="ru-RU"/>
        </w:rPr>
        <w:t>«3.7.1. Содержание дорог осуществляют специализированные организации, с которыми заключен контракт на проведение данных видов работ</w:t>
      </w:r>
      <w:proofErr w:type="gramStart"/>
      <w:r w:rsidRPr="0002056E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02056E" w:rsidRPr="0002056E" w:rsidRDefault="0002056E" w:rsidP="0002056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56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пункт 3.11. «Содержание объектов (средств) наружного освещения» подпункт 3.11.7. изложить в следующей редакции:</w:t>
      </w:r>
    </w:p>
    <w:p w:rsidR="0002056E" w:rsidRPr="0002056E" w:rsidRDefault="0002056E" w:rsidP="0002056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5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«3.11.7. Содержание и ремонт уличного и придомового освещения, подключенного  к единой системе наружного освещения, осуществляет уполномоченный орган или специализированная организация, с которой заключен контракт на проведение данных видов работ.</w:t>
      </w:r>
    </w:p>
    <w:p w:rsidR="0002056E" w:rsidRPr="0002056E" w:rsidRDefault="0002056E" w:rsidP="0002056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5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и ремонт придомового освещения, подключенного к вводным  распределительным устройствам жилых домов, осуществляют управляющие организации</w:t>
      </w:r>
      <w:proofErr w:type="gramStart"/>
      <w:r w:rsidRPr="0002056E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02056E" w:rsidRPr="0002056E" w:rsidRDefault="0002056E" w:rsidP="0002056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56E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пункте 3.12. «Содержание малых архитектурных форм» подпункт 3.12.2. изложить в следующей редакции:</w:t>
      </w:r>
    </w:p>
    <w:p w:rsidR="0002056E" w:rsidRPr="0002056E" w:rsidRDefault="0002056E" w:rsidP="0002056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56E">
        <w:rPr>
          <w:rFonts w:ascii="Times New Roman" w:eastAsia="Times New Roman" w:hAnsi="Times New Roman" w:cs="Times New Roman"/>
          <w:sz w:val="28"/>
          <w:szCs w:val="28"/>
          <w:lang w:eastAsia="ru-RU"/>
        </w:rPr>
        <w:t>«3.12.2. Содержание малых архитектурных форм осуществляется правообладателями земельных участков в границах предоставленных земельных участков, на территории общего пользования - обеспечивается специализированной организацией, с которой заключен контракт на проведение данных видов работ</w:t>
      </w:r>
      <w:proofErr w:type="gramStart"/>
      <w:r w:rsidRPr="0002056E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02056E" w:rsidRPr="0002056E" w:rsidRDefault="0002056E" w:rsidP="0002056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56E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пункте 3.15. «Содержание мест погребения» подпункт 3.15.2. изложить в следующей редакции:</w:t>
      </w:r>
    </w:p>
    <w:p w:rsidR="0002056E" w:rsidRPr="0002056E" w:rsidRDefault="0002056E" w:rsidP="0002056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56E">
        <w:rPr>
          <w:rFonts w:ascii="Times New Roman" w:eastAsia="Times New Roman" w:hAnsi="Times New Roman" w:cs="Times New Roman"/>
          <w:sz w:val="28"/>
          <w:szCs w:val="28"/>
          <w:lang w:eastAsia="ru-RU"/>
        </w:rPr>
        <w:t>«3.15.2. Санитарное содержание мест погребения осуществляет специализированная организация, с которой заключен контракт на проведение данных видов работ</w:t>
      </w:r>
      <w:proofErr w:type="gramStart"/>
      <w:r w:rsidRPr="0002056E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02056E" w:rsidRPr="0002056E" w:rsidRDefault="0002056E" w:rsidP="0002056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В разделе 4 «Порядок уборки поселенческих территорий, включая перечень работ по благоустройству и периодичности их выполнения»: </w:t>
      </w:r>
    </w:p>
    <w:p w:rsidR="0002056E" w:rsidRPr="0002056E" w:rsidRDefault="0002056E" w:rsidP="0002056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56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подпункт 4.1.7. пункта 4.1. «Общие требования к уборке и содержанию территории поселения» дополнить абзацем следующего содержания:</w:t>
      </w:r>
    </w:p>
    <w:p w:rsidR="0002056E" w:rsidRPr="0002056E" w:rsidRDefault="0002056E" w:rsidP="0002056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56E">
        <w:rPr>
          <w:rFonts w:ascii="Times New Roman" w:eastAsia="Times New Roman" w:hAnsi="Times New Roman" w:cs="Times New Roman"/>
          <w:sz w:val="28"/>
          <w:szCs w:val="28"/>
          <w:lang w:eastAsia="ru-RU"/>
        </w:rPr>
        <w:t>«10) размещать транспортные средства на озелененных территориях в границах населенных пунктов (включая газоны, цветники и иные территории, занятые травянистыми растениями), детских и спортивных площадках, площадках для выгула животных, а также на хозяйственных площадках, расположенных на придомовой территории</w:t>
      </w:r>
      <w:proofErr w:type="gramStart"/>
      <w:r w:rsidRPr="0002056E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02056E" w:rsidRPr="0002056E" w:rsidRDefault="0002056E" w:rsidP="0002056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56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подпункт 4.7.5. пункта 4.7. «Озеленение» дополнить абзацем следующего содержания:</w:t>
      </w:r>
    </w:p>
    <w:p w:rsidR="0002056E" w:rsidRPr="0002056E" w:rsidRDefault="0002056E" w:rsidP="0002056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«14) размещать транспортные </w:t>
      </w:r>
      <w:proofErr w:type="gramStart"/>
      <w:r w:rsidRPr="0002056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</w:t>
      </w:r>
      <w:proofErr w:type="gramEnd"/>
      <w:r w:rsidRPr="00020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включая газоны, цветники и иные территории, занятые травянистыми растениями»;</w:t>
      </w:r>
    </w:p>
    <w:p w:rsidR="0002056E" w:rsidRPr="0002056E" w:rsidRDefault="0002056E" w:rsidP="0002056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В разделе 8 «Содержание домашних животных и птиц»: </w:t>
      </w:r>
    </w:p>
    <w:p w:rsidR="0002056E" w:rsidRPr="0002056E" w:rsidRDefault="0002056E" w:rsidP="0002056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56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пункт 8.7. изложить в следующей редакции:</w:t>
      </w:r>
    </w:p>
    <w:p w:rsidR="0002056E" w:rsidRPr="0002056E" w:rsidRDefault="0002056E" w:rsidP="0002056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«8.7. Выгул собаки должен осуществляться с применением поводка (иного приспособления, удерживающего собаку), ошейника и намордника, за исключением случаев выгула щенков в возрасте до трех месяцев и собак мелкого размера, если они находятся к специальной сумке (контейнере) или на руках лица, осуществляющего их выгул. На ошейнике собаки, которая </w:t>
      </w:r>
      <w:r w:rsidRPr="000205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зарегистрирована в установленном настоящим Законом порядке, должен быть указан ее идентификационный номер. Выгул собаки без поводка допускается за пределами границ населенных пунктов, а также в местах для выгула собак, около которых установлены знаки, разрешающие такой выгул</w:t>
      </w:r>
      <w:proofErr w:type="gramStart"/>
      <w:r w:rsidRPr="0002056E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</w:p>
    <w:p w:rsidR="0002056E" w:rsidRPr="0002056E" w:rsidRDefault="0002056E" w:rsidP="0002056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End"/>
      <w:r w:rsidRPr="0002056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подпункт 5 пункта 8.14. изложить в следующей редакции:</w:t>
      </w:r>
    </w:p>
    <w:p w:rsidR="0002056E" w:rsidRPr="0002056E" w:rsidRDefault="0002056E" w:rsidP="0002056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56E">
        <w:rPr>
          <w:rFonts w:ascii="Times New Roman" w:eastAsia="Times New Roman" w:hAnsi="Times New Roman" w:cs="Times New Roman"/>
          <w:sz w:val="28"/>
          <w:szCs w:val="28"/>
          <w:lang w:eastAsia="ru-RU"/>
        </w:rPr>
        <w:t>«5) осуществлять выгул собак лицами, не достигшими 14-летнего возраста, за исключением случаев выгула собак мелкого размера</w:t>
      </w:r>
      <w:proofErr w:type="gramStart"/>
      <w:r w:rsidRPr="0002056E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0205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056E" w:rsidRPr="0002056E" w:rsidRDefault="0002056E" w:rsidP="0002056E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56E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 w:rsidRPr="0002056E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02056E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решения оставляю за собой.</w:t>
      </w:r>
    </w:p>
    <w:p w:rsidR="0002056E" w:rsidRPr="0002056E" w:rsidRDefault="0002056E" w:rsidP="000205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2056E" w:rsidRPr="0002056E" w:rsidRDefault="0002056E" w:rsidP="000205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2056E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proofErr w:type="gramStart"/>
      <w:r w:rsidRPr="0002056E">
        <w:rPr>
          <w:rFonts w:ascii="Times New Roman" w:eastAsia="Calibri" w:hAnsi="Times New Roman" w:cs="Times New Roman"/>
          <w:sz w:val="28"/>
          <w:szCs w:val="28"/>
        </w:rPr>
        <w:t>Конского</w:t>
      </w:r>
      <w:proofErr w:type="gramEnd"/>
      <w:r w:rsidRPr="0002056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2056E" w:rsidRPr="0002056E" w:rsidRDefault="0002056E" w:rsidP="000205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2056E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 </w:t>
      </w:r>
    </w:p>
    <w:p w:rsidR="0002056E" w:rsidRPr="0002056E" w:rsidRDefault="0002056E" w:rsidP="000205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2056E">
        <w:rPr>
          <w:rFonts w:ascii="Times New Roman" w:eastAsia="Calibri" w:hAnsi="Times New Roman" w:cs="Times New Roman"/>
          <w:sz w:val="28"/>
          <w:szCs w:val="28"/>
        </w:rPr>
        <w:t xml:space="preserve">Пестречинского муниципального района </w:t>
      </w:r>
    </w:p>
    <w:p w:rsidR="0002056E" w:rsidRPr="0002056E" w:rsidRDefault="0002056E" w:rsidP="000205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2056E">
        <w:rPr>
          <w:rFonts w:ascii="Times New Roman" w:eastAsia="Calibri" w:hAnsi="Times New Roman" w:cs="Times New Roman"/>
          <w:sz w:val="28"/>
          <w:szCs w:val="28"/>
        </w:rPr>
        <w:t xml:space="preserve">Республики Татарстан                                                         Р.Г. </w:t>
      </w:r>
      <w:proofErr w:type="spellStart"/>
      <w:r w:rsidRPr="0002056E">
        <w:rPr>
          <w:rFonts w:ascii="Times New Roman" w:eastAsia="Calibri" w:hAnsi="Times New Roman" w:cs="Times New Roman"/>
          <w:sz w:val="28"/>
          <w:szCs w:val="28"/>
        </w:rPr>
        <w:t>Багауов</w:t>
      </w:r>
      <w:proofErr w:type="spellEnd"/>
    </w:p>
    <w:p w:rsidR="00EA7939" w:rsidRDefault="00EA7939"/>
    <w:sectPr w:rsidR="00EA7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E15A3"/>
    <w:multiLevelType w:val="hybridMultilevel"/>
    <w:tmpl w:val="E20EB13E"/>
    <w:lvl w:ilvl="0" w:tplc="1CA42F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C2A"/>
    <w:rsid w:val="00011056"/>
    <w:rsid w:val="000164DB"/>
    <w:rsid w:val="0002056E"/>
    <w:rsid w:val="000828B4"/>
    <w:rsid w:val="0012451E"/>
    <w:rsid w:val="001434D5"/>
    <w:rsid w:val="0019217C"/>
    <w:rsid w:val="001A0961"/>
    <w:rsid w:val="002065E6"/>
    <w:rsid w:val="00217E36"/>
    <w:rsid w:val="00264446"/>
    <w:rsid w:val="0028448D"/>
    <w:rsid w:val="0029770D"/>
    <w:rsid w:val="002B60F8"/>
    <w:rsid w:val="002E36AB"/>
    <w:rsid w:val="0031171D"/>
    <w:rsid w:val="003169C6"/>
    <w:rsid w:val="00325D88"/>
    <w:rsid w:val="00334ABA"/>
    <w:rsid w:val="00363772"/>
    <w:rsid w:val="00386EA5"/>
    <w:rsid w:val="00387BE5"/>
    <w:rsid w:val="003909B6"/>
    <w:rsid w:val="003A5E05"/>
    <w:rsid w:val="003A694F"/>
    <w:rsid w:val="003B551B"/>
    <w:rsid w:val="003C2B1F"/>
    <w:rsid w:val="003E4748"/>
    <w:rsid w:val="003E4DE9"/>
    <w:rsid w:val="004608AD"/>
    <w:rsid w:val="00462753"/>
    <w:rsid w:val="004B7C19"/>
    <w:rsid w:val="004C126A"/>
    <w:rsid w:val="004C71D6"/>
    <w:rsid w:val="005666A7"/>
    <w:rsid w:val="005E5644"/>
    <w:rsid w:val="005F6063"/>
    <w:rsid w:val="00612688"/>
    <w:rsid w:val="006228D7"/>
    <w:rsid w:val="00652BBA"/>
    <w:rsid w:val="0066402E"/>
    <w:rsid w:val="00685A17"/>
    <w:rsid w:val="006966FC"/>
    <w:rsid w:val="006A39C3"/>
    <w:rsid w:val="00702399"/>
    <w:rsid w:val="00702769"/>
    <w:rsid w:val="007167BD"/>
    <w:rsid w:val="00740854"/>
    <w:rsid w:val="007634B1"/>
    <w:rsid w:val="0079149B"/>
    <w:rsid w:val="007B6B9D"/>
    <w:rsid w:val="00812610"/>
    <w:rsid w:val="008D2BEC"/>
    <w:rsid w:val="0091430C"/>
    <w:rsid w:val="00921077"/>
    <w:rsid w:val="00923842"/>
    <w:rsid w:val="009448B2"/>
    <w:rsid w:val="0094518E"/>
    <w:rsid w:val="009B33A3"/>
    <w:rsid w:val="009B5950"/>
    <w:rsid w:val="009E57C4"/>
    <w:rsid w:val="00A000E0"/>
    <w:rsid w:val="00A21678"/>
    <w:rsid w:val="00A32A91"/>
    <w:rsid w:val="00A40714"/>
    <w:rsid w:val="00A46E08"/>
    <w:rsid w:val="00A740BC"/>
    <w:rsid w:val="00A77D09"/>
    <w:rsid w:val="00A92EC4"/>
    <w:rsid w:val="00AB2348"/>
    <w:rsid w:val="00AB6173"/>
    <w:rsid w:val="00AD58D3"/>
    <w:rsid w:val="00AF1B00"/>
    <w:rsid w:val="00AF2428"/>
    <w:rsid w:val="00B17318"/>
    <w:rsid w:val="00B476BA"/>
    <w:rsid w:val="00B54303"/>
    <w:rsid w:val="00B62D7E"/>
    <w:rsid w:val="00B74E4A"/>
    <w:rsid w:val="00B87E25"/>
    <w:rsid w:val="00BA41AF"/>
    <w:rsid w:val="00BE7D2D"/>
    <w:rsid w:val="00C07F45"/>
    <w:rsid w:val="00C13A93"/>
    <w:rsid w:val="00C1407D"/>
    <w:rsid w:val="00C57595"/>
    <w:rsid w:val="00CA75B2"/>
    <w:rsid w:val="00CF73A8"/>
    <w:rsid w:val="00D73880"/>
    <w:rsid w:val="00D94A82"/>
    <w:rsid w:val="00D96EBB"/>
    <w:rsid w:val="00DD1A3E"/>
    <w:rsid w:val="00DE7F41"/>
    <w:rsid w:val="00DF784D"/>
    <w:rsid w:val="00E42A79"/>
    <w:rsid w:val="00E619DA"/>
    <w:rsid w:val="00EA7939"/>
    <w:rsid w:val="00EB6297"/>
    <w:rsid w:val="00F37DBC"/>
    <w:rsid w:val="00F50C2A"/>
    <w:rsid w:val="00F5550B"/>
    <w:rsid w:val="00F92364"/>
    <w:rsid w:val="00FB7064"/>
    <w:rsid w:val="00FC65B3"/>
    <w:rsid w:val="00FE18E2"/>
    <w:rsid w:val="00FE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1400</Words>
  <Characters>7981</Characters>
  <Application>Microsoft Office Word</Application>
  <DocSecurity>0</DocSecurity>
  <Lines>66</Lines>
  <Paragraphs>18</Paragraphs>
  <ScaleCrop>false</ScaleCrop>
  <Company>Home</Company>
  <LinksUpToDate>false</LinksUpToDate>
  <CharactersWithSpaces>9363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Kamila</cp:lastModifiedBy>
  <cp:revision>4</cp:revision>
  <dcterms:created xsi:type="dcterms:W3CDTF">2018-09-21T07:45:00Z</dcterms:created>
  <dcterms:modified xsi:type="dcterms:W3CDTF">2018-09-27T11:55:00Z</dcterms:modified>
</cp:coreProperties>
</file>