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30" w:rsidRDefault="008F291E" w:rsidP="008F291E">
      <w:pPr>
        <w:jc w:val="right"/>
      </w:pPr>
      <w:r>
        <w:t xml:space="preserve">Проект </w:t>
      </w:r>
    </w:p>
    <w:tbl>
      <w:tblPr>
        <w:tblW w:w="11125" w:type="dxa"/>
        <w:tblInd w:w="-459" w:type="dxa"/>
        <w:tblLayout w:type="fixed"/>
        <w:tblLook w:val="01E0" w:firstRow="1" w:lastRow="1" w:firstColumn="1" w:lastColumn="1" w:noHBand="0" w:noVBand="0"/>
      </w:tblPr>
      <w:tblGrid>
        <w:gridCol w:w="28"/>
        <w:gridCol w:w="4510"/>
        <w:gridCol w:w="2195"/>
        <w:gridCol w:w="3411"/>
        <w:gridCol w:w="981"/>
      </w:tblGrid>
      <w:tr w:rsidR="0015248F" w:rsidRPr="00DE49BF" w:rsidTr="000E4E37">
        <w:trPr>
          <w:trHeight w:val="2113"/>
        </w:trPr>
        <w:tc>
          <w:tcPr>
            <w:tcW w:w="4538" w:type="dxa"/>
            <w:gridSpan w:val="2"/>
          </w:tcPr>
          <w:p w:rsidR="0015248F" w:rsidRDefault="0015248F" w:rsidP="00496759">
            <w:pPr>
              <w:ind w:hanging="432"/>
              <w:jc w:val="center"/>
              <w:rPr>
                <w:rFonts w:eastAsia="SimSun"/>
                <w:b/>
                <w:bCs/>
                <w:sz w:val="32"/>
                <w:szCs w:val="32"/>
                <w:lang w:eastAsia="zh-CN"/>
              </w:rPr>
            </w:pPr>
            <w:r>
              <w:rPr>
                <w:b/>
                <w:bCs/>
                <w:sz w:val="32"/>
                <w:szCs w:val="32"/>
              </w:rPr>
              <w:t>Республика Татарстан</w:t>
            </w:r>
          </w:p>
          <w:p w:rsidR="0015248F" w:rsidRDefault="0015248F" w:rsidP="00496759">
            <w:pPr>
              <w:ind w:hanging="432"/>
              <w:jc w:val="center"/>
              <w:rPr>
                <w:b/>
                <w:bCs/>
                <w:sz w:val="32"/>
                <w:szCs w:val="32"/>
              </w:rPr>
            </w:pPr>
            <w:r>
              <w:rPr>
                <w:b/>
                <w:bCs/>
                <w:sz w:val="32"/>
                <w:szCs w:val="32"/>
              </w:rPr>
              <w:t>Исполнительный комитет</w:t>
            </w:r>
          </w:p>
          <w:p w:rsidR="0015248F" w:rsidRDefault="0015248F" w:rsidP="00496759">
            <w:pPr>
              <w:ind w:hanging="432"/>
              <w:jc w:val="center"/>
              <w:rPr>
                <w:b/>
                <w:bCs/>
                <w:sz w:val="32"/>
                <w:szCs w:val="32"/>
                <w:lang w:val="tt-RU"/>
              </w:rPr>
            </w:pPr>
            <w:r>
              <w:rPr>
                <w:b/>
                <w:bCs/>
                <w:sz w:val="32"/>
                <w:szCs w:val="32"/>
                <w:lang w:val="tt-RU"/>
              </w:rPr>
              <w:t>Пестречинского</w:t>
            </w:r>
          </w:p>
          <w:p w:rsidR="0015248F" w:rsidRDefault="0015248F" w:rsidP="00496759">
            <w:pPr>
              <w:ind w:hanging="432"/>
              <w:jc w:val="center"/>
              <w:rPr>
                <w:b/>
                <w:bCs/>
                <w:sz w:val="32"/>
                <w:szCs w:val="32"/>
              </w:rPr>
            </w:pPr>
            <w:r>
              <w:rPr>
                <w:b/>
                <w:bCs/>
                <w:sz w:val="32"/>
                <w:szCs w:val="32"/>
              </w:rPr>
              <w:t>муниципального района</w:t>
            </w:r>
          </w:p>
          <w:p w:rsidR="0015248F" w:rsidRDefault="0015248F" w:rsidP="00496759">
            <w:pPr>
              <w:ind w:hanging="432"/>
              <w:jc w:val="center"/>
            </w:pPr>
            <w:r>
              <w:rPr>
                <w:sz w:val="22"/>
                <w:szCs w:val="22"/>
              </w:rPr>
              <w:t>422770, с. Пестрецы, ул. Советская, 18</w:t>
            </w:r>
          </w:p>
          <w:p w:rsidR="0015248F" w:rsidRDefault="0015248F" w:rsidP="00496759">
            <w:pPr>
              <w:ind w:hanging="432"/>
              <w:jc w:val="center"/>
              <w:rPr>
                <w:sz w:val="18"/>
                <w:szCs w:val="18"/>
                <w:lang w:val="en-US" w:eastAsia="zh-CN"/>
              </w:rPr>
            </w:pPr>
          </w:p>
        </w:tc>
        <w:tc>
          <w:tcPr>
            <w:tcW w:w="2195" w:type="dxa"/>
            <w:vAlign w:val="center"/>
          </w:tcPr>
          <w:p w:rsidR="0015248F" w:rsidRDefault="0015248F" w:rsidP="00496759">
            <w:pPr>
              <w:ind w:hanging="432"/>
              <w:jc w:val="center"/>
              <w:rPr>
                <w:rFonts w:ascii="Arial" w:hAnsi="Arial" w:cs="Arial"/>
                <w:b/>
                <w:bCs/>
                <w:lang w:eastAsia="zh-CN"/>
              </w:rPr>
            </w:pPr>
            <w:r>
              <w:rPr>
                <w:rFonts w:ascii="Arial" w:hAnsi="Arial" w:cs="Arial"/>
                <w:b/>
                <w:noProof/>
              </w:rPr>
              <w:drawing>
                <wp:inline distT="0" distB="0" distL="0" distR="0" wp14:anchorId="1B5E3A65" wp14:editId="08F304F1">
                  <wp:extent cx="1032510" cy="10896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031875" cy="1088990"/>
                          </a:xfrm>
                          <a:prstGeom prst="rect">
                            <a:avLst/>
                          </a:prstGeom>
                          <a:noFill/>
                          <a:ln w="9525">
                            <a:noFill/>
                            <a:miter lim="800000"/>
                            <a:headEnd/>
                            <a:tailEnd/>
                          </a:ln>
                        </pic:spPr>
                      </pic:pic>
                    </a:graphicData>
                  </a:graphic>
                </wp:inline>
              </w:drawing>
            </w:r>
          </w:p>
        </w:tc>
        <w:tc>
          <w:tcPr>
            <w:tcW w:w="4392" w:type="dxa"/>
            <w:gridSpan w:val="2"/>
          </w:tcPr>
          <w:p w:rsidR="0015248F" w:rsidRDefault="0015248F" w:rsidP="00496759">
            <w:pPr>
              <w:ind w:hanging="432"/>
              <w:jc w:val="center"/>
              <w:rPr>
                <w:rFonts w:eastAsia="SimSun"/>
                <w:b/>
                <w:bCs/>
                <w:sz w:val="32"/>
                <w:szCs w:val="32"/>
                <w:lang w:eastAsia="zh-CN"/>
              </w:rPr>
            </w:pPr>
            <w:r>
              <w:rPr>
                <w:b/>
                <w:bCs/>
                <w:sz w:val="32"/>
                <w:szCs w:val="32"/>
              </w:rPr>
              <w:t>Татарстан Республикасы</w:t>
            </w:r>
          </w:p>
          <w:p w:rsidR="0015248F" w:rsidRDefault="0015248F" w:rsidP="00496759">
            <w:pPr>
              <w:ind w:hanging="432"/>
              <w:jc w:val="center"/>
              <w:rPr>
                <w:b/>
                <w:bCs/>
                <w:sz w:val="32"/>
                <w:szCs w:val="32"/>
              </w:rPr>
            </w:pPr>
            <w:r>
              <w:rPr>
                <w:b/>
                <w:bCs/>
                <w:sz w:val="32"/>
                <w:szCs w:val="32"/>
                <w:lang w:val="tt-RU"/>
              </w:rPr>
              <w:t>Питрәч муни</w:t>
            </w:r>
            <w:r>
              <w:rPr>
                <w:b/>
                <w:bCs/>
                <w:sz w:val="32"/>
                <w:szCs w:val="32"/>
              </w:rPr>
              <w:t xml:space="preserve">ципаль </w:t>
            </w:r>
          </w:p>
          <w:p w:rsidR="0015248F" w:rsidRDefault="0015248F" w:rsidP="00496759">
            <w:pPr>
              <w:ind w:hanging="432"/>
              <w:jc w:val="center"/>
              <w:rPr>
                <w:b/>
                <w:bCs/>
                <w:sz w:val="32"/>
                <w:szCs w:val="32"/>
              </w:rPr>
            </w:pPr>
            <w:r>
              <w:rPr>
                <w:b/>
                <w:bCs/>
                <w:sz w:val="32"/>
                <w:szCs w:val="32"/>
              </w:rPr>
              <w:t>районы</w:t>
            </w:r>
          </w:p>
          <w:p w:rsidR="0015248F" w:rsidRDefault="0015248F" w:rsidP="00496759">
            <w:pPr>
              <w:ind w:hanging="432"/>
              <w:jc w:val="center"/>
              <w:rPr>
                <w:b/>
                <w:bCs/>
                <w:sz w:val="32"/>
                <w:szCs w:val="32"/>
              </w:rPr>
            </w:pPr>
            <w:r>
              <w:rPr>
                <w:b/>
                <w:bCs/>
                <w:sz w:val="32"/>
                <w:szCs w:val="32"/>
              </w:rPr>
              <w:t>башкарма комитеты</w:t>
            </w:r>
          </w:p>
          <w:p w:rsidR="0015248F" w:rsidRDefault="00F73EF2" w:rsidP="00496759">
            <w:pPr>
              <w:jc w:val="center"/>
            </w:pPr>
            <w:r>
              <w:rPr>
                <w:sz w:val="22"/>
                <w:szCs w:val="22"/>
              </w:rPr>
              <w:t>4</w:t>
            </w:r>
            <w:r w:rsidR="0015248F">
              <w:rPr>
                <w:sz w:val="22"/>
                <w:szCs w:val="22"/>
              </w:rPr>
              <w:t>22770, Питр</w:t>
            </w:r>
            <w:r w:rsidR="0015248F">
              <w:rPr>
                <w:sz w:val="22"/>
                <w:szCs w:val="22"/>
                <w:lang w:val="tt-RU"/>
              </w:rPr>
              <w:t>ә</w:t>
            </w:r>
            <w:r w:rsidR="0015248F">
              <w:rPr>
                <w:sz w:val="22"/>
                <w:szCs w:val="22"/>
              </w:rPr>
              <w:t>ч авылы, Совет урамы, 18</w:t>
            </w:r>
          </w:p>
          <w:p w:rsidR="0015248F" w:rsidRDefault="0015248F" w:rsidP="00496759">
            <w:pPr>
              <w:ind w:hanging="432"/>
              <w:jc w:val="center"/>
              <w:rPr>
                <w:lang w:val="en-US" w:eastAsia="zh-CN"/>
              </w:rPr>
            </w:pPr>
          </w:p>
        </w:tc>
      </w:tr>
      <w:tr w:rsidR="0015248F" w:rsidRPr="00DE49BF" w:rsidTr="000E4E37">
        <w:trPr>
          <w:gridBefore w:val="1"/>
          <w:gridAfter w:val="1"/>
          <w:wBefore w:w="28" w:type="dxa"/>
          <w:wAfter w:w="981" w:type="dxa"/>
          <w:trHeight w:val="286"/>
        </w:trPr>
        <w:tc>
          <w:tcPr>
            <w:tcW w:w="10116" w:type="dxa"/>
            <w:gridSpan w:val="3"/>
          </w:tcPr>
          <w:p w:rsidR="0015248F" w:rsidRPr="00DE49BF" w:rsidRDefault="0015248F" w:rsidP="00496759">
            <w:pPr>
              <w:jc w:val="center"/>
              <w:rPr>
                <w:sz w:val="20"/>
                <w:szCs w:val="20"/>
                <w:lang w:val="en-US"/>
              </w:rPr>
            </w:pPr>
            <w:r w:rsidRPr="009F77F1">
              <w:rPr>
                <w:sz w:val="20"/>
                <w:szCs w:val="20"/>
              </w:rPr>
              <w:t>тел. +7 (84367) 3-02-02</w:t>
            </w:r>
            <w:r w:rsidRPr="009F77F1">
              <w:rPr>
                <w:sz w:val="20"/>
              </w:rPr>
              <w:t xml:space="preserve"> факс</w:t>
            </w:r>
            <w:r>
              <w:rPr>
                <w:sz w:val="20"/>
              </w:rPr>
              <w:t>:</w:t>
            </w:r>
            <w:r w:rsidRPr="00365810">
              <w:rPr>
                <w:sz w:val="20"/>
              </w:rPr>
              <w:t xml:space="preserve"> (84367) 3-02-01</w:t>
            </w:r>
            <w:r w:rsidRPr="00D366D7">
              <w:rPr>
                <w:sz w:val="20"/>
                <w:szCs w:val="20"/>
              </w:rPr>
              <w:t xml:space="preserve"> </w:t>
            </w:r>
            <w:r>
              <w:rPr>
                <w:sz w:val="20"/>
                <w:szCs w:val="20"/>
              </w:rPr>
              <w:t xml:space="preserve"> </w:t>
            </w:r>
            <w:r w:rsidRPr="009F77F1">
              <w:rPr>
                <w:sz w:val="20"/>
                <w:szCs w:val="20"/>
                <w:lang w:val="en-US"/>
              </w:rPr>
              <w:t>E</w:t>
            </w:r>
            <w:r w:rsidRPr="00D366D7">
              <w:rPr>
                <w:sz w:val="20"/>
                <w:szCs w:val="20"/>
              </w:rPr>
              <w:t>-</w:t>
            </w:r>
            <w:r w:rsidRPr="009F77F1">
              <w:rPr>
                <w:sz w:val="20"/>
                <w:szCs w:val="20"/>
                <w:lang w:val="en-US"/>
              </w:rPr>
              <w:t>mail</w:t>
            </w:r>
            <w:r w:rsidRPr="00D366D7">
              <w:rPr>
                <w:sz w:val="20"/>
                <w:szCs w:val="20"/>
              </w:rPr>
              <w:t xml:space="preserve">: </w:t>
            </w:r>
            <w:r>
              <w:t>pitriash@tatar.r</w:t>
            </w:r>
            <w:r>
              <w:rPr>
                <w:lang w:val="en-US"/>
              </w:rPr>
              <w:t>u</w:t>
            </w:r>
            <w:r>
              <w:rPr>
                <w:rFonts w:ascii="Verdana" w:hAnsi="Verdana" w:cs="Arial"/>
                <w:bCs/>
              </w:rPr>
              <w:t xml:space="preserve">                                                     </w:t>
            </w:r>
          </w:p>
        </w:tc>
      </w:tr>
    </w:tbl>
    <w:p w:rsidR="000E4E37" w:rsidRPr="000E4E37" w:rsidRDefault="00B37B65" w:rsidP="00496759">
      <w:pPr>
        <w:jc w:val="center"/>
        <w:rPr>
          <w:b/>
          <w:sz w:val="16"/>
          <w:szCs w:val="16"/>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-468630</wp:posOffset>
                </wp:positionH>
                <wp:positionV relativeFrom="paragraph">
                  <wp:posOffset>7620</wp:posOffset>
                </wp:positionV>
                <wp:extent cx="7117080" cy="0"/>
                <wp:effectExtent l="26670" t="26670" r="28575" b="304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" strokeweight="3.5pt">
                <v:stroke linestyle="thinThick"/>
              </v:line>
            </w:pict>
          </mc:Fallback>
        </mc:AlternateContent>
      </w:r>
      <w:r w:rsidR="000E4E37">
        <w:rPr>
          <w:b/>
          <w:sz w:val="32"/>
          <w:szCs w:val="32"/>
          <w:lang w:val="en-US"/>
        </w:rPr>
        <w:t xml:space="preserve">  </w:t>
      </w:r>
    </w:p>
    <w:p w:rsidR="0015248F" w:rsidRPr="000E4E37" w:rsidRDefault="000E4E37" w:rsidP="00496759">
      <w:pPr>
        <w:jc w:val="center"/>
        <w:rPr>
          <w:b/>
          <w:sz w:val="32"/>
          <w:szCs w:val="32"/>
          <w:lang w:val="en-US" w:eastAsia="zh-CN"/>
        </w:rPr>
      </w:pPr>
      <w:r>
        <w:rPr>
          <w:b/>
          <w:sz w:val="32"/>
          <w:szCs w:val="32"/>
          <w:lang w:val="en-US"/>
        </w:rPr>
        <w:t xml:space="preserve"> </w:t>
      </w:r>
      <w:r w:rsidR="0015248F">
        <w:rPr>
          <w:b/>
          <w:sz w:val="32"/>
          <w:szCs w:val="32"/>
        </w:rPr>
        <w:t>ПОСТАНОВЛЕНИЕ</w:t>
      </w:r>
      <w:r w:rsidR="0015248F">
        <w:rPr>
          <w:b/>
          <w:sz w:val="32"/>
          <w:szCs w:val="32"/>
        </w:rPr>
        <w:tab/>
      </w:r>
      <w:r w:rsidR="0015248F">
        <w:rPr>
          <w:b/>
          <w:sz w:val="32"/>
          <w:szCs w:val="32"/>
        </w:rPr>
        <w:tab/>
      </w:r>
      <w:r w:rsidR="0015248F">
        <w:rPr>
          <w:b/>
          <w:sz w:val="32"/>
          <w:szCs w:val="32"/>
        </w:rPr>
        <w:tab/>
      </w:r>
      <w:r w:rsidR="0015248F">
        <w:rPr>
          <w:b/>
          <w:sz w:val="32"/>
          <w:szCs w:val="32"/>
        </w:rPr>
        <w:tab/>
      </w:r>
      <w:r w:rsidR="0015248F">
        <w:rPr>
          <w:b/>
          <w:sz w:val="32"/>
          <w:szCs w:val="32"/>
        </w:rPr>
        <w:tab/>
      </w:r>
      <w:r w:rsidR="0015248F">
        <w:rPr>
          <w:b/>
          <w:sz w:val="32"/>
          <w:szCs w:val="32"/>
        </w:rPr>
        <w:tab/>
      </w:r>
      <w:r w:rsidR="0015248F">
        <w:rPr>
          <w:b/>
          <w:sz w:val="32"/>
          <w:szCs w:val="32"/>
        </w:rPr>
        <w:tab/>
      </w:r>
      <w:r w:rsidR="0015248F">
        <w:rPr>
          <w:b/>
          <w:sz w:val="32"/>
          <w:szCs w:val="32"/>
        </w:rPr>
        <w:tab/>
        <w:t>КАРАР</w:t>
      </w:r>
    </w:p>
    <w:p w:rsidR="005965BA" w:rsidRPr="005965BA" w:rsidRDefault="005965BA" w:rsidP="00496759">
      <w:pPr>
        <w:jc w:val="center"/>
        <w:rPr>
          <w:sz w:val="16"/>
          <w:szCs w:val="16"/>
          <w:lang w:val="en-US"/>
        </w:rPr>
      </w:pPr>
    </w:p>
    <w:p w:rsidR="0015248F" w:rsidRDefault="0015248F" w:rsidP="00496759">
      <w:pPr>
        <w:jc w:val="center"/>
        <w:rPr>
          <w:sz w:val="28"/>
          <w:szCs w:val="28"/>
        </w:rPr>
      </w:pPr>
      <w:r>
        <w:rPr>
          <w:sz w:val="28"/>
          <w:szCs w:val="28"/>
        </w:rPr>
        <w:t>от «____»____________20__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w:t>
      </w:r>
    </w:p>
    <w:p w:rsidR="00B21ACC" w:rsidRDefault="00B21ACC"/>
    <w:p w:rsidR="00DC544B" w:rsidRDefault="003E134F" w:rsidP="003E134F">
      <w:pPr>
        <w:suppressAutoHyphens/>
        <w:autoSpaceDE w:val="0"/>
        <w:ind w:right="4818"/>
        <w:jc w:val="both"/>
        <w:rPr>
          <w:bCs/>
          <w:sz w:val="28"/>
          <w:szCs w:val="28"/>
          <w:lang w:eastAsia="zh-CN"/>
        </w:rPr>
      </w:pPr>
      <w:r w:rsidRPr="003E134F">
        <w:rPr>
          <w:bCs/>
          <w:sz w:val="28"/>
          <w:szCs w:val="28"/>
          <w:lang w:eastAsia="zh-CN"/>
        </w:rPr>
        <w:t>Об утверждении Порядка предостав</w:t>
      </w:r>
      <w:r>
        <w:rPr>
          <w:bCs/>
          <w:sz w:val="28"/>
          <w:szCs w:val="28"/>
          <w:lang w:eastAsia="zh-CN"/>
        </w:rPr>
        <w:t xml:space="preserve">ления из бюджета Пестречинского </w:t>
      </w:r>
      <w:r w:rsidRPr="003E134F">
        <w:rPr>
          <w:bCs/>
          <w:sz w:val="28"/>
          <w:szCs w:val="28"/>
          <w:lang w:eastAsia="zh-CN"/>
        </w:rPr>
        <w:t xml:space="preserve">муниципального </w:t>
      </w:r>
      <w:bookmarkStart w:id="0" w:name="_GoBack"/>
      <w:bookmarkEnd w:id="0"/>
      <w:r w:rsidRPr="003E134F">
        <w:rPr>
          <w:bCs/>
          <w:sz w:val="28"/>
          <w:szCs w:val="28"/>
          <w:lang w:eastAsia="zh-CN"/>
        </w:rPr>
        <w:t>района Республики Т</w:t>
      </w:r>
      <w:r>
        <w:rPr>
          <w:bCs/>
          <w:sz w:val="28"/>
          <w:szCs w:val="28"/>
          <w:lang w:eastAsia="zh-CN"/>
        </w:rPr>
        <w:t xml:space="preserve">атарстан субсидии организациям, </w:t>
      </w:r>
      <w:r w:rsidRPr="003E134F">
        <w:rPr>
          <w:bCs/>
          <w:sz w:val="28"/>
          <w:szCs w:val="28"/>
          <w:lang w:eastAsia="zh-CN"/>
        </w:rPr>
        <w:t>предоставляющим коммунальные услуги п</w:t>
      </w:r>
      <w:r>
        <w:rPr>
          <w:bCs/>
          <w:sz w:val="28"/>
          <w:szCs w:val="28"/>
          <w:lang w:eastAsia="zh-CN"/>
        </w:rPr>
        <w:t xml:space="preserve">о теплоснабжению, водоснабжению </w:t>
      </w:r>
      <w:r w:rsidRPr="003E134F">
        <w:rPr>
          <w:bCs/>
          <w:sz w:val="28"/>
          <w:szCs w:val="28"/>
          <w:lang w:eastAsia="zh-CN"/>
        </w:rPr>
        <w:t>и водоотведению, на финансовое обеспеч</w:t>
      </w:r>
      <w:r>
        <w:rPr>
          <w:bCs/>
          <w:sz w:val="28"/>
          <w:szCs w:val="28"/>
          <w:lang w:eastAsia="zh-CN"/>
        </w:rPr>
        <w:t xml:space="preserve">ение (возмещение) части затрат, </w:t>
      </w:r>
      <w:r w:rsidRPr="003E134F">
        <w:rPr>
          <w:bCs/>
          <w:sz w:val="28"/>
          <w:szCs w:val="28"/>
          <w:lang w:eastAsia="zh-CN"/>
        </w:rPr>
        <w:t>связанных с осуществлением указанной деятельности</w:t>
      </w:r>
    </w:p>
    <w:p w:rsidR="002E629C" w:rsidRPr="003E134F" w:rsidRDefault="002E629C" w:rsidP="003E134F">
      <w:pPr>
        <w:suppressAutoHyphens/>
        <w:autoSpaceDE w:val="0"/>
        <w:ind w:right="4818"/>
        <w:jc w:val="both"/>
        <w:rPr>
          <w:bCs/>
          <w:sz w:val="28"/>
          <w:szCs w:val="28"/>
          <w:lang w:eastAsia="zh-CN"/>
        </w:rPr>
      </w:pPr>
    </w:p>
    <w:p w:rsidR="003E134F" w:rsidRPr="003E134F" w:rsidRDefault="003E134F" w:rsidP="003E134F">
      <w:pPr>
        <w:ind w:firstLine="708"/>
        <w:jc w:val="both"/>
        <w:rPr>
          <w:sz w:val="28"/>
          <w:szCs w:val="28"/>
        </w:rPr>
      </w:pPr>
      <w:proofErr w:type="gramStart"/>
      <w:r w:rsidRPr="003E134F">
        <w:rPr>
          <w:sz w:val="28"/>
          <w:szCs w:val="28"/>
        </w:rPr>
        <w:t xml:space="preserve">В соответствии со статьей 78 Бюджетного кодекса Российской Федерации, статьей 30 Федерального закона от 26 октября 2002 года № 127-ФЗ «О несостоятельности (банкротстве)», Федеральным законом от 6 октября 2003 года </w:t>
      </w:r>
      <w:r w:rsidR="002E629C">
        <w:rPr>
          <w:sz w:val="28"/>
          <w:szCs w:val="28"/>
        </w:rPr>
        <w:t xml:space="preserve">       </w:t>
      </w:r>
      <w:r w:rsidRPr="003E134F">
        <w:rPr>
          <w:sz w:val="28"/>
          <w:szCs w:val="28"/>
        </w:rPr>
        <w:t>№ 131-ФЗ «Об общих принципах организации местного самоуправления в Российской 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w:t>
      </w:r>
      <w:proofErr w:type="gramEnd"/>
      <w:r w:rsidRPr="003E134F">
        <w:rPr>
          <w:sz w:val="28"/>
          <w:szCs w:val="28"/>
        </w:rPr>
        <w:t>,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Исполнительный комитет Пестречинского муниципального района Республики Татарстан ПОСТАНОВЛЯЕТ:</w:t>
      </w:r>
    </w:p>
    <w:p w:rsidR="00A57C25" w:rsidRDefault="003E134F" w:rsidP="003E134F">
      <w:pPr>
        <w:ind w:firstLine="708"/>
        <w:jc w:val="both"/>
        <w:rPr>
          <w:sz w:val="28"/>
          <w:szCs w:val="28"/>
        </w:rPr>
      </w:pPr>
      <w:r w:rsidRPr="003E134F">
        <w:rPr>
          <w:sz w:val="28"/>
          <w:szCs w:val="28"/>
        </w:rPr>
        <w:t>1.</w:t>
      </w:r>
      <w:r w:rsidRPr="003E134F">
        <w:rPr>
          <w:sz w:val="28"/>
          <w:szCs w:val="28"/>
        </w:rPr>
        <w:tab/>
        <w:t>Утвердить прилагаемый По</w:t>
      </w:r>
      <w:r>
        <w:rPr>
          <w:sz w:val="28"/>
          <w:szCs w:val="28"/>
        </w:rPr>
        <w:t xml:space="preserve">рядок предоставления из бюджета </w:t>
      </w:r>
      <w:r w:rsidRPr="003E134F">
        <w:rPr>
          <w:sz w:val="28"/>
          <w:szCs w:val="28"/>
        </w:rPr>
        <w:t>Пестречинского муниципального района Республики Татарстан в 2025 году субсидии организациям, предоставляющим коммунальные услуги по теплоснабжению, водоснабжению и водоотведению, на финансовое обеспечение (возмещение) части затрат, связанных с осуществлением указанной деятельности на территории Пестречинского муниципального района</w:t>
      </w:r>
      <w:r w:rsidR="00C62C28">
        <w:rPr>
          <w:sz w:val="28"/>
          <w:szCs w:val="28"/>
        </w:rPr>
        <w:t xml:space="preserve"> </w:t>
      </w:r>
      <w:r w:rsidR="00C62C28" w:rsidRPr="007973F7">
        <w:rPr>
          <w:color w:val="000000"/>
          <w:spacing w:val="-2"/>
          <w:sz w:val="28"/>
          <w:szCs w:val="28"/>
        </w:rPr>
        <w:t>Республики Татарстан</w:t>
      </w:r>
      <w:r w:rsidRPr="00C62C28">
        <w:rPr>
          <w:sz w:val="28"/>
          <w:szCs w:val="28"/>
        </w:rPr>
        <w:t>.</w:t>
      </w:r>
    </w:p>
    <w:p w:rsidR="0063452F" w:rsidRDefault="0063452F" w:rsidP="00345B9D">
      <w:pPr>
        <w:jc w:val="both"/>
        <w:rPr>
          <w:sz w:val="28"/>
          <w:szCs w:val="28"/>
        </w:rPr>
      </w:pPr>
    </w:p>
    <w:p w:rsidR="0063452F" w:rsidRDefault="0063452F" w:rsidP="00345B9D">
      <w:pPr>
        <w:jc w:val="both"/>
        <w:rPr>
          <w:sz w:val="28"/>
          <w:szCs w:val="28"/>
        </w:rPr>
      </w:pPr>
    </w:p>
    <w:p w:rsidR="0063452F" w:rsidRDefault="0063452F" w:rsidP="00345B9D">
      <w:pPr>
        <w:jc w:val="both"/>
        <w:rPr>
          <w:sz w:val="28"/>
          <w:szCs w:val="28"/>
        </w:rPr>
      </w:pPr>
    </w:p>
    <w:p w:rsidR="0063452F" w:rsidRDefault="0063452F" w:rsidP="00345B9D">
      <w:pPr>
        <w:jc w:val="both"/>
        <w:rPr>
          <w:sz w:val="28"/>
          <w:szCs w:val="28"/>
        </w:rPr>
      </w:pPr>
    </w:p>
    <w:p w:rsidR="009E4387" w:rsidRPr="00D152A8" w:rsidRDefault="00865BF7" w:rsidP="00345B9D">
      <w:pPr>
        <w:jc w:val="both"/>
        <w:rPr>
          <w:sz w:val="28"/>
          <w:szCs w:val="28"/>
        </w:rPr>
      </w:pPr>
      <w:r>
        <w:rPr>
          <w:sz w:val="28"/>
          <w:szCs w:val="28"/>
        </w:rPr>
        <w:tab/>
      </w:r>
      <w:r w:rsidR="003E134F">
        <w:rPr>
          <w:sz w:val="28"/>
          <w:szCs w:val="28"/>
        </w:rPr>
        <w:t>2</w:t>
      </w:r>
      <w:r w:rsidR="009E4387">
        <w:rPr>
          <w:sz w:val="28"/>
          <w:szCs w:val="28"/>
        </w:rPr>
        <w:t xml:space="preserve">. Опубликовать (обнародовать) настоящее постановление </w:t>
      </w:r>
      <w:r w:rsidR="00D152A8">
        <w:rPr>
          <w:sz w:val="28"/>
          <w:szCs w:val="28"/>
        </w:rPr>
        <w:t xml:space="preserve">путем размещения на официальном сайте Пестречинского муниципального района Республики Татарстан в информационно-телекоммуникационной сети Интернет: </w:t>
      </w:r>
      <w:hyperlink r:id="rId8" w:history="1">
        <w:r w:rsidR="00D152A8" w:rsidRPr="009D2738">
          <w:rPr>
            <w:rStyle w:val="af3"/>
            <w:sz w:val="28"/>
            <w:szCs w:val="28"/>
            <w:lang w:val="en-US"/>
          </w:rPr>
          <w:t>http</w:t>
        </w:r>
        <w:r w:rsidR="00D152A8" w:rsidRPr="009D2738">
          <w:rPr>
            <w:rStyle w:val="af3"/>
            <w:sz w:val="28"/>
            <w:szCs w:val="28"/>
          </w:rPr>
          <w:t>://</w:t>
        </w:r>
        <w:r w:rsidR="00D152A8" w:rsidRPr="009D2738">
          <w:rPr>
            <w:rStyle w:val="af3"/>
            <w:sz w:val="28"/>
            <w:szCs w:val="28"/>
            <w:lang w:val="en-US"/>
          </w:rPr>
          <w:t>www</w:t>
        </w:r>
        <w:r w:rsidR="00D152A8" w:rsidRPr="009D2738">
          <w:rPr>
            <w:rStyle w:val="af3"/>
            <w:sz w:val="28"/>
            <w:szCs w:val="28"/>
          </w:rPr>
          <w:t>.</w:t>
        </w:r>
        <w:r w:rsidR="00D152A8" w:rsidRPr="009D2738">
          <w:rPr>
            <w:rStyle w:val="af3"/>
            <w:sz w:val="28"/>
            <w:szCs w:val="28"/>
            <w:lang w:val="en-US"/>
          </w:rPr>
          <w:t>pestreci</w:t>
        </w:r>
        <w:r w:rsidR="00D152A8" w:rsidRPr="00D152A8">
          <w:rPr>
            <w:rStyle w:val="af3"/>
            <w:sz w:val="28"/>
            <w:szCs w:val="28"/>
          </w:rPr>
          <w:t>.</w:t>
        </w:r>
        <w:r w:rsidR="00D152A8" w:rsidRPr="009D2738">
          <w:rPr>
            <w:rStyle w:val="af3"/>
            <w:sz w:val="28"/>
            <w:szCs w:val="28"/>
            <w:lang w:val="en-US"/>
          </w:rPr>
          <w:t>tatarstan</w:t>
        </w:r>
        <w:r w:rsidR="00D152A8" w:rsidRPr="00D152A8">
          <w:rPr>
            <w:rStyle w:val="af3"/>
            <w:sz w:val="28"/>
            <w:szCs w:val="28"/>
          </w:rPr>
          <w:t>.</w:t>
        </w:r>
        <w:r w:rsidR="00D152A8" w:rsidRPr="009D2738">
          <w:rPr>
            <w:rStyle w:val="af3"/>
            <w:sz w:val="28"/>
            <w:szCs w:val="28"/>
            <w:lang w:val="en-US"/>
          </w:rPr>
          <w:t>ru</w:t>
        </w:r>
      </w:hyperlink>
      <w:r w:rsidR="00D152A8" w:rsidRPr="00D152A8">
        <w:rPr>
          <w:sz w:val="28"/>
          <w:szCs w:val="28"/>
        </w:rPr>
        <w:t xml:space="preserve"> </w:t>
      </w:r>
      <w:r w:rsidR="00D152A8">
        <w:rPr>
          <w:sz w:val="28"/>
          <w:szCs w:val="28"/>
        </w:rPr>
        <w:t xml:space="preserve">и на «Официальном портале правовой информации Республики Татарстан» в информационно-телекоммуникационной сети Интернет: </w:t>
      </w:r>
      <w:r w:rsidR="00D152A8">
        <w:rPr>
          <w:sz w:val="28"/>
          <w:szCs w:val="28"/>
          <w:lang w:val="en-US"/>
        </w:rPr>
        <w:t>http</w:t>
      </w:r>
      <w:r w:rsidR="00D152A8">
        <w:rPr>
          <w:sz w:val="28"/>
          <w:szCs w:val="28"/>
        </w:rPr>
        <w:t>:</w:t>
      </w:r>
      <w:r w:rsidR="00D152A8" w:rsidRPr="00D152A8">
        <w:rPr>
          <w:sz w:val="28"/>
          <w:szCs w:val="28"/>
        </w:rPr>
        <w:t>//</w:t>
      </w:r>
      <w:r w:rsidR="00D152A8">
        <w:rPr>
          <w:sz w:val="28"/>
          <w:szCs w:val="28"/>
          <w:lang w:val="en-US"/>
        </w:rPr>
        <w:t>pravo</w:t>
      </w:r>
      <w:r w:rsidR="00D152A8" w:rsidRPr="00D152A8">
        <w:rPr>
          <w:sz w:val="28"/>
          <w:szCs w:val="28"/>
        </w:rPr>
        <w:t>.</w:t>
      </w:r>
      <w:r w:rsidR="00D152A8">
        <w:rPr>
          <w:sz w:val="28"/>
          <w:szCs w:val="28"/>
          <w:lang w:val="en-US"/>
        </w:rPr>
        <w:t>tatarstan</w:t>
      </w:r>
      <w:r w:rsidR="00D152A8" w:rsidRPr="00D152A8">
        <w:rPr>
          <w:sz w:val="28"/>
          <w:szCs w:val="28"/>
        </w:rPr>
        <w:t>.</w:t>
      </w:r>
      <w:r w:rsidR="00D152A8">
        <w:rPr>
          <w:sz w:val="28"/>
          <w:szCs w:val="28"/>
          <w:lang w:val="en-US"/>
        </w:rPr>
        <w:t>ru</w:t>
      </w:r>
      <w:r w:rsidR="00D152A8">
        <w:rPr>
          <w:sz w:val="28"/>
          <w:szCs w:val="28"/>
        </w:rPr>
        <w:t>.</w:t>
      </w:r>
    </w:p>
    <w:p w:rsidR="00965464" w:rsidRDefault="003E134F" w:rsidP="00345B9D">
      <w:pPr>
        <w:jc w:val="both"/>
        <w:rPr>
          <w:sz w:val="28"/>
          <w:szCs w:val="28"/>
        </w:rPr>
      </w:pPr>
      <w:r>
        <w:rPr>
          <w:sz w:val="28"/>
          <w:szCs w:val="28"/>
        </w:rPr>
        <w:tab/>
        <w:t>3</w:t>
      </w:r>
      <w:r w:rsidR="006634FD">
        <w:rPr>
          <w:sz w:val="28"/>
          <w:szCs w:val="28"/>
        </w:rPr>
        <w:t xml:space="preserve">. </w:t>
      </w:r>
      <w:proofErr w:type="gramStart"/>
      <w:r w:rsidRPr="003E134F">
        <w:rPr>
          <w:sz w:val="28"/>
          <w:szCs w:val="28"/>
        </w:rPr>
        <w:t>Контроль за</w:t>
      </w:r>
      <w:proofErr w:type="gramEnd"/>
      <w:r w:rsidRPr="003E134F">
        <w:rPr>
          <w:sz w:val="28"/>
          <w:szCs w:val="28"/>
        </w:rPr>
        <w:t xml:space="preserve"> исполнением настоящего постановления возложить на первого заместителя Руководителя Исполнительного комитета </w:t>
      </w:r>
      <w:proofErr w:type="spellStart"/>
      <w:r w:rsidRPr="003E134F">
        <w:rPr>
          <w:sz w:val="28"/>
          <w:szCs w:val="28"/>
        </w:rPr>
        <w:t>Пестречинского</w:t>
      </w:r>
      <w:proofErr w:type="spellEnd"/>
      <w:r w:rsidRPr="003E134F">
        <w:rPr>
          <w:sz w:val="28"/>
          <w:szCs w:val="28"/>
        </w:rPr>
        <w:t xml:space="preserve"> района РТ </w:t>
      </w:r>
      <w:proofErr w:type="spellStart"/>
      <w:r w:rsidRPr="003E134F">
        <w:rPr>
          <w:sz w:val="28"/>
          <w:szCs w:val="28"/>
        </w:rPr>
        <w:t>Хасбеева</w:t>
      </w:r>
      <w:proofErr w:type="spellEnd"/>
      <w:r w:rsidRPr="003E134F">
        <w:rPr>
          <w:sz w:val="28"/>
          <w:szCs w:val="28"/>
        </w:rPr>
        <w:t xml:space="preserve"> Р.Р.</w:t>
      </w:r>
    </w:p>
    <w:p w:rsidR="00865BF7" w:rsidRDefault="00865BF7" w:rsidP="00345B9D">
      <w:pPr>
        <w:jc w:val="both"/>
        <w:rPr>
          <w:sz w:val="28"/>
          <w:szCs w:val="28"/>
        </w:rPr>
      </w:pPr>
    </w:p>
    <w:p w:rsidR="002E629C" w:rsidRDefault="002E629C" w:rsidP="00345B9D">
      <w:pPr>
        <w:jc w:val="both"/>
        <w:rPr>
          <w:sz w:val="28"/>
          <w:szCs w:val="28"/>
        </w:rPr>
      </w:pPr>
    </w:p>
    <w:p w:rsidR="00F23630" w:rsidRDefault="00A57C25" w:rsidP="00054D52">
      <w:pPr>
        <w:jc w:val="both"/>
        <w:rPr>
          <w:sz w:val="28"/>
          <w:szCs w:val="28"/>
        </w:rPr>
      </w:pPr>
      <w:r>
        <w:rPr>
          <w:sz w:val="28"/>
          <w:szCs w:val="28"/>
        </w:rPr>
        <w:t>Руководитель И</w:t>
      </w:r>
      <w:r w:rsidR="006634FD">
        <w:rPr>
          <w:sz w:val="28"/>
          <w:szCs w:val="28"/>
        </w:rPr>
        <w:t xml:space="preserve">сполнительного комитета </w:t>
      </w:r>
    </w:p>
    <w:p w:rsidR="00A57C25" w:rsidRDefault="00A57C25" w:rsidP="00054D52">
      <w:pPr>
        <w:jc w:val="both"/>
        <w:rPr>
          <w:sz w:val="28"/>
          <w:szCs w:val="28"/>
        </w:rPr>
      </w:pPr>
      <w:r>
        <w:rPr>
          <w:sz w:val="28"/>
          <w:szCs w:val="28"/>
        </w:rPr>
        <w:t xml:space="preserve">Пестречинского </w:t>
      </w:r>
      <w:r w:rsidR="006634FD">
        <w:rPr>
          <w:sz w:val="28"/>
          <w:szCs w:val="28"/>
        </w:rPr>
        <w:t xml:space="preserve">муниципального района </w:t>
      </w:r>
    </w:p>
    <w:p w:rsidR="00353CF4" w:rsidRDefault="00A57C25" w:rsidP="00054D52">
      <w:pPr>
        <w:jc w:val="both"/>
        <w:rPr>
          <w:sz w:val="28"/>
          <w:szCs w:val="28"/>
        </w:rPr>
      </w:pPr>
      <w:r>
        <w:rPr>
          <w:sz w:val="28"/>
          <w:szCs w:val="28"/>
        </w:rPr>
        <w:t xml:space="preserve">Республики Татарстан                                                             </w:t>
      </w:r>
      <w:r w:rsidR="00054D52">
        <w:rPr>
          <w:sz w:val="28"/>
          <w:szCs w:val="28"/>
        </w:rPr>
        <w:t xml:space="preserve">               </w:t>
      </w:r>
      <w:r w:rsidR="0065022D">
        <w:rPr>
          <w:sz w:val="28"/>
          <w:szCs w:val="28"/>
        </w:rPr>
        <w:t xml:space="preserve"> </w:t>
      </w:r>
      <w:r w:rsidR="00345EED">
        <w:rPr>
          <w:sz w:val="28"/>
          <w:szCs w:val="28"/>
        </w:rPr>
        <w:t xml:space="preserve">И.Р. </w:t>
      </w:r>
      <w:proofErr w:type="spellStart"/>
      <w:r w:rsidR="00345EED">
        <w:rPr>
          <w:sz w:val="28"/>
          <w:szCs w:val="28"/>
        </w:rPr>
        <w:t>Давлетханов</w:t>
      </w:r>
      <w:proofErr w:type="spellEnd"/>
    </w:p>
    <w:p w:rsidR="00A04008" w:rsidRDefault="00A04008" w:rsidP="00054D52">
      <w:pPr>
        <w:jc w:val="both"/>
        <w:rPr>
          <w:sz w:val="28"/>
          <w:szCs w:val="28"/>
        </w:rPr>
      </w:pPr>
    </w:p>
    <w:p w:rsidR="00A04008" w:rsidRDefault="00A04008" w:rsidP="00054D52">
      <w:pPr>
        <w:jc w:val="both"/>
        <w:rPr>
          <w:sz w:val="28"/>
          <w:szCs w:val="28"/>
        </w:rPr>
      </w:pPr>
    </w:p>
    <w:p w:rsidR="00A04008" w:rsidRDefault="00A04008" w:rsidP="00054D52">
      <w:pPr>
        <w:jc w:val="both"/>
        <w:rPr>
          <w:sz w:val="28"/>
          <w:szCs w:val="28"/>
        </w:rPr>
      </w:pPr>
    </w:p>
    <w:p w:rsidR="00A04008" w:rsidRDefault="00A04008" w:rsidP="00054D52">
      <w:pPr>
        <w:jc w:val="both"/>
        <w:rPr>
          <w:sz w:val="28"/>
          <w:szCs w:val="28"/>
        </w:rPr>
      </w:pPr>
    </w:p>
    <w:p w:rsidR="00A04008" w:rsidRDefault="00A04008" w:rsidP="00054D52">
      <w:pPr>
        <w:jc w:val="both"/>
        <w:rPr>
          <w:sz w:val="28"/>
          <w:szCs w:val="28"/>
        </w:rPr>
      </w:pPr>
    </w:p>
    <w:p w:rsidR="00A04008" w:rsidRDefault="00A04008" w:rsidP="00054D52">
      <w:pPr>
        <w:jc w:val="both"/>
        <w:rPr>
          <w:sz w:val="28"/>
          <w:szCs w:val="28"/>
        </w:rPr>
      </w:pPr>
    </w:p>
    <w:p w:rsidR="00A04008" w:rsidRDefault="00A04008"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3E134F" w:rsidRDefault="003E134F" w:rsidP="00A04008">
      <w:pPr>
        <w:suppressAutoHyphens/>
        <w:ind w:left="5664"/>
        <w:jc w:val="both"/>
        <w:rPr>
          <w:sz w:val="28"/>
          <w:szCs w:val="28"/>
          <w:lang w:eastAsia="ar-SA"/>
        </w:rPr>
      </w:pPr>
    </w:p>
    <w:p w:rsidR="0063452F" w:rsidRDefault="0063452F" w:rsidP="003E134F">
      <w:pPr>
        <w:widowControl w:val="0"/>
        <w:shd w:val="clear" w:color="auto" w:fill="FFFFFF"/>
        <w:autoSpaceDE w:val="0"/>
        <w:autoSpaceDN w:val="0"/>
        <w:adjustRightInd w:val="0"/>
        <w:spacing w:line="269" w:lineRule="exact"/>
        <w:ind w:left="6237"/>
        <w:rPr>
          <w:color w:val="000000"/>
          <w:sz w:val="26"/>
          <w:szCs w:val="26"/>
        </w:rPr>
      </w:pPr>
    </w:p>
    <w:p w:rsidR="003E134F" w:rsidRPr="003E134F" w:rsidRDefault="0063452F" w:rsidP="003E134F">
      <w:pPr>
        <w:widowControl w:val="0"/>
        <w:shd w:val="clear" w:color="auto" w:fill="FFFFFF"/>
        <w:autoSpaceDE w:val="0"/>
        <w:autoSpaceDN w:val="0"/>
        <w:adjustRightInd w:val="0"/>
        <w:spacing w:line="269" w:lineRule="exact"/>
        <w:ind w:left="6237"/>
        <w:rPr>
          <w:color w:val="000000"/>
          <w:spacing w:val="-11"/>
          <w:sz w:val="26"/>
          <w:szCs w:val="26"/>
        </w:rPr>
      </w:pPr>
      <w:r>
        <w:rPr>
          <w:color w:val="000000"/>
          <w:sz w:val="26"/>
          <w:szCs w:val="26"/>
        </w:rPr>
        <w:t>У</w:t>
      </w:r>
      <w:r w:rsidR="003E134F" w:rsidRPr="003E134F">
        <w:rPr>
          <w:color w:val="000000"/>
          <w:sz w:val="26"/>
          <w:szCs w:val="26"/>
        </w:rPr>
        <w:t xml:space="preserve">твержден постановлением </w:t>
      </w:r>
      <w:r w:rsidR="003E134F" w:rsidRPr="003E134F">
        <w:rPr>
          <w:color w:val="000000"/>
          <w:spacing w:val="-13"/>
          <w:sz w:val="26"/>
          <w:szCs w:val="26"/>
        </w:rPr>
        <w:t xml:space="preserve">Исполнительного комитета </w:t>
      </w:r>
      <w:r w:rsidR="003E134F" w:rsidRPr="003E134F">
        <w:rPr>
          <w:color w:val="000000"/>
          <w:sz w:val="26"/>
          <w:szCs w:val="26"/>
        </w:rPr>
        <w:t xml:space="preserve">Пестречинского </w:t>
      </w:r>
      <w:r w:rsidR="003E134F" w:rsidRPr="003E134F">
        <w:rPr>
          <w:color w:val="000000"/>
          <w:spacing w:val="-11"/>
          <w:sz w:val="26"/>
          <w:szCs w:val="26"/>
        </w:rPr>
        <w:t xml:space="preserve">муниципального района  Республики Татарстан </w:t>
      </w:r>
    </w:p>
    <w:p w:rsidR="003E134F" w:rsidRPr="002E629C" w:rsidRDefault="003E134F" w:rsidP="003E134F">
      <w:pPr>
        <w:widowControl w:val="0"/>
        <w:shd w:val="clear" w:color="auto" w:fill="FFFFFF"/>
        <w:autoSpaceDE w:val="0"/>
        <w:autoSpaceDN w:val="0"/>
        <w:adjustRightInd w:val="0"/>
        <w:spacing w:line="269" w:lineRule="exact"/>
        <w:ind w:left="6237"/>
        <w:rPr>
          <w:color w:val="000000"/>
          <w:sz w:val="26"/>
          <w:szCs w:val="26"/>
        </w:rPr>
      </w:pPr>
      <w:r w:rsidRPr="002E629C">
        <w:rPr>
          <w:color w:val="000000"/>
          <w:sz w:val="26"/>
          <w:szCs w:val="26"/>
        </w:rPr>
        <w:t>от _____№___</w:t>
      </w:r>
    </w:p>
    <w:p w:rsidR="003E134F" w:rsidRPr="003E134F" w:rsidRDefault="003E134F" w:rsidP="003E134F">
      <w:pPr>
        <w:widowControl w:val="0"/>
        <w:shd w:val="clear" w:color="auto" w:fill="FFFFFF"/>
        <w:autoSpaceDE w:val="0"/>
        <w:autoSpaceDN w:val="0"/>
        <w:adjustRightInd w:val="0"/>
        <w:spacing w:line="269" w:lineRule="exact"/>
        <w:ind w:left="6237"/>
        <w:rPr>
          <w:color w:val="000000"/>
          <w:sz w:val="30"/>
          <w:szCs w:val="30"/>
        </w:rPr>
      </w:pPr>
      <w:r w:rsidRPr="003E134F">
        <w:rPr>
          <w:color w:val="000000"/>
          <w:sz w:val="30"/>
          <w:szCs w:val="30"/>
        </w:rPr>
        <w:t xml:space="preserve">     _____</w:t>
      </w:r>
    </w:p>
    <w:p w:rsidR="003E134F" w:rsidRPr="003E134F" w:rsidRDefault="003E134F" w:rsidP="003E134F">
      <w:pPr>
        <w:widowControl w:val="0"/>
        <w:shd w:val="clear" w:color="auto" w:fill="FFFFFF"/>
        <w:autoSpaceDE w:val="0"/>
        <w:autoSpaceDN w:val="0"/>
        <w:adjustRightInd w:val="0"/>
        <w:spacing w:before="274" w:line="288" w:lineRule="exact"/>
        <w:ind w:left="38"/>
        <w:jc w:val="center"/>
        <w:rPr>
          <w:b/>
          <w:bCs/>
          <w:color w:val="000000"/>
          <w:sz w:val="26"/>
          <w:szCs w:val="26"/>
        </w:rPr>
      </w:pPr>
      <w:r w:rsidRPr="003E134F">
        <w:rPr>
          <w:b/>
          <w:color w:val="000000"/>
          <w:sz w:val="26"/>
          <w:szCs w:val="26"/>
        </w:rPr>
        <w:t xml:space="preserve">Порядок предоставления из </w:t>
      </w:r>
      <w:r w:rsidRPr="003E134F">
        <w:rPr>
          <w:b/>
          <w:bCs/>
          <w:color w:val="000000"/>
          <w:sz w:val="26"/>
          <w:szCs w:val="26"/>
        </w:rPr>
        <w:t>бюджета Пестречинского муниципального района</w:t>
      </w:r>
    </w:p>
    <w:p w:rsidR="003E134F" w:rsidRPr="003E134F" w:rsidRDefault="003E134F" w:rsidP="003E134F">
      <w:pPr>
        <w:widowControl w:val="0"/>
        <w:shd w:val="clear" w:color="auto" w:fill="FFFFFF"/>
        <w:autoSpaceDE w:val="0"/>
        <w:autoSpaceDN w:val="0"/>
        <w:adjustRightInd w:val="0"/>
        <w:spacing w:line="288" w:lineRule="exact"/>
        <w:ind w:left="38"/>
        <w:jc w:val="center"/>
        <w:rPr>
          <w:b/>
          <w:sz w:val="20"/>
          <w:szCs w:val="20"/>
        </w:rPr>
      </w:pPr>
      <w:r w:rsidRPr="003E134F">
        <w:rPr>
          <w:b/>
          <w:color w:val="000000"/>
          <w:sz w:val="26"/>
          <w:szCs w:val="26"/>
        </w:rPr>
        <w:t xml:space="preserve">Республики Татарстан в 2025 </w:t>
      </w:r>
      <w:r w:rsidRPr="003E134F">
        <w:rPr>
          <w:b/>
          <w:bCs/>
          <w:color w:val="000000"/>
          <w:sz w:val="26"/>
          <w:szCs w:val="26"/>
        </w:rPr>
        <w:t>году субсидии организациям, предоставляющим</w:t>
      </w:r>
    </w:p>
    <w:p w:rsidR="003E134F" w:rsidRPr="003E134F" w:rsidRDefault="003E134F" w:rsidP="003E134F">
      <w:pPr>
        <w:widowControl w:val="0"/>
        <w:shd w:val="clear" w:color="auto" w:fill="FFFFFF"/>
        <w:autoSpaceDE w:val="0"/>
        <w:autoSpaceDN w:val="0"/>
        <w:adjustRightInd w:val="0"/>
        <w:spacing w:line="288" w:lineRule="exact"/>
        <w:ind w:left="34"/>
        <w:jc w:val="center"/>
        <w:rPr>
          <w:b/>
          <w:sz w:val="20"/>
          <w:szCs w:val="20"/>
        </w:rPr>
      </w:pPr>
      <w:r w:rsidRPr="003E134F">
        <w:rPr>
          <w:b/>
          <w:color w:val="000000"/>
          <w:sz w:val="26"/>
          <w:szCs w:val="26"/>
        </w:rPr>
        <w:t xml:space="preserve">коммунальные услуги </w:t>
      </w:r>
      <w:r w:rsidR="002E629C">
        <w:rPr>
          <w:b/>
          <w:bCs/>
          <w:color w:val="000000"/>
          <w:sz w:val="26"/>
          <w:szCs w:val="26"/>
        </w:rPr>
        <w:t>п</w:t>
      </w:r>
      <w:r w:rsidRPr="003E134F">
        <w:rPr>
          <w:b/>
          <w:bCs/>
          <w:color w:val="000000"/>
          <w:sz w:val="26"/>
          <w:szCs w:val="26"/>
        </w:rPr>
        <w:t xml:space="preserve">о теплоснабжению, водоснабжению и водоотведению, </w:t>
      </w:r>
      <w:proofErr w:type="gramStart"/>
      <w:r w:rsidRPr="003E134F">
        <w:rPr>
          <w:b/>
          <w:bCs/>
          <w:color w:val="000000"/>
          <w:sz w:val="26"/>
          <w:szCs w:val="26"/>
        </w:rPr>
        <w:t>на</w:t>
      </w:r>
      <w:proofErr w:type="gramEnd"/>
    </w:p>
    <w:p w:rsidR="003E134F" w:rsidRPr="003E134F" w:rsidRDefault="003E134F" w:rsidP="003E134F">
      <w:pPr>
        <w:widowControl w:val="0"/>
        <w:shd w:val="clear" w:color="auto" w:fill="FFFFFF"/>
        <w:autoSpaceDE w:val="0"/>
        <w:autoSpaceDN w:val="0"/>
        <w:adjustRightInd w:val="0"/>
        <w:spacing w:before="10" w:line="288" w:lineRule="exact"/>
        <w:ind w:left="24"/>
        <w:jc w:val="center"/>
        <w:rPr>
          <w:b/>
          <w:sz w:val="20"/>
          <w:szCs w:val="20"/>
        </w:rPr>
      </w:pPr>
      <w:r w:rsidRPr="003E134F">
        <w:rPr>
          <w:b/>
          <w:color w:val="000000"/>
          <w:sz w:val="26"/>
          <w:szCs w:val="26"/>
        </w:rPr>
        <w:t xml:space="preserve">финансовое </w:t>
      </w:r>
      <w:r w:rsidRPr="003E134F">
        <w:rPr>
          <w:b/>
          <w:bCs/>
          <w:color w:val="000000"/>
          <w:sz w:val="26"/>
          <w:szCs w:val="26"/>
        </w:rPr>
        <w:t>обеспечение (возмещение) части затрат, связанных с осуществлением</w:t>
      </w:r>
    </w:p>
    <w:p w:rsidR="003E134F" w:rsidRPr="003E134F" w:rsidRDefault="003E134F" w:rsidP="003E134F">
      <w:pPr>
        <w:widowControl w:val="0"/>
        <w:shd w:val="clear" w:color="auto" w:fill="FFFFFF"/>
        <w:autoSpaceDE w:val="0"/>
        <w:autoSpaceDN w:val="0"/>
        <w:adjustRightInd w:val="0"/>
        <w:spacing w:line="288" w:lineRule="exact"/>
        <w:ind w:left="14"/>
        <w:jc w:val="center"/>
        <w:rPr>
          <w:b/>
          <w:sz w:val="20"/>
          <w:szCs w:val="20"/>
        </w:rPr>
      </w:pPr>
      <w:r w:rsidRPr="003E134F">
        <w:rPr>
          <w:b/>
          <w:color w:val="000000"/>
          <w:sz w:val="26"/>
          <w:szCs w:val="26"/>
        </w:rPr>
        <w:t xml:space="preserve">указанной </w:t>
      </w:r>
      <w:r w:rsidRPr="003E134F">
        <w:rPr>
          <w:b/>
          <w:bCs/>
          <w:color w:val="000000"/>
          <w:sz w:val="26"/>
          <w:szCs w:val="26"/>
        </w:rPr>
        <w:t>деятельности на территории Пестр</w:t>
      </w:r>
      <w:r w:rsidR="002E629C">
        <w:rPr>
          <w:b/>
          <w:bCs/>
          <w:color w:val="000000"/>
          <w:sz w:val="26"/>
          <w:szCs w:val="26"/>
        </w:rPr>
        <w:t>ечинского муниципального района</w:t>
      </w:r>
    </w:p>
    <w:p w:rsidR="003E134F" w:rsidRPr="003E134F" w:rsidRDefault="003E134F" w:rsidP="003E134F">
      <w:pPr>
        <w:widowControl w:val="0"/>
        <w:shd w:val="clear" w:color="auto" w:fill="FFFFFF"/>
        <w:autoSpaceDE w:val="0"/>
        <w:autoSpaceDN w:val="0"/>
        <w:adjustRightInd w:val="0"/>
        <w:spacing w:before="288"/>
        <w:jc w:val="center"/>
        <w:rPr>
          <w:sz w:val="20"/>
          <w:szCs w:val="20"/>
        </w:rPr>
      </w:pPr>
      <w:r w:rsidRPr="003E134F">
        <w:rPr>
          <w:b/>
          <w:bCs/>
          <w:color w:val="000000"/>
          <w:spacing w:val="-5"/>
          <w:sz w:val="26"/>
          <w:szCs w:val="26"/>
        </w:rPr>
        <w:t>1.   Общие положения</w:t>
      </w:r>
    </w:p>
    <w:p w:rsidR="003E134F" w:rsidRPr="003E134F" w:rsidRDefault="003E134F" w:rsidP="003E134F">
      <w:pPr>
        <w:widowControl w:val="0"/>
        <w:shd w:val="clear" w:color="auto" w:fill="FFFFFF"/>
        <w:tabs>
          <w:tab w:val="left" w:pos="998"/>
        </w:tabs>
        <w:autoSpaceDE w:val="0"/>
        <w:autoSpaceDN w:val="0"/>
        <w:adjustRightInd w:val="0"/>
        <w:spacing w:before="326" w:line="322" w:lineRule="exact"/>
        <w:ind w:left="19" w:firstLine="595"/>
        <w:jc w:val="both"/>
        <w:rPr>
          <w:sz w:val="20"/>
          <w:szCs w:val="20"/>
        </w:rPr>
      </w:pPr>
      <w:r w:rsidRPr="003E134F">
        <w:rPr>
          <w:color w:val="000000"/>
          <w:spacing w:val="-19"/>
          <w:sz w:val="26"/>
          <w:szCs w:val="26"/>
        </w:rPr>
        <w:t>1.1.</w:t>
      </w:r>
      <w:r w:rsidRPr="003E134F">
        <w:rPr>
          <w:color w:val="000000"/>
          <w:sz w:val="26"/>
          <w:szCs w:val="26"/>
        </w:rPr>
        <w:tab/>
      </w:r>
      <w:r w:rsidRPr="003E134F">
        <w:rPr>
          <w:color w:val="000000"/>
          <w:spacing w:val="-3"/>
          <w:sz w:val="26"/>
          <w:szCs w:val="26"/>
        </w:rPr>
        <w:t xml:space="preserve">Порядок разработан в связи с необходимостью организации </w:t>
      </w:r>
      <w:proofErr w:type="spellStart"/>
      <w:r w:rsidRPr="003E134F">
        <w:rPr>
          <w:color w:val="000000"/>
          <w:spacing w:val="-3"/>
          <w:sz w:val="26"/>
          <w:szCs w:val="26"/>
        </w:rPr>
        <w:t>ресурсоснабжающими</w:t>
      </w:r>
      <w:proofErr w:type="spellEnd"/>
      <w:r w:rsidRPr="003E134F">
        <w:rPr>
          <w:color w:val="000000"/>
          <w:spacing w:val="-3"/>
          <w:sz w:val="26"/>
          <w:szCs w:val="26"/>
        </w:rPr>
        <w:t xml:space="preserve"> </w:t>
      </w:r>
      <w:r w:rsidRPr="003E134F">
        <w:rPr>
          <w:color w:val="000000"/>
          <w:sz w:val="26"/>
          <w:szCs w:val="26"/>
        </w:rPr>
        <w:t>организациями надлежащего функционирования систем теплоснабжения, водоснабжения</w:t>
      </w:r>
      <w:r w:rsidR="002E629C">
        <w:rPr>
          <w:color w:val="000000"/>
          <w:sz w:val="26"/>
          <w:szCs w:val="26"/>
        </w:rPr>
        <w:t xml:space="preserve"> </w:t>
      </w:r>
      <w:r w:rsidR="002E629C" w:rsidRPr="007973F7">
        <w:rPr>
          <w:color w:val="000000"/>
          <w:sz w:val="26"/>
          <w:szCs w:val="26"/>
        </w:rPr>
        <w:t>и водоотведения</w:t>
      </w:r>
      <w:r w:rsidRPr="003E134F">
        <w:rPr>
          <w:color w:val="000000"/>
          <w:sz w:val="26"/>
          <w:szCs w:val="26"/>
        </w:rPr>
        <w:t xml:space="preserve"> </w:t>
      </w:r>
      <w:r w:rsidRPr="003E134F">
        <w:rPr>
          <w:color w:val="000000"/>
          <w:spacing w:val="-1"/>
          <w:sz w:val="26"/>
          <w:szCs w:val="26"/>
        </w:rPr>
        <w:t>на территории Пестречинского муниципального района Республики Татарстан.</w:t>
      </w:r>
    </w:p>
    <w:p w:rsidR="003E134F" w:rsidRPr="003E134F" w:rsidRDefault="003E134F" w:rsidP="003E134F">
      <w:pPr>
        <w:widowControl w:val="0"/>
        <w:shd w:val="clear" w:color="auto" w:fill="FFFFFF"/>
        <w:autoSpaceDE w:val="0"/>
        <w:autoSpaceDN w:val="0"/>
        <w:adjustRightInd w:val="0"/>
        <w:spacing w:line="322" w:lineRule="exact"/>
        <w:ind w:left="5" w:firstLine="528"/>
        <w:jc w:val="both"/>
        <w:rPr>
          <w:sz w:val="20"/>
          <w:szCs w:val="20"/>
        </w:rPr>
      </w:pPr>
      <w:r w:rsidRPr="003E134F">
        <w:rPr>
          <w:color w:val="000000"/>
          <w:spacing w:val="-2"/>
          <w:sz w:val="26"/>
          <w:szCs w:val="26"/>
        </w:rPr>
        <w:t xml:space="preserve">Настоящий порядок определяет цели, условия, порядок предоставления из бюджета Пестречинского муниципального района в 2025 году субсидии </w:t>
      </w:r>
      <w:proofErr w:type="spellStart"/>
      <w:r w:rsidRPr="003E134F">
        <w:rPr>
          <w:color w:val="000000"/>
          <w:spacing w:val="-2"/>
          <w:sz w:val="26"/>
          <w:szCs w:val="26"/>
        </w:rPr>
        <w:t>ресурсоснабжающим</w:t>
      </w:r>
      <w:proofErr w:type="spellEnd"/>
      <w:r w:rsidRPr="003E134F">
        <w:rPr>
          <w:color w:val="000000"/>
          <w:spacing w:val="-2"/>
          <w:sz w:val="26"/>
          <w:szCs w:val="26"/>
        </w:rPr>
        <w:t xml:space="preserve"> </w:t>
      </w:r>
      <w:r w:rsidRPr="003E134F">
        <w:rPr>
          <w:color w:val="000000"/>
          <w:sz w:val="26"/>
          <w:szCs w:val="26"/>
        </w:rPr>
        <w:t xml:space="preserve">организациям, предоставляющим коммунальные услуги по теплоснабжению, водоснабжению и водоотведению (далее — </w:t>
      </w:r>
      <w:proofErr w:type="spellStart"/>
      <w:r w:rsidRPr="003E134F">
        <w:rPr>
          <w:color w:val="000000"/>
          <w:sz w:val="26"/>
          <w:szCs w:val="26"/>
        </w:rPr>
        <w:t>ресурсоснабжающая</w:t>
      </w:r>
      <w:proofErr w:type="spellEnd"/>
      <w:r w:rsidRPr="003E134F">
        <w:rPr>
          <w:color w:val="000000"/>
          <w:sz w:val="26"/>
          <w:szCs w:val="26"/>
        </w:rPr>
        <w:t xml:space="preserve"> организация), на финансовое обеспечение (возмещение) части затрат, связанных с осуществлением указанной деятельности на территории Пестречинского муниципального района Республики Татарстан (далее - субсидия).</w:t>
      </w:r>
    </w:p>
    <w:p w:rsidR="003E134F" w:rsidRPr="003E134F" w:rsidRDefault="003E134F" w:rsidP="003E134F">
      <w:pPr>
        <w:widowControl w:val="0"/>
        <w:shd w:val="clear" w:color="auto" w:fill="FFFFFF"/>
        <w:tabs>
          <w:tab w:val="left" w:pos="1080"/>
        </w:tabs>
        <w:autoSpaceDE w:val="0"/>
        <w:autoSpaceDN w:val="0"/>
        <w:adjustRightInd w:val="0"/>
        <w:spacing w:line="322" w:lineRule="exact"/>
        <w:ind w:left="5" w:right="14" w:firstLine="571"/>
        <w:jc w:val="both"/>
        <w:rPr>
          <w:sz w:val="20"/>
          <w:szCs w:val="20"/>
        </w:rPr>
      </w:pPr>
      <w:r w:rsidRPr="003E134F">
        <w:rPr>
          <w:color w:val="000000"/>
          <w:spacing w:val="-18"/>
          <w:sz w:val="26"/>
          <w:szCs w:val="26"/>
        </w:rPr>
        <w:t>1.2.</w:t>
      </w:r>
      <w:r w:rsidRPr="003E134F">
        <w:rPr>
          <w:color w:val="000000"/>
          <w:sz w:val="26"/>
          <w:szCs w:val="26"/>
        </w:rPr>
        <w:tab/>
      </w:r>
      <w:r w:rsidRPr="003E134F">
        <w:rPr>
          <w:color w:val="000000"/>
          <w:spacing w:val="-2"/>
          <w:sz w:val="26"/>
          <w:szCs w:val="26"/>
        </w:rPr>
        <w:t xml:space="preserve">Целью предоставления субсидии, определенной пунктом 1.1. Порядка, является погашение задолженности за потребленные топливно-энергетические ресурсы, с целью </w:t>
      </w:r>
      <w:r w:rsidRPr="003E134F">
        <w:rPr>
          <w:color w:val="000000"/>
          <w:sz w:val="26"/>
          <w:szCs w:val="26"/>
        </w:rPr>
        <w:t>предупреждения банкротства.</w:t>
      </w:r>
    </w:p>
    <w:p w:rsidR="003E134F" w:rsidRPr="003E134F" w:rsidRDefault="003E134F" w:rsidP="003E134F">
      <w:pPr>
        <w:widowControl w:val="0"/>
        <w:shd w:val="clear" w:color="auto" w:fill="FFFFFF"/>
        <w:autoSpaceDE w:val="0"/>
        <w:autoSpaceDN w:val="0"/>
        <w:adjustRightInd w:val="0"/>
        <w:spacing w:line="322" w:lineRule="exact"/>
        <w:ind w:left="14" w:right="10" w:firstLine="528"/>
        <w:jc w:val="both"/>
        <w:rPr>
          <w:sz w:val="20"/>
          <w:szCs w:val="20"/>
        </w:rPr>
      </w:pPr>
      <w:r w:rsidRPr="003E134F">
        <w:rPr>
          <w:color w:val="000000"/>
          <w:sz w:val="26"/>
          <w:szCs w:val="26"/>
        </w:rPr>
        <w:t>Субсидия предоставляется в пределах средств, предусмотренных в бюджете Пестречинского муниципального района, на текущий финансовый год и на плановый период.</w:t>
      </w:r>
    </w:p>
    <w:p w:rsidR="003E134F" w:rsidRPr="003E134F" w:rsidRDefault="003E134F" w:rsidP="003E134F">
      <w:pPr>
        <w:widowControl w:val="0"/>
        <w:shd w:val="clear" w:color="auto" w:fill="FFFFFF"/>
        <w:autoSpaceDE w:val="0"/>
        <w:autoSpaceDN w:val="0"/>
        <w:adjustRightInd w:val="0"/>
        <w:spacing w:line="322" w:lineRule="exact"/>
        <w:ind w:left="14" w:right="10" w:firstLine="533"/>
        <w:jc w:val="both"/>
        <w:rPr>
          <w:sz w:val="20"/>
          <w:szCs w:val="20"/>
        </w:rPr>
      </w:pPr>
      <w:r w:rsidRPr="003E134F">
        <w:rPr>
          <w:color w:val="000000"/>
          <w:spacing w:val="-3"/>
          <w:sz w:val="26"/>
          <w:szCs w:val="26"/>
        </w:rPr>
        <w:t xml:space="preserve">Субсидия имеет целевое назначение и не может быть использована в иных целях, не </w:t>
      </w:r>
      <w:r w:rsidRPr="003E134F">
        <w:rPr>
          <w:color w:val="000000"/>
          <w:sz w:val="26"/>
          <w:szCs w:val="26"/>
        </w:rPr>
        <w:t>предусмотренных положениями настоящего Порядка.</w:t>
      </w:r>
    </w:p>
    <w:p w:rsidR="003E134F" w:rsidRPr="003E134F" w:rsidRDefault="003E134F" w:rsidP="003E134F">
      <w:pPr>
        <w:widowControl w:val="0"/>
        <w:numPr>
          <w:ilvl w:val="0"/>
          <w:numId w:val="5"/>
        </w:numPr>
        <w:shd w:val="clear" w:color="auto" w:fill="FFFFFF"/>
        <w:tabs>
          <w:tab w:val="left" w:pos="1080"/>
        </w:tabs>
        <w:autoSpaceDE w:val="0"/>
        <w:autoSpaceDN w:val="0"/>
        <w:adjustRightInd w:val="0"/>
        <w:spacing w:line="322" w:lineRule="exact"/>
        <w:ind w:left="5" w:right="10" w:firstLine="571"/>
        <w:jc w:val="both"/>
        <w:rPr>
          <w:color w:val="000000"/>
          <w:spacing w:val="-19"/>
          <w:sz w:val="26"/>
          <w:szCs w:val="26"/>
        </w:rPr>
      </w:pPr>
      <w:r w:rsidRPr="003E134F">
        <w:rPr>
          <w:color w:val="000000"/>
          <w:sz w:val="26"/>
          <w:szCs w:val="26"/>
        </w:rPr>
        <w:t xml:space="preserve">Главным распорядителем средств бюджета Пестречинского муниципального </w:t>
      </w:r>
      <w:r w:rsidRPr="003E134F">
        <w:rPr>
          <w:color w:val="000000"/>
          <w:spacing w:val="-1"/>
          <w:sz w:val="26"/>
          <w:szCs w:val="26"/>
        </w:rPr>
        <w:t xml:space="preserve">района Республики Татарстан, предоставляющим субсидию, является Исполнительный </w:t>
      </w:r>
      <w:r w:rsidRPr="003E134F">
        <w:rPr>
          <w:color w:val="000000"/>
          <w:sz w:val="26"/>
          <w:szCs w:val="26"/>
        </w:rPr>
        <w:t>комитет Пестречинского муниципального района Республики Татарстан (далее - ГРБС).</w:t>
      </w:r>
    </w:p>
    <w:p w:rsidR="003E134F" w:rsidRPr="003E134F" w:rsidRDefault="003E134F" w:rsidP="003E134F">
      <w:pPr>
        <w:widowControl w:val="0"/>
        <w:numPr>
          <w:ilvl w:val="0"/>
          <w:numId w:val="5"/>
        </w:numPr>
        <w:shd w:val="clear" w:color="auto" w:fill="FFFFFF"/>
        <w:tabs>
          <w:tab w:val="left" w:pos="1080"/>
        </w:tabs>
        <w:autoSpaceDE w:val="0"/>
        <w:autoSpaceDN w:val="0"/>
        <w:adjustRightInd w:val="0"/>
        <w:spacing w:line="322" w:lineRule="exact"/>
        <w:ind w:left="5" w:right="14" w:firstLine="571"/>
        <w:jc w:val="both"/>
        <w:rPr>
          <w:color w:val="000000"/>
          <w:spacing w:val="-20"/>
          <w:sz w:val="26"/>
          <w:szCs w:val="26"/>
        </w:rPr>
      </w:pPr>
      <w:r w:rsidRPr="003E134F">
        <w:rPr>
          <w:color w:val="000000"/>
          <w:spacing w:val="-2"/>
          <w:sz w:val="26"/>
          <w:szCs w:val="26"/>
        </w:rPr>
        <w:t xml:space="preserve">Субсидия предоставляется </w:t>
      </w:r>
      <w:proofErr w:type="spellStart"/>
      <w:r w:rsidRPr="003E134F">
        <w:rPr>
          <w:color w:val="000000"/>
          <w:spacing w:val="-2"/>
          <w:sz w:val="26"/>
          <w:szCs w:val="26"/>
        </w:rPr>
        <w:t>ресурсоснабжающим</w:t>
      </w:r>
      <w:proofErr w:type="spellEnd"/>
      <w:r w:rsidRPr="003E134F">
        <w:rPr>
          <w:color w:val="000000"/>
          <w:spacing w:val="-2"/>
          <w:sz w:val="26"/>
          <w:szCs w:val="26"/>
        </w:rPr>
        <w:t xml:space="preserve"> организациям на территории </w:t>
      </w:r>
      <w:r w:rsidRPr="003E134F">
        <w:rPr>
          <w:color w:val="000000"/>
          <w:spacing w:val="-1"/>
          <w:sz w:val="26"/>
          <w:szCs w:val="26"/>
        </w:rPr>
        <w:t>Пестречинского муниципальн</w:t>
      </w:r>
      <w:r w:rsidR="002E629C">
        <w:rPr>
          <w:color w:val="000000"/>
          <w:spacing w:val="-1"/>
          <w:sz w:val="26"/>
          <w:szCs w:val="26"/>
        </w:rPr>
        <w:t>ого района Республики Татарстан</w:t>
      </w:r>
      <w:r w:rsidRPr="003E134F">
        <w:rPr>
          <w:color w:val="000000"/>
          <w:spacing w:val="-1"/>
          <w:sz w:val="26"/>
          <w:szCs w:val="26"/>
        </w:rPr>
        <w:t xml:space="preserve"> </w:t>
      </w:r>
      <w:r w:rsidRPr="003E134F">
        <w:rPr>
          <w:color w:val="000000"/>
          <w:sz w:val="26"/>
          <w:szCs w:val="26"/>
        </w:rPr>
        <w:t>(далее — Получатель субсидии).</w:t>
      </w:r>
    </w:p>
    <w:p w:rsidR="003E134F" w:rsidRDefault="003E134F" w:rsidP="002E629C">
      <w:pPr>
        <w:widowControl w:val="0"/>
        <w:shd w:val="clear" w:color="auto" w:fill="FFFFFF"/>
        <w:autoSpaceDE w:val="0"/>
        <w:autoSpaceDN w:val="0"/>
        <w:adjustRightInd w:val="0"/>
        <w:spacing w:line="322" w:lineRule="exact"/>
        <w:ind w:right="24" w:firstLine="542"/>
        <w:jc w:val="both"/>
        <w:rPr>
          <w:color w:val="000000"/>
          <w:sz w:val="26"/>
          <w:szCs w:val="26"/>
        </w:rPr>
      </w:pPr>
      <w:r w:rsidRPr="003E134F">
        <w:rPr>
          <w:color w:val="000000"/>
          <w:sz w:val="26"/>
          <w:szCs w:val="26"/>
        </w:rPr>
        <w:t xml:space="preserve">Основанием для предоставления субсидии </w:t>
      </w:r>
      <w:r w:rsidRPr="003E134F">
        <w:rPr>
          <w:color w:val="000000"/>
          <w:spacing w:val="-3"/>
          <w:sz w:val="26"/>
          <w:szCs w:val="26"/>
        </w:rPr>
        <w:t xml:space="preserve">является соглашение о предоставлении субсидии, заключенное между ГРБС и Получателем </w:t>
      </w:r>
      <w:r w:rsidRPr="003E134F">
        <w:rPr>
          <w:color w:val="000000"/>
          <w:sz w:val="26"/>
          <w:szCs w:val="26"/>
        </w:rPr>
        <w:t>субсидии.</w:t>
      </w:r>
    </w:p>
    <w:p w:rsidR="002E629C" w:rsidRPr="002E629C" w:rsidRDefault="002E629C" w:rsidP="002E629C">
      <w:pPr>
        <w:widowControl w:val="0"/>
        <w:shd w:val="clear" w:color="auto" w:fill="FFFFFF"/>
        <w:autoSpaceDE w:val="0"/>
        <w:autoSpaceDN w:val="0"/>
        <w:adjustRightInd w:val="0"/>
        <w:spacing w:line="322" w:lineRule="exact"/>
        <w:ind w:right="24" w:firstLine="542"/>
        <w:jc w:val="both"/>
        <w:rPr>
          <w:color w:val="000000"/>
          <w:sz w:val="26"/>
          <w:szCs w:val="26"/>
        </w:rPr>
      </w:pPr>
    </w:p>
    <w:p w:rsidR="003E134F" w:rsidRPr="003E134F" w:rsidRDefault="003E134F" w:rsidP="003E134F">
      <w:pPr>
        <w:widowControl w:val="0"/>
        <w:shd w:val="clear" w:color="auto" w:fill="FFFFFF"/>
        <w:autoSpaceDE w:val="0"/>
        <w:autoSpaceDN w:val="0"/>
        <w:adjustRightInd w:val="0"/>
        <w:spacing w:line="379" w:lineRule="exact"/>
        <w:ind w:right="1766"/>
        <w:jc w:val="center"/>
        <w:rPr>
          <w:b/>
          <w:sz w:val="20"/>
          <w:szCs w:val="20"/>
        </w:rPr>
      </w:pPr>
      <w:r w:rsidRPr="003E134F">
        <w:rPr>
          <w:b/>
          <w:color w:val="000000"/>
          <w:sz w:val="26"/>
          <w:szCs w:val="26"/>
        </w:rPr>
        <w:t xml:space="preserve">2.   Условия и порядок </w:t>
      </w:r>
      <w:r w:rsidRPr="003E134F">
        <w:rPr>
          <w:b/>
          <w:bCs/>
          <w:color w:val="000000"/>
          <w:sz w:val="26"/>
          <w:szCs w:val="26"/>
        </w:rPr>
        <w:t>предоставления субсидии</w:t>
      </w:r>
    </w:p>
    <w:p w:rsidR="003E134F" w:rsidRPr="003E134F" w:rsidRDefault="003E134F" w:rsidP="003E134F">
      <w:pPr>
        <w:widowControl w:val="0"/>
        <w:shd w:val="clear" w:color="auto" w:fill="FFFFFF"/>
        <w:autoSpaceDE w:val="0"/>
        <w:autoSpaceDN w:val="0"/>
        <w:adjustRightInd w:val="0"/>
        <w:spacing w:line="379" w:lineRule="exact"/>
        <w:ind w:left="2400" w:right="1766" w:firstLine="1805"/>
        <w:rPr>
          <w:b/>
          <w:sz w:val="20"/>
          <w:szCs w:val="20"/>
        </w:rPr>
        <w:sectPr w:rsidR="003E134F" w:rsidRPr="003E134F" w:rsidSect="00BE7C61">
          <w:pgSz w:w="12533" w:h="16066"/>
          <w:pgMar w:top="1157" w:right="527" w:bottom="542" w:left="1507" w:header="720" w:footer="720" w:gutter="0"/>
          <w:cols w:space="60"/>
          <w:noEndnote/>
        </w:sectPr>
      </w:pPr>
    </w:p>
    <w:p w:rsidR="003E134F" w:rsidRPr="003E134F" w:rsidRDefault="003E134F" w:rsidP="003E134F">
      <w:pPr>
        <w:widowControl w:val="0"/>
        <w:shd w:val="clear" w:color="auto" w:fill="FFFFFF"/>
        <w:autoSpaceDE w:val="0"/>
        <w:autoSpaceDN w:val="0"/>
        <w:adjustRightInd w:val="0"/>
        <w:spacing w:line="322" w:lineRule="exact"/>
        <w:ind w:left="38" w:firstLine="552"/>
        <w:jc w:val="both"/>
        <w:rPr>
          <w:sz w:val="20"/>
          <w:szCs w:val="20"/>
        </w:rPr>
      </w:pPr>
      <w:r w:rsidRPr="003E134F">
        <w:rPr>
          <w:color w:val="000000"/>
          <w:sz w:val="26"/>
          <w:szCs w:val="26"/>
        </w:rPr>
        <w:lastRenderedPageBreak/>
        <w:t xml:space="preserve">2.1. </w:t>
      </w:r>
      <w:r w:rsidRPr="003E134F">
        <w:rPr>
          <w:color w:val="000000"/>
          <w:spacing w:val="-3"/>
          <w:sz w:val="26"/>
          <w:szCs w:val="26"/>
        </w:rPr>
        <w:t xml:space="preserve">Получатель субсидии на 1-е число месяца, предшествующего </w:t>
      </w:r>
      <w:r w:rsidRPr="003E134F">
        <w:rPr>
          <w:color w:val="000000"/>
          <w:sz w:val="26"/>
          <w:szCs w:val="26"/>
        </w:rPr>
        <w:t>месяцу, в котором планируется предоставление субсидии, должны соответствовать следующим требованиям (критериям):</w:t>
      </w:r>
    </w:p>
    <w:p w:rsidR="003E134F" w:rsidRPr="003E134F" w:rsidRDefault="003E134F" w:rsidP="003E134F">
      <w:pPr>
        <w:widowControl w:val="0"/>
        <w:shd w:val="clear" w:color="auto" w:fill="FFFFFF"/>
        <w:tabs>
          <w:tab w:val="left" w:pos="1301"/>
        </w:tabs>
        <w:autoSpaceDE w:val="0"/>
        <w:autoSpaceDN w:val="0"/>
        <w:adjustRightInd w:val="0"/>
        <w:spacing w:before="10" w:line="322" w:lineRule="exact"/>
        <w:ind w:left="10" w:right="14" w:firstLine="581"/>
        <w:jc w:val="both"/>
        <w:rPr>
          <w:sz w:val="20"/>
          <w:szCs w:val="20"/>
        </w:rPr>
      </w:pPr>
      <w:r w:rsidRPr="003E134F">
        <w:rPr>
          <w:color w:val="000000"/>
          <w:spacing w:val="-8"/>
          <w:sz w:val="26"/>
          <w:szCs w:val="26"/>
        </w:rPr>
        <w:t>2.1.1.</w:t>
      </w:r>
      <w:r w:rsidRPr="003E134F">
        <w:rPr>
          <w:color w:val="000000"/>
          <w:sz w:val="26"/>
          <w:szCs w:val="26"/>
        </w:rPr>
        <w:tab/>
      </w:r>
      <w:proofErr w:type="gramStart"/>
      <w:r w:rsidRPr="003E134F">
        <w:rPr>
          <w:color w:val="000000"/>
          <w:spacing w:val="-2"/>
          <w:sz w:val="26"/>
          <w:szCs w:val="26"/>
        </w:rPr>
        <w:t xml:space="preserve">Получатель субсидии не должен являться иностранным </w:t>
      </w:r>
      <w:r w:rsidRPr="003E134F">
        <w:rPr>
          <w:color w:val="000000"/>
          <w:spacing w:val="-3"/>
          <w:sz w:val="26"/>
          <w:szCs w:val="26"/>
        </w:rPr>
        <w:t xml:space="preserve">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Pr="003E134F">
        <w:rPr>
          <w:color w:val="000000"/>
          <w:sz w:val="26"/>
          <w:szCs w:val="26"/>
        </w:rPr>
        <w:t xml:space="preserve">перечень государств и территорий, используемых для промежуточного (офшорного) владения активами в Российской Федерации (далее - офшорные компании), а также </w:t>
      </w:r>
      <w:r w:rsidRPr="003E134F">
        <w:rPr>
          <w:color w:val="000000"/>
          <w:spacing w:val="-3"/>
          <w:sz w:val="26"/>
          <w:szCs w:val="26"/>
        </w:rPr>
        <w:t xml:space="preserve">российским юридическим лицом, в уставном (складочном) капитале которого доля прямого </w:t>
      </w:r>
      <w:r w:rsidRPr="003E134F">
        <w:rPr>
          <w:color w:val="000000"/>
          <w:sz w:val="26"/>
          <w:szCs w:val="26"/>
        </w:rPr>
        <w:t>или косвенного (через третьих лиц) участия офшорных</w:t>
      </w:r>
      <w:proofErr w:type="gramEnd"/>
      <w:r w:rsidRPr="003E134F">
        <w:rPr>
          <w:color w:val="000000"/>
          <w:sz w:val="26"/>
          <w:szCs w:val="26"/>
        </w:rPr>
        <w:t xml:space="preserve"> компаний в совокупности </w:t>
      </w:r>
      <w:r w:rsidRPr="003E134F">
        <w:rPr>
          <w:color w:val="000000"/>
          <w:spacing w:val="-2"/>
          <w:sz w:val="26"/>
          <w:szCs w:val="26"/>
        </w:rPr>
        <w:t xml:space="preserve">превышает 25 процентов (если иное не предусмотрено законодательством Российской </w:t>
      </w:r>
      <w:r w:rsidRPr="003E134F">
        <w:rPr>
          <w:color w:val="000000"/>
          <w:sz w:val="26"/>
          <w:szCs w:val="26"/>
        </w:rPr>
        <w:t xml:space="preserve">Федерации). </w:t>
      </w:r>
      <w:proofErr w:type="gramStart"/>
      <w:r w:rsidRPr="003E134F">
        <w:rPr>
          <w:color w:val="000000"/>
          <w:sz w:val="26"/>
          <w:szCs w:val="26"/>
        </w:rPr>
        <w:t xml:space="preserve">При расчете доли участия офшорных компаний в капитале российских </w:t>
      </w:r>
      <w:r w:rsidRPr="003E134F">
        <w:rPr>
          <w:color w:val="000000"/>
          <w:spacing w:val="-3"/>
          <w:sz w:val="26"/>
          <w:szCs w:val="26"/>
        </w:rPr>
        <w:t xml:space="preserve">юридических лиц не учитывается прямое и (или) косвенное участие офшорных компаний в </w:t>
      </w:r>
      <w:r w:rsidRPr="003E134F">
        <w:rPr>
          <w:color w:val="000000"/>
          <w:sz w:val="26"/>
          <w:szCs w:val="26"/>
        </w:rPr>
        <w:t xml:space="preserve">капитале публичных акционерных обществ (в том числе со статусом международной </w:t>
      </w:r>
      <w:r w:rsidRPr="003E134F">
        <w:rPr>
          <w:color w:val="000000"/>
          <w:spacing w:val="-3"/>
          <w:sz w:val="26"/>
          <w:szCs w:val="26"/>
        </w:rPr>
        <w:t xml:space="preserve">компании), акции которых обращаются на организованных торгах в Российской Федерации, </w:t>
      </w:r>
      <w:r w:rsidRPr="003E134F">
        <w:rPr>
          <w:color w:val="000000"/>
          <w:spacing w:val="-1"/>
          <w:sz w:val="26"/>
          <w:szCs w:val="26"/>
        </w:rPr>
        <w:t xml:space="preserve">а также косвенное участие таких офшорных компаний в капитале других российских </w:t>
      </w:r>
      <w:r w:rsidRPr="003E134F">
        <w:rPr>
          <w:color w:val="000000"/>
          <w:sz w:val="26"/>
          <w:szCs w:val="26"/>
        </w:rPr>
        <w:t>юридических лиц, реализованное через участие в капитале указанных</w:t>
      </w:r>
      <w:proofErr w:type="gramEnd"/>
      <w:r w:rsidRPr="003E134F">
        <w:rPr>
          <w:color w:val="000000"/>
          <w:sz w:val="26"/>
          <w:szCs w:val="26"/>
        </w:rPr>
        <w:t xml:space="preserve"> публичных акционерных обществ;</w:t>
      </w:r>
    </w:p>
    <w:p w:rsidR="003E134F" w:rsidRPr="003E134F" w:rsidRDefault="003E134F" w:rsidP="003E134F">
      <w:pPr>
        <w:widowControl w:val="0"/>
        <w:numPr>
          <w:ilvl w:val="0"/>
          <w:numId w:val="6"/>
        </w:numPr>
        <w:shd w:val="clear" w:color="auto" w:fill="FFFFFF"/>
        <w:tabs>
          <w:tab w:val="left" w:pos="1210"/>
        </w:tabs>
        <w:autoSpaceDE w:val="0"/>
        <w:autoSpaceDN w:val="0"/>
        <w:adjustRightInd w:val="0"/>
        <w:spacing w:line="322" w:lineRule="exact"/>
        <w:ind w:left="5" w:right="29" w:firstLine="538"/>
        <w:jc w:val="both"/>
        <w:rPr>
          <w:color w:val="000000"/>
          <w:spacing w:val="-7"/>
          <w:sz w:val="26"/>
          <w:szCs w:val="26"/>
        </w:rPr>
      </w:pPr>
      <w:proofErr w:type="gramStart"/>
      <w:r w:rsidRPr="003E134F">
        <w:rPr>
          <w:color w:val="000000"/>
          <w:spacing w:val="-2"/>
          <w:sz w:val="26"/>
          <w:szCs w:val="26"/>
        </w:rPr>
        <w:t xml:space="preserve">Получатель субсидии не находится в перечне организаций и </w:t>
      </w:r>
      <w:r w:rsidRPr="003E134F">
        <w:rPr>
          <w:color w:val="000000"/>
          <w:sz w:val="26"/>
          <w:szCs w:val="26"/>
        </w:rPr>
        <w:t>физических лиц в отношении которых имеются сведения об их причастности к экстремистской деятельности или терроризме);</w:t>
      </w:r>
      <w:proofErr w:type="gramEnd"/>
    </w:p>
    <w:p w:rsidR="003E134F" w:rsidRPr="003E134F" w:rsidRDefault="003E134F" w:rsidP="003E134F">
      <w:pPr>
        <w:widowControl w:val="0"/>
        <w:numPr>
          <w:ilvl w:val="0"/>
          <w:numId w:val="6"/>
        </w:numPr>
        <w:shd w:val="clear" w:color="auto" w:fill="FFFFFF"/>
        <w:tabs>
          <w:tab w:val="left" w:pos="1210"/>
        </w:tabs>
        <w:autoSpaceDE w:val="0"/>
        <w:autoSpaceDN w:val="0"/>
        <w:adjustRightInd w:val="0"/>
        <w:spacing w:line="322" w:lineRule="exact"/>
        <w:ind w:left="5" w:right="29" w:firstLine="538"/>
        <w:jc w:val="both"/>
        <w:rPr>
          <w:color w:val="000000"/>
          <w:spacing w:val="-10"/>
          <w:sz w:val="26"/>
          <w:szCs w:val="26"/>
        </w:rPr>
      </w:pPr>
      <w:proofErr w:type="gramStart"/>
      <w:r w:rsidRPr="003E134F">
        <w:rPr>
          <w:color w:val="000000"/>
          <w:spacing w:val="-2"/>
          <w:sz w:val="26"/>
          <w:szCs w:val="26"/>
        </w:rPr>
        <w:t xml:space="preserve">Получатель субсидии не находится в составляемых в рамках реализации полномочий, предусмотренных главой </w:t>
      </w:r>
      <w:r w:rsidRPr="003E134F">
        <w:rPr>
          <w:color w:val="000000"/>
          <w:spacing w:val="-2"/>
          <w:sz w:val="26"/>
          <w:szCs w:val="26"/>
          <w:lang w:val="en-US"/>
        </w:rPr>
        <w:t>VII</w:t>
      </w:r>
      <w:r w:rsidRPr="003E134F">
        <w:rPr>
          <w:color w:val="000000"/>
          <w:spacing w:val="-2"/>
          <w:sz w:val="26"/>
          <w:szCs w:val="26"/>
        </w:rPr>
        <w:t xml:space="preserve"> Устава ООН, Советом Безопасности </w:t>
      </w:r>
      <w:r w:rsidRPr="003E134F">
        <w:rPr>
          <w:color w:val="000000"/>
          <w:sz w:val="26"/>
          <w:szCs w:val="26"/>
        </w:rPr>
        <w:t xml:space="preserve">ООН или органами, специально созданными решениями Совета Безопасности ООН, </w:t>
      </w:r>
      <w:r w:rsidRPr="003E134F">
        <w:rPr>
          <w:color w:val="000000"/>
          <w:spacing w:val="-2"/>
          <w:sz w:val="26"/>
          <w:szCs w:val="26"/>
        </w:rPr>
        <w:t xml:space="preserve">перечнях организаций и физических лиц, связанных с террористическими организациями и </w:t>
      </w:r>
      <w:r w:rsidRPr="003E134F">
        <w:rPr>
          <w:color w:val="000000"/>
          <w:spacing w:val="-1"/>
          <w:sz w:val="26"/>
          <w:szCs w:val="26"/>
        </w:rPr>
        <w:t>террористами или с распространением оружия массового уничтожения;</w:t>
      </w:r>
      <w:proofErr w:type="gramEnd"/>
    </w:p>
    <w:p w:rsidR="003E134F" w:rsidRPr="003E134F" w:rsidRDefault="003E134F" w:rsidP="003E134F">
      <w:pPr>
        <w:widowControl w:val="0"/>
        <w:shd w:val="clear" w:color="auto" w:fill="FFFFFF"/>
        <w:tabs>
          <w:tab w:val="left" w:pos="1402"/>
        </w:tabs>
        <w:autoSpaceDE w:val="0"/>
        <w:autoSpaceDN w:val="0"/>
        <w:adjustRightInd w:val="0"/>
        <w:spacing w:line="322" w:lineRule="exact"/>
        <w:ind w:left="14" w:right="24" w:firstLine="533"/>
        <w:jc w:val="both"/>
        <w:rPr>
          <w:sz w:val="20"/>
          <w:szCs w:val="20"/>
        </w:rPr>
      </w:pPr>
      <w:r w:rsidRPr="003E134F">
        <w:rPr>
          <w:color w:val="000000"/>
          <w:spacing w:val="-8"/>
          <w:sz w:val="26"/>
          <w:szCs w:val="26"/>
        </w:rPr>
        <w:t>2.1.4.</w:t>
      </w:r>
      <w:r w:rsidRPr="003E134F">
        <w:rPr>
          <w:color w:val="000000"/>
          <w:sz w:val="26"/>
          <w:szCs w:val="26"/>
        </w:rPr>
        <w:tab/>
      </w:r>
      <w:r w:rsidRPr="003E134F">
        <w:rPr>
          <w:color w:val="000000"/>
          <w:spacing w:val="-2"/>
          <w:sz w:val="26"/>
          <w:szCs w:val="26"/>
        </w:rPr>
        <w:t xml:space="preserve">Получатель субсидии не получает средства из бюджета </w:t>
      </w:r>
      <w:r w:rsidRPr="003E134F">
        <w:rPr>
          <w:color w:val="000000"/>
          <w:spacing w:val="-3"/>
          <w:sz w:val="26"/>
          <w:szCs w:val="26"/>
        </w:rPr>
        <w:t xml:space="preserve">Пестречинского муниципального района Республики Татарстан на возмещение одних и тех </w:t>
      </w:r>
      <w:r w:rsidRPr="003E134F">
        <w:rPr>
          <w:color w:val="000000"/>
          <w:sz w:val="26"/>
          <w:szCs w:val="26"/>
        </w:rPr>
        <w:t xml:space="preserve">же затрат на основании иных муниципальных правовых актов Пестречинского </w:t>
      </w:r>
      <w:r w:rsidRPr="003E134F">
        <w:rPr>
          <w:color w:val="000000"/>
          <w:spacing w:val="-3"/>
          <w:sz w:val="26"/>
          <w:szCs w:val="26"/>
        </w:rPr>
        <w:t xml:space="preserve">муниципального района Республики Татарстан на цели, указанные в пункте 1.2 настоящего </w:t>
      </w:r>
      <w:r w:rsidRPr="003E134F">
        <w:rPr>
          <w:color w:val="000000"/>
          <w:sz w:val="26"/>
          <w:szCs w:val="26"/>
        </w:rPr>
        <w:t>Порядка;</w:t>
      </w:r>
    </w:p>
    <w:p w:rsidR="003E134F" w:rsidRPr="003E134F" w:rsidRDefault="003E134F" w:rsidP="003E134F">
      <w:pPr>
        <w:widowControl w:val="0"/>
        <w:numPr>
          <w:ilvl w:val="0"/>
          <w:numId w:val="7"/>
        </w:numPr>
        <w:shd w:val="clear" w:color="auto" w:fill="FFFFFF"/>
        <w:tabs>
          <w:tab w:val="left" w:pos="1234"/>
        </w:tabs>
        <w:autoSpaceDE w:val="0"/>
        <w:autoSpaceDN w:val="0"/>
        <w:adjustRightInd w:val="0"/>
        <w:spacing w:line="322" w:lineRule="exact"/>
        <w:ind w:left="19" w:right="19" w:firstLine="538"/>
        <w:jc w:val="both"/>
        <w:rPr>
          <w:color w:val="000000"/>
          <w:spacing w:val="-8"/>
          <w:sz w:val="26"/>
          <w:szCs w:val="26"/>
        </w:rPr>
      </w:pPr>
      <w:r w:rsidRPr="003E134F">
        <w:rPr>
          <w:color w:val="000000"/>
          <w:spacing w:val="-2"/>
          <w:sz w:val="26"/>
          <w:szCs w:val="26"/>
        </w:rPr>
        <w:t xml:space="preserve">Получатель субсидии не является иностранным агентом в </w:t>
      </w:r>
      <w:r w:rsidRPr="003E134F">
        <w:rPr>
          <w:color w:val="000000"/>
          <w:spacing w:val="-3"/>
          <w:sz w:val="26"/>
          <w:szCs w:val="26"/>
        </w:rPr>
        <w:t xml:space="preserve">соответствии с Федеральным законом «О </w:t>
      </w:r>
      <w:proofErr w:type="gramStart"/>
      <w:r w:rsidRPr="003E134F">
        <w:rPr>
          <w:color w:val="000000"/>
          <w:spacing w:val="-3"/>
          <w:sz w:val="26"/>
          <w:szCs w:val="26"/>
        </w:rPr>
        <w:t>контроле за</w:t>
      </w:r>
      <w:proofErr w:type="gramEnd"/>
      <w:r w:rsidRPr="003E134F">
        <w:rPr>
          <w:color w:val="000000"/>
          <w:spacing w:val="-3"/>
          <w:sz w:val="26"/>
          <w:szCs w:val="26"/>
        </w:rPr>
        <w:t xml:space="preserve"> деятельностью лиц, находящихся под </w:t>
      </w:r>
      <w:r w:rsidRPr="003E134F">
        <w:rPr>
          <w:color w:val="000000"/>
          <w:sz w:val="26"/>
          <w:szCs w:val="26"/>
        </w:rPr>
        <w:t>иностранным влиянием»;</w:t>
      </w:r>
    </w:p>
    <w:p w:rsidR="003E134F" w:rsidRPr="003E134F" w:rsidRDefault="003E134F" w:rsidP="003E134F">
      <w:pPr>
        <w:widowControl w:val="0"/>
        <w:numPr>
          <w:ilvl w:val="0"/>
          <w:numId w:val="7"/>
        </w:numPr>
        <w:shd w:val="clear" w:color="auto" w:fill="FFFFFF"/>
        <w:tabs>
          <w:tab w:val="left" w:pos="1234"/>
        </w:tabs>
        <w:autoSpaceDE w:val="0"/>
        <w:autoSpaceDN w:val="0"/>
        <w:adjustRightInd w:val="0"/>
        <w:spacing w:line="322" w:lineRule="exact"/>
        <w:ind w:left="19" w:right="19" w:firstLine="538"/>
        <w:jc w:val="both"/>
        <w:rPr>
          <w:color w:val="000000"/>
          <w:spacing w:val="-10"/>
          <w:sz w:val="26"/>
          <w:szCs w:val="26"/>
        </w:rPr>
      </w:pPr>
      <w:proofErr w:type="gramStart"/>
      <w:r w:rsidRPr="003E134F">
        <w:rPr>
          <w:color w:val="000000"/>
          <w:spacing w:val="-2"/>
          <w:sz w:val="26"/>
          <w:szCs w:val="26"/>
        </w:rPr>
        <w:t xml:space="preserve">Получатель субсидии,  являющийся юридическим лицом, не </w:t>
      </w:r>
      <w:r w:rsidRPr="003E134F">
        <w:rPr>
          <w:color w:val="000000"/>
          <w:sz w:val="26"/>
          <w:szCs w:val="26"/>
        </w:rPr>
        <w:t xml:space="preserve">находится в процессе реорганизации (за исключением реорганизации в форме </w:t>
      </w:r>
      <w:r w:rsidRPr="003E134F">
        <w:rPr>
          <w:color w:val="000000"/>
          <w:spacing w:val="-2"/>
          <w:sz w:val="26"/>
          <w:szCs w:val="26"/>
        </w:rPr>
        <w:t xml:space="preserve">присоединения к юридическому лицу, являющемуся получателем субсидии, другого юридического лица), ликвидации, в отношении его не введена процедура </w:t>
      </w:r>
      <w:r w:rsidRPr="003E134F">
        <w:rPr>
          <w:color w:val="000000"/>
          <w:spacing w:val="-1"/>
          <w:sz w:val="26"/>
          <w:szCs w:val="26"/>
        </w:rPr>
        <w:t xml:space="preserve">банкротства, деятельность получателя субсидии (участника отбора) не приостановлена в </w:t>
      </w:r>
      <w:r w:rsidRPr="003E134F">
        <w:rPr>
          <w:color w:val="000000"/>
          <w:sz w:val="26"/>
          <w:szCs w:val="26"/>
        </w:rPr>
        <w:t xml:space="preserve">порядке, предусмотренном законодательством Российской Федерации, а получатель субсидии, являющийся индивидуальным предпринимателем, не </w:t>
      </w:r>
      <w:r w:rsidRPr="003E134F">
        <w:rPr>
          <w:color w:val="000000"/>
          <w:spacing w:val="-1"/>
          <w:sz w:val="26"/>
          <w:szCs w:val="26"/>
        </w:rPr>
        <w:t>прекратил деятельность в качестве индивидуального предпринимателя;</w:t>
      </w:r>
      <w:proofErr w:type="gramEnd"/>
    </w:p>
    <w:p w:rsidR="003E134F" w:rsidRPr="003E134F" w:rsidRDefault="003E134F" w:rsidP="003E134F">
      <w:pPr>
        <w:widowControl w:val="0"/>
        <w:shd w:val="clear" w:color="auto" w:fill="FFFFFF"/>
        <w:tabs>
          <w:tab w:val="left" w:pos="1349"/>
        </w:tabs>
        <w:autoSpaceDE w:val="0"/>
        <w:autoSpaceDN w:val="0"/>
        <w:adjustRightInd w:val="0"/>
        <w:spacing w:before="10" w:line="322" w:lineRule="exact"/>
        <w:ind w:right="29" w:firstLine="547"/>
        <w:jc w:val="both"/>
        <w:rPr>
          <w:sz w:val="20"/>
          <w:szCs w:val="20"/>
        </w:rPr>
      </w:pPr>
      <w:r w:rsidRPr="003E134F">
        <w:rPr>
          <w:color w:val="000000"/>
          <w:spacing w:val="-9"/>
          <w:sz w:val="26"/>
          <w:szCs w:val="26"/>
        </w:rPr>
        <w:t>2.1.7.</w:t>
      </w:r>
      <w:r w:rsidRPr="003E134F">
        <w:rPr>
          <w:color w:val="000000"/>
          <w:sz w:val="26"/>
          <w:szCs w:val="26"/>
        </w:rPr>
        <w:tab/>
        <w:t xml:space="preserve">Получатель субсидии должен оказывать услуги по </w:t>
      </w:r>
      <w:r w:rsidRPr="003E134F">
        <w:rPr>
          <w:color w:val="000000"/>
          <w:spacing w:val="-2"/>
          <w:sz w:val="26"/>
          <w:szCs w:val="26"/>
        </w:rPr>
        <w:t xml:space="preserve">теплоснабжению, водоснабжению и водоотведению на территории Пестречинского </w:t>
      </w:r>
      <w:r w:rsidRPr="003E134F">
        <w:rPr>
          <w:color w:val="000000"/>
          <w:sz w:val="26"/>
          <w:szCs w:val="26"/>
        </w:rPr>
        <w:t>муниципального района</w:t>
      </w:r>
      <w:proofErr w:type="gramStart"/>
      <w:r w:rsidRPr="003E134F">
        <w:rPr>
          <w:color w:val="000000"/>
          <w:sz w:val="26"/>
          <w:szCs w:val="26"/>
        </w:rPr>
        <w:t xml:space="preserve"> .</w:t>
      </w:r>
      <w:proofErr w:type="gramEnd"/>
    </w:p>
    <w:p w:rsidR="003E134F" w:rsidRPr="003E134F" w:rsidRDefault="003E134F" w:rsidP="003E134F">
      <w:pPr>
        <w:widowControl w:val="0"/>
        <w:shd w:val="clear" w:color="auto" w:fill="FFFFFF"/>
        <w:tabs>
          <w:tab w:val="left" w:pos="1349"/>
        </w:tabs>
        <w:autoSpaceDE w:val="0"/>
        <w:autoSpaceDN w:val="0"/>
        <w:adjustRightInd w:val="0"/>
        <w:spacing w:before="10" w:line="322" w:lineRule="exact"/>
        <w:ind w:right="29" w:firstLine="547"/>
        <w:jc w:val="both"/>
        <w:rPr>
          <w:sz w:val="20"/>
          <w:szCs w:val="20"/>
        </w:rPr>
        <w:sectPr w:rsidR="003E134F" w:rsidRPr="003E134F" w:rsidSect="00BE7C61">
          <w:pgSz w:w="12298" w:h="15883"/>
          <w:pgMar w:top="1027" w:right="527" w:bottom="254" w:left="1469" w:header="720" w:footer="720" w:gutter="0"/>
          <w:cols w:space="60"/>
          <w:noEndnote/>
        </w:sectPr>
      </w:pPr>
    </w:p>
    <w:p w:rsidR="003E134F" w:rsidRPr="003E134F" w:rsidRDefault="003E134F" w:rsidP="003E134F">
      <w:pPr>
        <w:widowControl w:val="0"/>
        <w:numPr>
          <w:ilvl w:val="0"/>
          <w:numId w:val="8"/>
        </w:numPr>
        <w:shd w:val="clear" w:color="auto" w:fill="FFFFFF"/>
        <w:tabs>
          <w:tab w:val="left" w:pos="1066"/>
        </w:tabs>
        <w:autoSpaceDE w:val="0"/>
        <w:autoSpaceDN w:val="0"/>
        <w:adjustRightInd w:val="0"/>
        <w:spacing w:line="312" w:lineRule="exact"/>
        <w:ind w:left="14" w:firstLine="533"/>
        <w:jc w:val="both"/>
        <w:rPr>
          <w:color w:val="000000"/>
          <w:spacing w:val="-10"/>
          <w:sz w:val="26"/>
          <w:szCs w:val="26"/>
        </w:rPr>
      </w:pPr>
      <w:r w:rsidRPr="003E134F">
        <w:rPr>
          <w:color w:val="000000"/>
          <w:spacing w:val="-2"/>
          <w:sz w:val="26"/>
          <w:szCs w:val="26"/>
        </w:rPr>
        <w:lastRenderedPageBreak/>
        <w:t xml:space="preserve">ГРБС проводится проверка на соответствие требования, указанным в пункте 2.1. </w:t>
      </w:r>
      <w:r w:rsidRPr="003E134F">
        <w:rPr>
          <w:color w:val="000000"/>
          <w:spacing w:val="-3"/>
          <w:sz w:val="26"/>
          <w:szCs w:val="26"/>
        </w:rPr>
        <w:t xml:space="preserve">настоящего Порядка посредством рассмотрения предоставленных документов, указанных в </w:t>
      </w:r>
      <w:r w:rsidRPr="003E134F">
        <w:rPr>
          <w:color w:val="000000"/>
          <w:sz w:val="26"/>
          <w:szCs w:val="26"/>
        </w:rPr>
        <w:t>пункте 2.3 настоящего Порядка, в течение трех рабочих дней со дня окончания приема подачи заявок.</w:t>
      </w:r>
    </w:p>
    <w:p w:rsidR="003E134F" w:rsidRPr="003E134F" w:rsidRDefault="003E134F" w:rsidP="003E134F">
      <w:pPr>
        <w:widowControl w:val="0"/>
        <w:numPr>
          <w:ilvl w:val="0"/>
          <w:numId w:val="8"/>
        </w:numPr>
        <w:shd w:val="clear" w:color="auto" w:fill="FFFFFF"/>
        <w:tabs>
          <w:tab w:val="left" w:pos="1066"/>
        </w:tabs>
        <w:autoSpaceDE w:val="0"/>
        <w:autoSpaceDN w:val="0"/>
        <w:adjustRightInd w:val="0"/>
        <w:spacing w:before="29" w:line="322" w:lineRule="exact"/>
        <w:ind w:left="14" w:right="24" w:firstLine="533"/>
        <w:jc w:val="both"/>
        <w:rPr>
          <w:color w:val="000000"/>
          <w:spacing w:val="-11"/>
          <w:sz w:val="26"/>
          <w:szCs w:val="26"/>
        </w:rPr>
      </w:pPr>
      <w:r w:rsidRPr="003E134F">
        <w:rPr>
          <w:color w:val="000000"/>
          <w:spacing w:val="-3"/>
          <w:sz w:val="26"/>
          <w:szCs w:val="26"/>
        </w:rPr>
        <w:t xml:space="preserve">Получатель субсидии для подтверждения соответствия требования (критериям), </w:t>
      </w:r>
      <w:r w:rsidRPr="003E134F">
        <w:rPr>
          <w:color w:val="000000"/>
          <w:spacing w:val="-2"/>
          <w:sz w:val="26"/>
          <w:szCs w:val="26"/>
        </w:rPr>
        <w:t xml:space="preserve">указанным пунктом </w:t>
      </w:r>
      <w:r w:rsidRPr="003E134F">
        <w:rPr>
          <w:color w:val="000000"/>
          <w:sz w:val="26"/>
          <w:szCs w:val="26"/>
        </w:rPr>
        <w:t>2.1.</w:t>
      </w:r>
      <w:r w:rsidRPr="003E134F">
        <w:rPr>
          <w:color w:val="000000"/>
          <w:spacing w:val="-2"/>
          <w:sz w:val="26"/>
          <w:szCs w:val="26"/>
        </w:rPr>
        <w:t xml:space="preserve"> настоящего Порядка представляют ГРБС следующие документы:</w:t>
      </w:r>
    </w:p>
    <w:p w:rsidR="003E134F" w:rsidRPr="003E134F" w:rsidRDefault="003E134F" w:rsidP="003E134F">
      <w:pPr>
        <w:widowControl w:val="0"/>
        <w:autoSpaceDE w:val="0"/>
        <w:autoSpaceDN w:val="0"/>
        <w:adjustRightInd w:val="0"/>
        <w:rPr>
          <w:sz w:val="2"/>
          <w:szCs w:val="2"/>
        </w:rPr>
      </w:pPr>
    </w:p>
    <w:p w:rsidR="003E134F" w:rsidRPr="003E134F" w:rsidRDefault="003E134F" w:rsidP="003E134F">
      <w:pPr>
        <w:widowControl w:val="0"/>
        <w:numPr>
          <w:ilvl w:val="0"/>
          <w:numId w:val="9"/>
        </w:numPr>
        <w:shd w:val="clear" w:color="auto" w:fill="FFFFFF"/>
        <w:tabs>
          <w:tab w:val="left" w:pos="1219"/>
        </w:tabs>
        <w:autoSpaceDE w:val="0"/>
        <w:autoSpaceDN w:val="0"/>
        <w:adjustRightInd w:val="0"/>
        <w:spacing w:line="322" w:lineRule="exact"/>
        <w:ind w:right="19"/>
        <w:jc w:val="both"/>
        <w:rPr>
          <w:color w:val="000000"/>
          <w:spacing w:val="-9"/>
          <w:sz w:val="26"/>
          <w:szCs w:val="26"/>
        </w:rPr>
      </w:pPr>
      <w:r w:rsidRPr="003E134F">
        <w:rPr>
          <w:color w:val="000000"/>
          <w:sz w:val="26"/>
          <w:szCs w:val="26"/>
        </w:rPr>
        <w:t xml:space="preserve">заявку </w:t>
      </w:r>
      <w:proofErr w:type="gramStart"/>
      <w:r w:rsidRPr="003E134F">
        <w:rPr>
          <w:color w:val="000000"/>
          <w:sz w:val="26"/>
          <w:szCs w:val="26"/>
        </w:rPr>
        <w:t>на</w:t>
      </w:r>
      <w:proofErr w:type="gramEnd"/>
      <w:r w:rsidRPr="003E134F">
        <w:rPr>
          <w:color w:val="000000"/>
          <w:sz w:val="26"/>
          <w:szCs w:val="26"/>
        </w:rPr>
        <w:t xml:space="preserve"> по форме согласно приложению 1 к настоящему Порядку;</w:t>
      </w:r>
    </w:p>
    <w:p w:rsidR="003E134F" w:rsidRPr="003E134F" w:rsidRDefault="003E134F" w:rsidP="003E134F">
      <w:pPr>
        <w:widowControl w:val="0"/>
        <w:numPr>
          <w:ilvl w:val="0"/>
          <w:numId w:val="9"/>
        </w:numPr>
        <w:shd w:val="clear" w:color="auto" w:fill="FFFFFF"/>
        <w:tabs>
          <w:tab w:val="left" w:pos="1219"/>
        </w:tabs>
        <w:autoSpaceDE w:val="0"/>
        <w:autoSpaceDN w:val="0"/>
        <w:adjustRightInd w:val="0"/>
        <w:spacing w:before="10" w:line="322" w:lineRule="exact"/>
        <w:rPr>
          <w:color w:val="000000"/>
          <w:spacing w:val="-9"/>
          <w:sz w:val="26"/>
          <w:szCs w:val="26"/>
        </w:rPr>
      </w:pPr>
      <w:r w:rsidRPr="003E134F">
        <w:rPr>
          <w:color w:val="000000"/>
          <w:spacing w:val="-2"/>
          <w:sz w:val="26"/>
          <w:szCs w:val="26"/>
        </w:rPr>
        <w:t>утвержденную годовую бухгалтерскую отчетность за отчетный финансовый год;</w:t>
      </w:r>
    </w:p>
    <w:p w:rsidR="003E134F" w:rsidRPr="003E134F" w:rsidRDefault="003E134F" w:rsidP="003E134F">
      <w:pPr>
        <w:widowControl w:val="0"/>
        <w:autoSpaceDE w:val="0"/>
        <w:autoSpaceDN w:val="0"/>
        <w:adjustRightInd w:val="0"/>
        <w:rPr>
          <w:sz w:val="2"/>
          <w:szCs w:val="2"/>
        </w:rPr>
      </w:pPr>
    </w:p>
    <w:p w:rsidR="003E134F" w:rsidRPr="003E134F" w:rsidRDefault="003E134F" w:rsidP="003E134F">
      <w:pPr>
        <w:widowControl w:val="0"/>
        <w:numPr>
          <w:ilvl w:val="0"/>
          <w:numId w:val="10"/>
        </w:numPr>
        <w:shd w:val="clear" w:color="auto" w:fill="FFFFFF"/>
        <w:tabs>
          <w:tab w:val="left" w:pos="1243"/>
        </w:tabs>
        <w:autoSpaceDE w:val="0"/>
        <w:autoSpaceDN w:val="0"/>
        <w:adjustRightInd w:val="0"/>
        <w:spacing w:line="322" w:lineRule="exact"/>
        <w:ind w:right="24"/>
        <w:jc w:val="both"/>
        <w:rPr>
          <w:color w:val="000000"/>
          <w:spacing w:val="-7"/>
          <w:sz w:val="26"/>
          <w:szCs w:val="26"/>
        </w:rPr>
      </w:pPr>
      <w:r w:rsidRPr="003E134F">
        <w:rPr>
          <w:color w:val="000000"/>
          <w:spacing w:val="-2"/>
          <w:sz w:val="26"/>
          <w:szCs w:val="26"/>
        </w:rPr>
        <w:t xml:space="preserve">копии документов, подтверждающие полномочия руководителя либо иного </w:t>
      </w:r>
      <w:r w:rsidRPr="003E134F">
        <w:rPr>
          <w:color w:val="000000"/>
          <w:spacing w:val="-1"/>
          <w:sz w:val="26"/>
          <w:szCs w:val="26"/>
        </w:rPr>
        <w:t>уполномоченного лица, подписавшего заявление, заверенные в установленном порядке;</w:t>
      </w:r>
    </w:p>
    <w:p w:rsidR="003E134F" w:rsidRPr="003E134F" w:rsidRDefault="003E134F" w:rsidP="003E134F">
      <w:pPr>
        <w:widowControl w:val="0"/>
        <w:numPr>
          <w:ilvl w:val="0"/>
          <w:numId w:val="10"/>
        </w:numPr>
        <w:shd w:val="clear" w:color="auto" w:fill="FFFFFF"/>
        <w:tabs>
          <w:tab w:val="left" w:pos="1243"/>
        </w:tabs>
        <w:autoSpaceDE w:val="0"/>
        <w:autoSpaceDN w:val="0"/>
        <w:adjustRightInd w:val="0"/>
        <w:spacing w:line="322" w:lineRule="exact"/>
        <w:ind w:right="24"/>
        <w:jc w:val="both"/>
        <w:rPr>
          <w:color w:val="000000"/>
          <w:spacing w:val="-7"/>
          <w:sz w:val="26"/>
          <w:szCs w:val="26"/>
        </w:rPr>
      </w:pPr>
      <w:r w:rsidRPr="003E134F">
        <w:rPr>
          <w:color w:val="000000"/>
          <w:spacing w:val="-1"/>
          <w:sz w:val="26"/>
          <w:szCs w:val="26"/>
        </w:rPr>
        <w:t xml:space="preserve">копии учредительных документов, заверенные в установленном порядке (все </w:t>
      </w:r>
      <w:r w:rsidRPr="003E134F">
        <w:rPr>
          <w:color w:val="000000"/>
          <w:sz w:val="26"/>
          <w:szCs w:val="26"/>
        </w:rPr>
        <w:t>изменения к ним);</w:t>
      </w:r>
    </w:p>
    <w:p w:rsidR="003E134F" w:rsidRPr="003E134F" w:rsidRDefault="003E134F" w:rsidP="003E134F">
      <w:pPr>
        <w:widowControl w:val="0"/>
        <w:numPr>
          <w:ilvl w:val="0"/>
          <w:numId w:val="10"/>
        </w:numPr>
        <w:shd w:val="clear" w:color="auto" w:fill="FFFFFF"/>
        <w:tabs>
          <w:tab w:val="left" w:pos="1243"/>
        </w:tabs>
        <w:autoSpaceDE w:val="0"/>
        <w:autoSpaceDN w:val="0"/>
        <w:adjustRightInd w:val="0"/>
        <w:spacing w:before="10" w:line="322" w:lineRule="exact"/>
        <w:ind w:right="29"/>
        <w:jc w:val="both"/>
        <w:rPr>
          <w:color w:val="000000"/>
          <w:spacing w:val="-8"/>
          <w:sz w:val="26"/>
          <w:szCs w:val="26"/>
        </w:rPr>
      </w:pPr>
      <w:r w:rsidRPr="003E134F">
        <w:rPr>
          <w:color w:val="000000"/>
          <w:spacing w:val="-2"/>
          <w:sz w:val="26"/>
          <w:szCs w:val="26"/>
        </w:rPr>
        <w:t xml:space="preserve">копии договоров на поставку топливно-энергетических ресурсов, актов сверки </w:t>
      </w:r>
      <w:r w:rsidRPr="003E134F">
        <w:rPr>
          <w:color w:val="000000"/>
          <w:spacing w:val="-1"/>
          <w:sz w:val="26"/>
          <w:szCs w:val="26"/>
        </w:rPr>
        <w:t>взаимных расчетов, подписанных с поставщиками топливно-энергетических ресурсов;</w:t>
      </w:r>
    </w:p>
    <w:p w:rsidR="003E134F" w:rsidRPr="003E134F" w:rsidRDefault="003E134F" w:rsidP="003E134F">
      <w:pPr>
        <w:widowControl w:val="0"/>
        <w:numPr>
          <w:ilvl w:val="0"/>
          <w:numId w:val="10"/>
        </w:numPr>
        <w:shd w:val="clear" w:color="auto" w:fill="FFFFFF"/>
        <w:tabs>
          <w:tab w:val="left" w:pos="1243"/>
        </w:tabs>
        <w:autoSpaceDE w:val="0"/>
        <w:autoSpaceDN w:val="0"/>
        <w:adjustRightInd w:val="0"/>
        <w:spacing w:line="322" w:lineRule="exact"/>
        <w:ind w:right="34"/>
        <w:jc w:val="both"/>
        <w:rPr>
          <w:color w:val="000000"/>
          <w:spacing w:val="-8"/>
          <w:sz w:val="26"/>
          <w:szCs w:val="26"/>
        </w:rPr>
      </w:pPr>
      <w:r w:rsidRPr="003E134F">
        <w:rPr>
          <w:color w:val="000000"/>
          <w:spacing w:val="-2"/>
          <w:sz w:val="26"/>
          <w:szCs w:val="26"/>
        </w:rPr>
        <w:t xml:space="preserve">справку о размере задолженности за поставленную электрическую энергию и газ по состоянию </w:t>
      </w:r>
      <w:r w:rsidRPr="003E134F">
        <w:rPr>
          <w:color w:val="000000"/>
          <w:spacing w:val="-3"/>
          <w:sz w:val="26"/>
          <w:szCs w:val="26"/>
        </w:rPr>
        <w:t xml:space="preserve">на 1-е число месяца, предшествующего </w:t>
      </w:r>
      <w:r w:rsidRPr="003E134F">
        <w:rPr>
          <w:color w:val="000000"/>
          <w:sz w:val="26"/>
          <w:szCs w:val="26"/>
        </w:rPr>
        <w:t xml:space="preserve">месяцу, в котором планируется предоставление субсидии, акты </w:t>
      </w:r>
      <w:proofErr w:type="gramStart"/>
      <w:r w:rsidRPr="003E134F">
        <w:rPr>
          <w:color w:val="000000"/>
          <w:sz w:val="26"/>
          <w:szCs w:val="26"/>
        </w:rPr>
        <w:t>сверки</w:t>
      </w:r>
      <w:proofErr w:type="gramEnd"/>
      <w:r w:rsidRPr="003E134F">
        <w:rPr>
          <w:color w:val="000000"/>
          <w:sz w:val="26"/>
          <w:szCs w:val="26"/>
        </w:rPr>
        <w:t xml:space="preserve"> подтверждающие размер задолженности. К</w:t>
      </w:r>
      <w:r w:rsidRPr="003E134F">
        <w:rPr>
          <w:color w:val="000000"/>
          <w:spacing w:val="-2"/>
          <w:sz w:val="26"/>
          <w:szCs w:val="26"/>
        </w:rPr>
        <w:t>опии судебных актов о взыскании задолженности за потребленный топливно-</w:t>
      </w:r>
      <w:r w:rsidRPr="003E134F">
        <w:rPr>
          <w:color w:val="000000"/>
          <w:spacing w:val="-1"/>
          <w:sz w:val="26"/>
          <w:szCs w:val="26"/>
        </w:rPr>
        <w:t>энергетический ресурс с отметкой суда о вступлении в законную силу;</w:t>
      </w:r>
    </w:p>
    <w:p w:rsidR="003E134F" w:rsidRPr="003E134F" w:rsidRDefault="003E134F" w:rsidP="003E134F">
      <w:pPr>
        <w:widowControl w:val="0"/>
        <w:shd w:val="clear" w:color="auto" w:fill="FFFFFF"/>
        <w:tabs>
          <w:tab w:val="left" w:pos="1378"/>
        </w:tabs>
        <w:autoSpaceDE w:val="0"/>
        <w:autoSpaceDN w:val="0"/>
        <w:adjustRightInd w:val="0"/>
        <w:spacing w:before="5" w:line="322" w:lineRule="exact"/>
        <w:ind w:left="19" w:right="19"/>
        <w:jc w:val="both"/>
        <w:rPr>
          <w:sz w:val="20"/>
          <w:szCs w:val="20"/>
        </w:rPr>
      </w:pPr>
      <w:r w:rsidRPr="003E134F">
        <w:rPr>
          <w:color w:val="000000"/>
          <w:spacing w:val="-8"/>
          <w:sz w:val="26"/>
          <w:szCs w:val="26"/>
        </w:rPr>
        <w:t>2.3.8.</w:t>
      </w:r>
      <w:r>
        <w:rPr>
          <w:color w:val="000000"/>
          <w:sz w:val="26"/>
          <w:szCs w:val="26"/>
        </w:rPr>
        <w:t xml:space="preserve"> </w:t>
      </w:r>
      <w:r w:rsidRPr="003E134F">
        <w:rPr>
          <w:color w:val="000000"/>
          <w:sz w:val="26"/>
          <w:szCs w:val="26"/>
        </w:rPr>
        <w:t xml:space="preserve">заверенную копию документа, подтверждающего факт закрепления за юридическим лицом муниципального имущества, </w:t>
      </w:r>
      <w:proofErr w:type="gramStart"/>
      <w:r w:rsidRPr="003E134F">
        <w:rPr>
          <w:color w:val="000000"/>
          <w:sz w:val="26"/>
          <w:szCs w:val="26"/>
        </w:rPr>
        <w:t>документ</w:t>
      </w:r>
      <w:proofErr w:type="gramEnd"/>
      <w:r w:rsidRPr="003E134F">
        <w:rPr>
          <w:color w:val="000000"/>
          <w:sz w:val="26"/>
          <w:szCs w:val="26"/>
        </w:rPr>
        <w:t xml:space="preserve"> подтверждающий что получатель субсидии является гарантирующим поставщиком услуг по коммунальным услугам по теплоснабжению, водоснабжению и водоотведению;</w:t>
      </w:r>
    </w:p>
    <w:p w:rsidR="003E134F" w:rsidRPr="003E134F" w:rsidRDefault="003E134F" w:rsidP="003E134F">
      <w:pPr>
        <w:widowControl w:val="0"/>
        <w:shd w:val="clear" w:color="auto" w:fill="FFFFFF"/>
        <w:tabs>
          <w:tab w:val="left" w:pos="1253"/>
        </w:tabs>
        <w:autoSpaceDE w:val="0"/>
        <w:autoSpaceDN w:val="0"/>
        <w:adjustRightInd w:val="0"/>
        <w:spacing w:line="322" w:lineRule="exact"/>
        <w:ind w:left="19" w:right="19"/>
        <w:jc w:val="both"/>
        <w:rPr>
          <w:color w:val="000000"/>
          <w:spacing w:val="-9"/>
          <w:sz w:val="26"/>
          <w:szCs w:val="26"/>
        </w:rPr>
      </w:pPr>
      <w:r w:rsidRPr="003E134F">
        <w:rPr>
          <w:color w:val="000000"/>
          <w:spacing w:val="-8"/>
          <w:sz w:val="26"/>
          <w:szCs w:val="26"/>
        </w:rPr>
        <w:t>2.3.9.</w:t>
      </w:r>
      <w:r>
        <w:rPr>
          <w:color w:val="000000"/>
          <w:sz w:val="26"/>
          <w:szCs w:val="26"/>
        </w:rPr>
        <w:t xml:space="preserve"> </w:t>
      </w:r>
      <w:r w:rsidRPr="003E134F">
        <w:rPr>
          <w:color w:val="000000"/>
          <w:sz w:val="26"/>
          <w:szCs w:val="26"/>
        </w:rPr>
        <w:t>справку, подписанную руководителем и главным бухгалтером</w:t>
      </w:r>
      <w:r w:rsidRPr="003E134F">
        <w:rPr>
          <w:color w:val="000000"/>
          <w:spacing w:val="-2"/>
          <w:sz w:val="26"/>
          <w:szCs w:val="26"/>
        </w:rPr>
        <w:t xml:space="preserve">, скрепленную печатью (при наличии), подтверждающую отсутствие сведений о </w:t>
      </w:r>
      <w:r w:rsidRPr="003E134F">
        <w:rPr>
          <w:color w:val="000000"/>
          <w:sz w:val="26"/>
          <w:szCs w:val="26"/>
        </w:rPr>
        <w:t xml:space="preserve">прекращении деятельности участника отбора, а также </w:t>
      </w:r>
      <w:proofErr w:type="gramStart"/>
      <w:r w:rsidRPr="003E134F">
        <w:rPr>
          <w:color w:val="000000"/>
          <w:sz w:val="26"/>
          <w:szCs w:val="26"/>
        </w:rPr>
        <w:t>содержащая</w:t>
      </w:r>
      <w:proofErr w:type="gramEnd"/>
      <w:r w:rsidRPr="003E134F">
        <w:rPr>
          <w:color w:val="000000"/>
          <w:sz w:val="26"/>
          <w:szCs w:val="26"/>
        </w:rPr>
        <w:t xml:space="preserve"> сведения о том, что </w:t>
      </w:r>
      <w:r w:rsidRPr="003E134F">
        <w:rPr>
          <w:color w:val="000000"/>
          <w:spacing w:val="-3"/>
          <w:sz w:val="26"/>
          <w:szCs w:val="26"/>
        </w:rPr>
        <w:t xml:space="preserve">не находится в процессе ликвидации, что в отношении получателя субсидии не </w:t>
      </w:r>
      <w:r w:rsidRPr="003E134F">
        <w:rPr>
          <w:color w:val="000000"/>
          <w:spacing w:val="-1"/>
          <w:sz w:val="26"/>
          <w:szCs w:val="26"/>
        </w:rPr>
        <w:t>возбуждено производство по делу о несостоятельности (банкротстве);</w:t>
      </w:r>
    </w:p>
    <w:p w:rsidR="003E134F" w:rsidRPr="003E134F" w:rsidRDefault="003E134F" w:rsidP="003E134F">
      <w:pPr>
        <w:widowControl w:val="0"/>
        <w:numPr>
          <w:ilvl w:val="0"/>
          <w:numId w:val="11"/>
        </w:numPr>
        <w:shd w:val="clear" w:color="auto" w:fill="FFFFFF"/>
        <w:tabs>
          <w:tab w:val="left" w:pos="1445"/>
        </w:tabs>
        <w:autoSpaceDE w:val="0"/>
        <w:autoSpaceDN w:val="0"/>
        <w:adjustRightInd w:val="0"/>
        <w:spacing w:line="322" w:lineRule="exact"/>
        <w:ind w:right="29"/>
        <w:jc w:val="both"/>
        <w:rPr>
          <w:color w:val="000000"/>
          <w:spacing w:val="-8"/>
          <w:sz w:val="26"/>
          <w:szCs w:val="26"/>
        </w:rPr>
      </w:pPr>
      <w:proofErr w:type="gramStart"/>
      <w:r w:rsidRPr="003E134F">
        <w:rPr>
          <w:color w:val="000000"/>
          <w:sz w:val="26"/>
          <w:szCs w:val="26"/>
        </w:rPr>
        <w:t xml:space="preserve">справку, подписанную руководителем и главным бухгалтером </w:t>
      </w:r>
      <w:r w:rsidRPr="003E134F">
        <w:rPr>
          <w:color w:val="000000"/>
          <w:spacing w:val="-3"/>
          <w:sz w:val="26"/>
          <w:szCs w:val="26"/>
        </w:rPr>
        <w:t>получателя субсидии</w:t>
      </w:r>
      <w:r w:rsidRPr="003E134F">
        <w:rPr>
          <w:color w:val="000000"/>
          <w:spacing w:val="-2"/>
          <w:sz w:val="26"/>
          <w:szCs w:val="26"/>
        </w:rPr>
        <w:t xml:space="preserve">, скрепленную печатью (при наличии), подтверждающую, что </w:t>
      </w:r>
      <w:r w:rsidRPr="003E134F">
        <w:rPr>
          <w:color w:val="000000"/>
          <w:spacing w:val="-3"/>
          <w:sz w:val="26"/>
          <w:szCs w:val="26"/>
        </w:rPr>
        <w:t>получателя субсидии</w:t>
      </w:r>
      <w:r w:rsidRPr="003E134F">
        <w:rPr>
          <w:color w:val="000000"/>
          <w:spacing w:val="-2"/>
          <w:sz w:val="26"/>
          <w:szCs w:val="26"/>
        </w:rPr>
        <w:t xml:space="preserve"> не </w:t>
      </w:r>
      <w:r w:rsidRPr="003E134F">
        <w:rPr>
          <w:color w:val="000000"/>
          <w:sz w:val="26"/>
          <w:szCs w:val="26"/>
        </w:rPr>
        <w:t xml:space="preserve">является иностранным юридическим лицом, в том числе местом регистрации которых является государство или территория, включенные в утвержденный Министерством </w:t>
      </w:r>
      <w:r w:rsidRPr="003E134F">
        <w:rPr>
          <w:color w:val="000000"/>
          <w:spacing w:val="-2"/>
          <w:sz w:val="26"/>
          <w:szCs w:val="26"/>
        </w:rPr>
        <w:t xml:space="preserve">финансов Российской Федерации перечень государств и территорий, используемых для </w:t>
      </w:r>
      <w:r w:rsidRPr="003E134F">
        <w:rPr>
          <w:color w:val="000000"/>
          <w:sz w:val="26"/>
          <w:szCs w:val="26"/>
        </w:rPr>
        <w:t>промежуточного (офшорного) владения активами в Российской Федерации, а также российскими юридическими лицами, в уставном (складочном) капитале</w:t>
      </w:r>
      <w:proofErr w:type="gramEnd"/>
      <w:r w:rsidRPr="003E134F">
        <w:rPr>
          <w:color w:val="000000"/>
          <w:sz w:val="26"/>
          <w:szCs w:val="26"/>
        </w:rPr>
        <w:t xml:space="preserve"> которых доля </w:t>
      </w:r>
      <w:r w:rsidRPr="003E134F">
        <w:rPr>
          <w:color w:val="000000"/>
          <w:spacing w:val="-3"/>
          <w:sz w:val="26"/>
          <w:szCs w:val="26"/>
        </w:rPr>
        <w:t xml:space="preserve">прямого или косвенного (через третьих лиц) участия офшорных компаний в совокупности </w:t>
      </w:r>
      <w:r w:rsidRPr="003E134F">
        <w:rPr>
          <w:color w:val="000000"/>
          <w:sz w:val="26"/>
          <w:szCs w:val="26"/>
        </w:rPr>
        <w:t>превышает 25 процентов.</w:t>
      </w:r>
    </w:p>
    <w:p w:rsidR="003E134F" w:rsidRPr="003E134F" w:rsidRDefault="003E134F" w:rsidP="003E134F">
      <w:pPr>
        <w:widowControl w:val="0"/>
        <w:shd w:val="clear" w:color="auto" w:fill="FFFFFF"/>
        <w:autoSpaceDE w:val="0"/>
        <w:autoSpaceDN w:val="0"/>
        <w:adjustRightInd w:val="0"/>
        <w:spacing w:line="322" w:lineRule="exact"/>
        <w:ind w:left="10" w:right="24" w:firstLine="571"/>
        <w:jc w:val="both"/>
        <w:rPr>
          <w:sz w:val="20"/>
          <w:szCs w:val="20"/>
        </w:rPr>
      </w:pPr>
      <w:r w:rsidRPr="003E134F">
        <w:rPr>
          <w:color w:val="000000"/>
          <w:sz w:val="26"/>
          <w:szCs w:val="26"/>
        </w:rPr>
        <w:t xml:space="preserve">Копии документов, указанные в подпунктах 2.3.4 - 2.3.9, пункта 2.3 настоящего </w:t>
      </w:r>
      <w:r w:rsidRPr="003E134F">
        <w:rPr>
          <w:color w:val="000000"/>
          <w:spacing w:val="-2"/>
          <w:sz w:val="26"/>
          <w:szCs w:val="26"/>
        </w:rPr>
        <w:t xml:space="preserve">Порядка, должны быть заверены руководителем </w:t>
      </w:r>
      <w:proofErr w:type="spellStart"/>
      <w:r w:rsidRPr="003E134F">
        <w:rPr>
          <w:color w:val="000000"/>
          <w:spacing w:val="-2"/>
          <w:sz w:val="26"/>
          <w:szCs w:val="26"/>
        </w:rPr>
        <w:t>ресурсоснабжающей</w:t>
      </w:r>
      <w:proofErr w:type="spellEnd"/>
      <w:r w:rsidRPr="003E134F">
        <w:rPr>
          <w:color w:val="000000"/>
          <w:spacing w:val="-2"/>
          <w:sz w:val="26"/>
          <w:szCs w:val="26"/>
        </w:rPr>
        <w:t xml:space="preserve"> организации — </w:t>
      </w:r>
      <w:r w:rsidRPr="003E134F">
        <w:rPr>
          <w:color w:val="000000"/>
          <w:sz w:val="26"/>
          <w:szCs w:val="26"/>
        </w:rPr>
        <w:t>Получателем субсидии</w:t>
      </w:r>
      <w:r w:rsidR="009741CC">
        <w:rPr>
          <w:color w:val="000000"/>
          <w:sz w:val="26"/>
          <w:szCs w:val="26"/>
        </w:rPr>
        <w:t>.</w:t>
      </w:r>
    </w:p>
    <w:p w:rsidR="003E134F" w:rsidRPr="003E134F" w:rsidRDefault="003E134F" w:rsidP="003E134F">
      <w:pPr>
        <w:widowControl w:val="0"/>
        <w:shd w:val="clear" w:color="auto" w:fill="FFFFFF"/>
        <w:tabs>
          <w:tab w:val="left" w:pos="1066"/>
        </w:tabs>
        <w:autoSpaceDE w:val="0"/>
        <w:autoSpaceDN w:val="0"/>
        <w:adjustRightInd w:val="0"/>
        <w:spacing w:line="322" w:lineRule="exact"/>
        <w:ind w:left="14" w:right="34" w:firstLine="533"/>
        <w:jc w:val="both"/>
        <w:rPr>
          <w:sz w:val="20"/>
          <w:szCs w:val="20"/>
        </w:rPr>
      </w:pPr>
      <w:r w:rsidRPr="003E134F">
        <w:rPr>
          <w:color w:val="000000"/>
          <w:spacing w:val="-11"/>
          <w:sz w:val="26"/>
          <w:szCs w:val="26"/>
        </w:rPr>
        <w:t>2.4.</w:t>
      </w:r>
      <w:r w:rsidRPr="003E134F">
        <w:rPr>
          <w:color w:val="000000"/>
          <w:sz w:val="26"/>
          <w:szCs w:val="26"/>
        </w:rPr>
        <w:tab/>
        <w:t>Основанием для отказа предприятию в предоставлении субсидии является:</w:t>
      </w:r>
    </w:p>
    <w:p w:rsidR="003E134F" w:rsidRPr="003E134F" w:rsidRDefault="003E134F" w:rsidP="003E134F">
      <w:pPr>
        <w:widowControl w:val="0"/>
        <w:shd w:val="clear" w:color="auto" w:fill="FFFFFF"/>
        <w:autoSpaceDE w:val="0"/>
        <w:autoSpaceDN w:val="0"/>
        <w:adjustRightInd w:val="0"/>
        <w:spacing w:line="322" w:lineRule="exact"/>
        <w:ind w:left="5" w:right="43"/>
        <w:jc w:val="both"/>
        <w:rPr>
          <w:sz w:val="20"/>
          <w:szCs w:val="20"/>
        </w:rPr>
      </w:pPr>
      <w:r w:rsidRPr="003E134F">
        <w:rPr>
          <w:color w:val="000000"/>
          <w:spacing w:val="-2"/>
          <w:sz w:val="26"/>
          <w:szCs w:val="26"/>
        </w:rPr>
        <w:t xml:space="preserve">    </w:t>
      </w:r>
      <w:r>
        <w:rPr>
          <w:color w:val="000000"/>
          <w:spacing w:val="-2"/>
          <w:sz w:val="26"/>
          <w:szCs w:val="26"/>
        </w:rPr>
        <w:t xml:space="preserve">    </w:t>
      </w:r>
      <w:r w:rsidRPr="003E134F">
        <w:rPr>
          <w:color w:val="000000"/>
          <w:spacing w:val="-2"/>
          <w:sz w:val="26"/>
          <w:szCs w:val="26"/>
        </w:rPr>
        <w:t xml:space="preserve"> 2.4.1. несоответствие представленных </w:t>
      </w:r>
      <w:r w:rsidRPr="003E134F">
        <w:rPr>
          <w:color w:val="000000"/>
          <w:sz w:val="26"/>
          <w:szCs w:val="26"/>
        </w:rPr>
        <w:t>предприятием</w:t>
      </w:r>
      <w:r w:rsidRPr="003E134F">
        <w:rPr>
          <w:color w:val="000000"/>
          <w:spacing w:val="-2"/>
          <w:sz w:val="26"/>
          <w:szCs w:val="26"/>
        </w:rPr>
        <w:t xml:space="preserve"> документов требованиям, </w:t>
      </w:r>
      <w:r w:rsidRPr="003E134F">
        <w:rPr>
          <w:color w:val="000000"/>
          <w:spacing w:val="-1"/>
          <w:sz w:val="26"/>
          <w:szCs w:val="26"/>
        </w:rPr>
        <w:t xml:space="preserve">определенным настоящим Порядком, или непредставление (представление не в полном </w:t>
      </w:r>
      <w:r w:rsidRPr="003E134F">
        <w:rPr>
          <w:color w:val="000000"/>
          <w:sz w:val="26"/>
          <w:szCs w:val="26"/>
        </w:rPr>
        <w:t>объеме) указанных документов;</w:t>
      </w:r>
    </w:p>
    <w:p w:rsidR="003E134F" w:rsidRPr="003E134F" w:rsidRDefault="003E134F" w:rsidP="003E134F">
      <w:pPr>
        <w:widowControl w:val="0"/>
        <w:shd w:val="clear" w:color="auto" w:fill="FFFFFF"/>
        <w:autoSpaceDE w:val="0"/>
        <w:autoSpaceDN w:val="0"/>
        <w:adjustRightInd w:val="0"/>
        <w:spacing w:before="24" w:line="312" w:lineRule="exact"/>
        <w:ind w:right="48" w:firstLine="533"/>
        <w:jc w:val="both"/>
        <w:rPr>
          <w:sz w:val="20"/>
          <w:szCs w:val="20"/>
        </w:rPr>
      </w:pPr>
      <w:r w:rsidRPr="003E134F">
        <w:rPr>
          <w:color w:val="000000"/>
          <w:sz w:val="26"/>
          <w:szCs w:val="26"/>
        </w:rPr>
        <w:t xml:space="preserve">2.4.2. установление факта недостоверности представленной Получателем субсидии </w:t>
      </w:r>
      <w:r w:rsidRPr="003E134F">
        <w:rPr>
          <w:color w:val="000000"/>
          <w:sz w:val="26"/>
          <w:szCs w:val="26"/>
        </w:rPr>
        <w:lastRenderedPageBreak/>
        <w:t>информации;</w:t>
      </w:r>
    </w:p>
    <w:p w:rsidR="003E134F" w:rsidRPr="003E134F" w:rsidRDefault="003E134F" w:rsidP="003E134F">
      <w:pPr>
        <w:widowControl w:val="0"/>
        <w:shd w:val="clear" w:color="auto" w:fill="FFFFFF"/>
        <w:autoSpaceDE w:val="0"/>
        <w:autoSpaceDN w:val="0"/>
        <w:adjustRightInd w:val="0"/>
        <w:spacing w:line="298" w:lineRule="exact"/>
        <w:ind w:left="48" w:firstLine="533"/>
        <w:jc w:val="both"/>
        <w:rPr>
          <w:sz w:val="20"/>
          <w:szCs w:val="20"/>
        </w:rPr>
      </w:pPr>
      <w:r w:rsidRPr="003E134F">
        <w:rPr>
          <w:color w:val="000000"/>
          <w:sz w:val="26"/>
          <w:szCs w:val="26"/>
        </w:rPr>
        <w:t>2.4.3. подача предприятием  заявки после даты и (или) времени, определенных для подачи заявок;</w:t>
      </w:r>
    </w:p>
    <w:p w:rsidR="003E134F" w:rsidRPr="003E134F" w:rsidRDefault="003E134F" w:rsidP="003E134F">
      <w:pPr>
        <w:widowControl w:val="0"/>
        <w:shd w:val="clear" w:color="auto" w:fill="FFFFFF"/>
        <w:autoSpaceDE w:val="0"/>
        <w:autoSpaceDN w:val="0"/>
        <w:adjustRightInd w:val="0"/>
        <w:spacing w:before="48" w:line="302" w:lineRule="exact"/>
        <w:ind w:left="77" w:right="10" w:firstLine="494"/>
        <w:jc w:val="both"/>
        <w:rPr>
          <w:sz w:val="20"/>
          <w:szCs w:val="20"/>
        </w:rPr>
      </w:pPr>
      <w:r w:rsidRPr="003E134F">
        <w:rPr>
          <w:color w:val="000000"/>
          <w:spacing w:val="-3"/>
          <w:sz w:val="26"/>
          <w:szCs w:val="26"/>
        </w:rPr>
        <w:t xml:space="preserve">2.4.4. несоответствие заявления целям предоставления субсидий, предусмотренным пунктом </w:t>
      </w:r>
      <w:r w:rsidRPr="003E134F">
        <w:rPr>
          <w:color w:val="000000"/>
          <w:sz w:val="26"/>
          <w:szCs w:val="26"/>
        </w:rPr>
        <w:t>1.2. настоящего Порядка.</w:t>
      </w:r>
    </w:p>
    <w:p w:rsidR="003E134F" w:rsidRPr="003E134F" w:rsidRDefault="003E134F" w:rsidP="003E134F">
      <w:pPr>
        <w:widowControl w:val="0"/>
        <w:shd w:val="clear" w:color="auto" w:fill="FFFFFF"/>
        <w:autoSpaceDE w:val="0"/>
        <w:autoSpaceDN w:val="0"/>
        <w:adjustRightInd w:val="0"/>
        <w:spacing w:before="19" w:line="322" w:lineRule="exact"/>
        <w:ind w:left="29" w:right="14" w:firstLine="566"/>
        <w:jc w:val="both"/>
        <w:rPr>
          <w:sz w:val="20"/>
          <w:szCs w:val="20"/>
        </w:rPr>
      </w:pPr>
      <w:r w:rsidRPr="003E134F">
        <w:rPr>
          <w:color w:val="000000"/>
          <w:spacing w:val="-2"/>
          <w:sz w:val="26"/>
          <w:szCs w:val="26"/>
        </w:rPr>
        <w:t xml:space="preserve">2.5. Размер субсидии определяется в пределах бюджетных ассигнований и лимитов бюджетных обязательств, предусмотренных в бюджете Пестречинского муниципального </w:t>
      </w:r>
      <w:r w:rsidRPr="003E134F">
        <w:rPr>
          <w:color w:val="000000"/>
          <w:sz w:val="26"/>
          <w:szCs w:val="26"/>
        </w:rPr>
        <w:t>района Республики Татарстан на 2025 год.</w:t>
      </w:r>
    </w:p>
    <w:p w:rsidR="003E134F" w:rsidRPr="003E134F" w:rsidRDefault="003E134F" w:rsidP="003E134F">
      <w:pPr>
        <w:widowControl w:val="0"/>
        <w:shd w:val="clear" w:color="auto" w:fill="FFFFFF"/>
        <w:autoSpaceDE w:val="0"/>
        <w:autoSpaceDN w:val="0"/>
        <w:adjustRightInd w:val="0"/>
        <w:spacing w:before="19" w:line="322" w:lineRule="exact"/>
        <w:ind w:left="29" w:right="19" w:firstLine="547"/>
        <w:jc w:val="both"/>
        <w:rPr>
          <w:sz w:val="20"/>
          <w:szCs w:val="20"/>
        </w:rPr>
      </w:pPr>
      <w:r w:rsidRPr="003E134F">
        <w:rPr>
          <w:color w:val="000000"/>
          <w:sz w:val="26"/>
          <w:szCs w:val="26"/>
        </w:rPr>
        <w:t xml:space="preserve"> </w:t>
      </w:r>
      <w:r w:rsidRPr="003E134F">
        <w:rPr>
          <w:color w:val="000000"/>
          <w:spacing w:val="-2"/>
          <w:sz w:val="26"/>
          <w:szCs w:val="26"/>
        </w:rPr>
        <w:t xml:space="preserve">2.6. </w:t>
      </w:r>
      <w:r w:rsidRPr="003E134F">
        <w:rPr>
          <w:color w:val="000000"/>
          <w:spacing w:val="-4"/>
          <w:sz w:val="26"/>
          <w:szCs w:val="26"/>
        </w:rPr>
        <w:t xml:space="preserve">В случае невозможности предоставить субсидию в текущем финансовом году в </w:t>
      </w:r>
      <w:r w:rsidRPr="003E134F">
        <w:rPr>
          <w:color w:val="000000"/>
          <w:sz w:val="26"/>
          <w:szCs w:val="26"/>
        </w:rPr>
        <w:t xml:space="preserve">полном объеме в связи с недостаточностью лимитов бюджетных ассигнований, </w:t>
      </w:r>
      <w:r w:rsidRPr="003E134F">
        <w:rPr>
          <w:color w:val="000000"/>
          <w:spacing w:val="-2"/>
          <w:sz w:val="26"/>
          <w:szCs w:val="26"/>
        </w:rPr>
        <w:t xml:space="preserve">недополученная субсидия может быть доведена до Получателя субсидии без повторного </w:t>
      </w:r>
      <w:r w:rsidRPr="003E134F">
        <w:rPr>
          <w:color w:val="000000"/>
          <w:sz w:val="26"/>
          <w:szCs w:val="26"/>
        </w:rPr>
        <w:t>прохождения отбора.</w:t>
      </w:r>
    </w:p>
    <w:p w:rsidR="003E134F" w:rsidRPr="003E134F" w:rsidRDefault="003E134F" w:rsidP="003E134F">
      <w:pPr>
        <w:widowControl w:val="0"/>
        <w:shd w:val="clear" w:color="auto" w:fill="FFFFFF"/>
        <w:tabs>
          <w:tab w:val="left" w:pos="1003"/>
        </w:tabs>
        <w:autoSpaceDE w:val="0"/>
        <w:autoSpaceDN w:val="0"/>
        <w:adjustRightInd w:val="0"/>
        <w:spacing w:before="10" w:line="322" w:lineRule="exact"/>
        <w:ind w:left="552"/>
        <w:rPr>
          <w:sz w:val="20"/>
          <w:szCs w:val="20"/>
        </w:rPr>
      </w:pPr>
      <w:r w:rsidRPr="003E134F">
        <w:rPr>
          <w:color w:val="000000"/>
          <w:spacing w:val="-11"/>
          <w:sz w:val="26"/>
          <w:szCs w:val="26"/>
        </w:rPr>
        <w:t>2.7.</w:t>
      </w:r>
      <w:r w:rsidRPr="003E134F">
        <w:rPr>
          <w:color w:val="000000"/>
          <w:sz w:val="26"/>
          <w:szCs w:val="26"/>
        </w:rPr>
        <w:tab/>
      </w:r>
      <w:r w:rsidRPr="003E134F">
        <w:rPr>
          <w:color w:val="000000"/>
          <w:spacing w:val="-1"/>
          <w:sz w:val="26"/>
          <w:szCs w:val="26"/>
        </w:rPr>
        <w:t>Условиями предоставления субсидий являются:</w:t>
      </w:r>
    </w:p>
    <w:p w:rsidR="003E134F" w:rsidRPr="003E134F" w:rsidRDefault="003E134F" w:rsidP="003E134F">
      <w:pPr>
        <w:widowControl w:val="0"/>
        <w:numPr>
          <w:ilvl w:val="0"/>
          <w:numId w:val="12"/>
        </w:numPr>
        <w:shd w:val="clear" w:color="auto" w:fill="FFFFFF"/>
        <w:tabs>
          <w:tab w:val="left" w:pos="1200"/>
        </w:tabs>
        <w:autoSpaceDE w:val="0"/>
        <w:autoSpaceDN w:val="0"/>
        <w:adjustRightInd w:val="0"/>
        <w:spacing w:line="322" w:lineRule="exact"/>
        <w:ind w:right="24"/>
        <w:jc w:val="both"/>
        <w:rPr>
          <w:color w:val="000000"/>
          <w:spacing w:val="-8"/>
          <w:sz w:val="26"/>
          <w:szCs w:val="26"/>
        </w:rPr>
      </w:pPr>
      <w:r w:rsidRPr="003E134F">
        <w:rPr>
          <w:color w:val="000000"/>
          <w:spacing w:val="-1"/>
          <w:sz w:val="26"/>
          <w:szCs w:val="26"/>
        </w:rPr>
        <w:t xml:space="preserve">наличие лимитов бюджетных обязательств, утвержденных </w:t>
      </w:r>
      <w:proofErr w:type="gramStart"/>
      <w:r w:rsidRPr="003E134F">
        <w:rPr>
          <w:color w:val="000000"/>
          <w:spacing w:val="-1"/>
          <w:sz w:val="26"/>
          <w:szCs w:val="26"/>
        </w:rPr>
        <w:t>соответствующему</w:t>
      </w:r>
      <w:proofErr w:type="gramEnd"/>
      <w:r w:rsidRPr="003E134F">
        <w:rPr>
          <w:color w:val="000000"/>
          <w:spacing w:val="-1"/>
          <w:sz w:val="26"/>
          <w:szCs w:val="26"/>
        </w:rPr>
        <w:t xml:space="preserve"> </w:t>
      </w:r>
      <w:r w:rsidRPr="003E134F">
        <w:rPr>
          <w:color w:val="000000"/>
          <w:sz w:val="26"/>
          <w:szCs w:val="26"/>
        </w:rPr>
        <w:t>ГРБС, на текущий финансовый год;</w:t>
      </w:r>
    </w:p>
    <w:p w:rsidR="003E134F" w:rsidRPr="003E134F" w:rsidRDefault="003E134F" w:rsidP="003E134F">
      <w:pPr>
        <w:widowControl w:val="0"/>
        <w:numPr>
          <w:ilvl w:val="0"/>
          <w:numId w:val="12"/>
        </w:numPr>
        <w:shd w:val="clear" w:color="auto" w:fill="FFFFFF"/>
        <w:tabs>
          <w:tab w:val="left" w:pos="1200"/>
        </w:tabs>
        <w:autoSpaceDE w:val="0"/>
        <w:autoSpaceDN w:val="0"/>
        <w:adjustRightInd w:val="0"/>
        <w:spacing w:before="5" w:line="322" w:lineRule="exact"/>
        <w:ind w:right="48"/>
        <w:jc w:val="both"/>
        <w:rPr>
          <w:color w:val="000000"/>
          <w:spacing w:val="-10"/>
          <w:sz w:val="26"/>
          <w:szCs w:val="26"/>
        </w:rPr>
      </w:pPr>
      <w:r w:rsidRPr="003E134F">
        <w:rPr>
          <w:color w:val="000000"/>
          <w:spacing w:val="-1"/>
          <w:sz w:val="26"/>
          <w:szCs w:val="26"/>
        </w:rPr>
        <w:t xml:space="preserve">соответствие Получателей субсидии требованиям, указанным в пункте 2.1 </w:t>
      </w:r>
      <w:r w:rsidRPr="003E134F">
        <w:rPr>
          <w:color w:val="000000"/>
          <w:sz w:val="26"/>
          <w:szCs w:val="26"/>
        </w:rPr>
        <w:t>настоящего Порядка;</w:t>
      </w:r>
    </w:p>
    <w:p w:rsidR="003E134F" w:rsidRPr="003E134F" w:rsidRDefault="003E134F" w:rsidP="003E134F">
      <w:pPr>
        <w:widowControl w:val="0"/>
        <w:numPr>
          <w:ilvl w:val="0"/>
          <w:numId w:val="12"/>
        </w:numPr>
        <w:shd w:val="clear" w:color="auto" w:fill="FFFFFF"/>
        <w:tabs>
          <w:tab w:val="left" w:pos="1200"/>
        </w:tabs>
        <w:autoSpaceDE w:val="0"/>
        <w:autoSpaceDN w:val="0"/>
        <w:adjustRightInd w:val="0"/>
        <w:spacing w:line="322" w:lineRule="exact"/>
        <w:rPr>
          <w:color w:val="000000"/>
          <w:spacing w:val="-9"/>
          <w:sz w:val="26"/>
          <w:szCs w:val="26"/>
        </w:rPr>
      </w:pPr>
      <w:r w:rsidRPr="003E134F">
        <w:rPr>
          <w:color w:val="000000"/>
          <w:spacing w:val="-1"/>
          <w:sz w:val="26"/>
          <w:szCs w:val="26"/>
        </w:rPr>
        <w:t>наличие соглашения о предоставлении субсидии;</w:t>
      </w:r>
    </w:p>
    <w:p w:rsidR="003E134F" w:rsidRPr="003E134F" w:rsidRDefault="003E134F" w:rsidP="003E134F">
      <w:pPr>
        <w:widowControl w:val="0"/>
        <w:shd w:val="clear" w:color="auto" w:fill="FFFFFF"/>
        <w:tabs>
          <w:tab w:val="left" w:pos="1277"/>
        </w:tabs>
        <w:autoSpaceDE w:val="0"/>
        <w:autoSpaceDN w:val="0"/>
        <w:adjustRightInd w:val="0"/>
        <w:spacing w:before="5" w:line="322" w:lineRule="exact"/>
        <w:ind w:left="14" w:right="24"/>
        <w:jc w:val="both"/>
        <w:rPr>
          <w:sz w:val="20"/>
          <w:szCs w:val="20"/>
        </w:rPr>
      </w:pPr>
      <w:r w:rsidRPr="003E134F">
        <w:rPr>
          <w:color w:val="000000"/>
          <w:spacing w:val="-9"/>
          <w:sz w:val="26"/>
          <w:szCs w:val="26"/>
        </w:rPr>
        <w:t>2.7.4.</w:t>
      </w:r>
      <w:r>
        <w:rPr>
          <w:color w:val="000000"/>
          <w:sz w:val="26"/>
          <w:szCs w:val="26"/>
        </w:rPr>
        <w:t xml:space="preserve"> </w:t>
      </w:r>
      <w:r w:rsidRPr="003E134F">
        <w:rPr>
          <w:color w:val="000000"/>
          <w:spacing w:val="-2"/>
          <w:sz w:val="26"/>
          <w:szCs w:val="26"/>
        </w:rPr>
        <w:t xml:space="preserve">наличие согласия Получателя субсидии на осуществление ГРБС, органами </w:t>
      </w:r>
      <w:r w:rsidRPr="003E134F">
        <w:rPr>
          <w:color w:val="000000"/>
          <w:sz w:val="26"/>
          <w:szCs w:val="26"/>
        </w:rPr>
        <w:t>государственного (муниципального) финансового контроля проверок соблюдения Получателем субсидии порядка и условий предоставления субсидий в соответствии со статьей 268.1 и 269.2 Бюджетного кодекса Российской Федерации.</w:t>
      </w:r>
    </w:p>
    <w:p w:rsidR="003E134F" w:rsidRPr="003E134F" w:rsidRDefault="003E134F" w:rsidP="003E134F">
      <w:pPr>
        <w:widowControl w:val="0"/>
        <w:shd w:val="clear" w:color="auto" w:fill="FFFFFF"/>
        <w:tabs>
          <w:tab w:val="left" w:pos="1003"/>
        </w:tabs>
        <w:autoSpaceDE w:val="0"/>
        <w:autoSpaceDN w:val="0"/>
        <w:adjustRightInd w:val="0"/>
        <w:spacing w:line="322" w:lineRule="exact"/>
        <w:ind w:left="10" w:right="19" w:firstLine="542"/>
        <w:jc w:val="both"/>
        <w:rPr>
          <w:sz w:val="20"/>
          <w:szCs w:val="20"/>
        </w:rPr>
      </w:pPr>
      <w:r w:rsidRPr="003E134F">
        <w:rPr>
          <w:color w:val="000000"/>
          <w:spacing w:val="-10"/>
          <w:sz w:val="26"/>
          <w:szCs w:val="26"/>
        </w:rPr>
        <w:t>2.8.</w:t>
      </w:r>
      <w:r w:rsidRPr="003E134F">
        <w:rPr>
          <w:color w:val="000000"/>
          <w:sz w:val="26"/>
          <w:szCs w:val="26"/>
        </w:rPr>
        <w:tab/>
        <w:t>П</w:t>
      </w:r>
      <w:r w:rsidRPr="003E134F">
        <w:rPr>
          <w:color w:val="000000"/>
          <w:spacing w:val="-1"/>
          <w:sz w:val="26"/>
          <w:szCs w:val="26"/>
        </w:rPr>
        <w:t xml:space="preserve">о результатам рассмотрения предоставленных документов, указанных в пункте 2.3 настоящего Порядка, ГРБС в течение одного рабочего дня принимает решение о </w:t>
      </w:r>
      <w:r w:rsidRPr="003E134F">
        <w:rPr>
          <w:color w:val="000000"/>
          <w:spacing w:val="-2"/>
          <w:sz w:val="26"/>
          <w:szCs w:val="26"/>
        </w:rPr>
        <w:t xml:space="preserve">предоставлении субсидии либо об отказе в предоставлении субсидии, о чем уведомляет предприятие на следующий рабочий день после принятия соответствующего решения </w:t>
      </w:r>
      <w:r w:rsidRPr="003E134F">
        <w:rPr>
          <w:color w:val="000000"/>
          <w:spacing w:val="-1"/>
          <w:sz w:val="26"/>
          <w:szCs w:val="26"/>
        </w:rPr>
        <w:t>путем направления решения по почте либо вручения нарочно (лично).</w:t>
      </w:r>
    </w:p>
    <w:p w:rsidR="003E134F" w:rsidRPr="003E134F" w:rsidRDefault="003E134F" w:rsidP="003E134F">
      <w:pPr>
        <w:widowControl w:val="0"/>
        <w:shd w:val="clear" w:color="auto" w:fill="FFFFFF"/>
        <w:autoSpaceDE w:val="0"/>
        <w:autoSpaceDN w:val="0"/>
        <w:adjustRightInd w:val="0"/>
        <w:spacing w:line="322" w:lineRule="exact"/>
        <w:ind w:left="19" w:right="24" w:firstLine="557"/>
        <w:jc w:val="both"/>
        <w:rPr>
          <w:sz w:val="20"/>
          <w:szCs w:val="20"/>
        </w:rPr>
      </w:pPr>
      <w:r w:rsidRPr="003E134F">
        <w:rPr>
          <w:color w:val="000000"/>
          <w:spacing w:val="-1"/>
          <w:sz w:val="26"/>
          <w:szCs w:val="26"/>
        </w:rPr>
        <w:t xml:space="preserve">С целью получения субсидии Получатели субсидии, получившие уведомление </w:t>
      </w:r>
      <w:proofErr w:type="gramStart"/>
      <w:r w:rsidRPr="003E134F">
        <w:rPr>
          <w:color w:val="000000"/>
          <w:spacing w:val="-1"/>
          <w:sz w:val="26"/>
          <w:szCs w:val="26"/>
        </w:rPr>
        <w:t>о</w:t>
      </w:r>
      <w:proofErr w:type="gramEnd"/>
      <w:r w:rsidRPr="003E134F">
        <w:rPr>
          <w:color w:val="000000"/>
          <w:spacing w:val="-1"/>
          <w:sz w:val="26"/>
          <w:szCs w:val="26"/>
        </w:rPr>
        <w:t xml:space="preserve"> </w:t>
      </w:r>
      <w:r w:rsidRPr="003E134F">
        <w:rPr>
          <w:color w:val="000000"/>
          <w:sz w:val="26"/>
          <w:szCs w:val="26"/>
        </w:rPr>
        <w:t>имеющейся возможности получить субсидию, в течение двух рабочих дней с даты получения указанного уведомления, предоставляют ГРБС согласие на получение (перечисление) субсидии, на обработку персональных данных, на осуществление муниципального (государственного) финансового контроля Пестречинского муниципального района проверок соблюдения получателем субсидий условий, целей и порядка предоставления субсидий, в свободной форме.</w:t>
      </w:r>
    </w:p>
    <w:p w:rsidR="003E134F" w:rsidRPr="003E134F" w:rsidRDefault="003E134F" w:rsidP="003E134F">
      <w:pPr>
        <w:widowControl w:val="0"/>
        <w:shd w:val="clear" w:color="auto" w:fill="FFFFFF"/>
        <w:tabs>
          <w:tab w:val="left" w:pos="1094"/>
        </w:tabs>
        <w:autoSpaceDE w:val="0"/>
        <w:autoSpaceDN w:val="0"/>
        <w:adjustRightInd w:val="0"/>
        <w:spacing w:line="322" w:lineRule="exact"/>
        <w:ind w:left="19" w:right="24" w:firstLine="533"/>
        <w:jc w:val="both"/>
        <w:rPr>
          <w:sz w:val="20"/>
          <w:szCs w:val="20"/>
        </w:rPr>
      </w:pPr>
      <w:r w:rsidRPr="003E134F">
        <w:rPr>
          <w:color w:val="000000"/>
          <w:spacing w:val="-12"/>
          <w:sz w:val="26"/>
          <w:szCs w:val="26"/>
        </w:rPr>
        <w:t>2.9.</w:t>
      </w:r>
      <w:r w:rsidRPr="003E134F">
        <w:rPr>
          <w:color w:val="000000"/>
          <w:sz w:val="26"/>
          <w:szCs w:val="26"/>
        </w:rPr>
        <w:tab/>
      </w:r>
      <w:r w:rsidRPr="003E134F">
        <w:rPr>
          <w:color w:val="000000"/>
          <w:spacing w:val="-2"/>
          <w:sz w:val="26"/>
          <w:szCs w:val="26"/>
        </w:rPr>
        <w:t xml:space="preserve">При принятии решения о предоставлении субсидии в течение пяти рабочих дней </w:t>
      </w:r>
      <w:r w:rsidRPr="003E134F">
        <w:rPr>
          <w:color w:val="000000"/>
          <w:sz w:val="26"/>
          <w:szCs w:val="26"/>
        </w:rPr>
        <w:t>заключается соглашение.</w:t>
      </w:r>
    </w:p>
    <w:p w:rsidR="003E134F" w:rsidRPr="003E134F" w:rsidRDefault="003E134F" w:rsidP="003E134F">
      <w:pPr>
        <w:widowControl w:val="0"/>
        <w:shd w:val="clear" w:color="auto" w:fill="FFFFFF"/>
        <w:autoSpaceDE w:val="0"/>
        <w:autoSpaceDN w:val="0"/>
        <w:adjustRightInd w:val="0"/>
        <w:spacing w:line="322" w:lineRule="exact"/>
        <w:ind w:left="10" w:right="19" w:firstLine="542"/>
        <w:jc w:val="both"/>
        <w:rPr>
          <w:sz w:val="20"/>
          <w:szCs w:val="20"/>
        </w:rPr>
      </w:pPr>
      <w:r w:rsidRPr="003E134F">
        <w:rPr>
          <w:color w:val="000000"/>
          <w:spacing w:val="-1"/>
          <w:sz w:val="26"/>
          <w:szCs w:val="26"/>
        </w:rPr>
        <w:t xml:space="preserve">В соглашении предусматриваются условия, сроки перечисления субсидий, порядок, </w:t>
      </w:r>
      <w:r w:rsidRPr="003E134F">
        <w:rPr>
          <w:color w:val="000000"/>
          <w:sz w:val="26"/>
          <w:szCs w:val="26"/>
        </w:rPr>
        <w:t xml:space="preserve">сроки и формы предоставления Получателем субсидий отчетности об осуществлении </w:t>
      </w:r>
      <w:r w:rsidRPr="003E134F">
        <w:rPr>
          <w:color w:val="000000"/>
          <w:spacing w:val="-2"/>
          <w:sz w:val="26"/>
          <w:szCs w:val="26"/>
        </w:rPr>
        <w:t xml:space="preserve">расходов, источник финансового обеспечения, которым является субсидия, а также иные отчеты, определенные соглашением (при наличии). В соглашение в обязательном порядке </w:t>
      </w:r>
      <w:r w:rsidRPr="003E134F">
        <w:rPr>
          <w:color w:val="000000"/>
          <w:sz w:val="26"/>
          <w:szCs w:val="26"/>
        </w:rPr>
        <w:t>должны быть включены:</w:t>
      </w:r>
    </w:p>
    <w:p w:rsidR="003E134F" w:rsidRPr="003E134F" w:rsidRDefault="003E134F" w:rsidP="003E134F">
      <w:pPr>
        <w:widowControl w:val="0"/>
        <w:shd w:val="clear" w:color="auto" w:fill="FFFFFF"/>
        <w:autoSpaceDE w:val="0"/>
        <w:autoSpaceDN w:val="0"/>
        <w:adjustRightInd w:val="0"/>
        <w:spacing w:line="322" w:lineRule="exact"/>
        <w:ind w:right="19" w:firstLine="528"/>
        <w:jc w:val="both"/>
        <w:rPr>
          <w:sz w:val="20"/>
          <w:szCs w:val="20"/>
        </w:rPr>
      </w:pPr>
      <w:r w:rsidRPr="003E134F">
        <w:rPr>
          <w:color w:val="000000"/>
          <w:sz w:val="26"/>
          <w:szCs w:val="26"/>
        </w:rPr>
        <w:t xml:space="preserve">2.9.1. сведения о случае уменьшения ГРБС ранее доведенных лимитов бюджетных обязательств, приводящих к невозможности предоставления субсидии в размере, </w:t>
      </w:r>
      <w:r w:rsidRPr="003E134F">
        <w:rPr>
          <w:color w:val="000000"/>
          <w:spacing w:val="-3"/>
          <w:sz w:val="26"/>
          <w:szCs w:val="26"/>
        </w:rPr>
        <w:t xml:space="preserve">определенном в соглашении, условия о согласовании новых условий соглашения или о его </w:t>
      </w:r>
      <w:r w:rsidRPr="003E134F">
        <w:rPr>
          <w:color w:val="000000"/>
          <w:spacing w:val="-1"/>
          <w:sz w:val="26"/>
          <w:szCs w:val="26"/>
        </w:rPr>
        <w:t>расторжении соглашения при не достижении, согласия по новым условиям;</w:t>
      </w:r>
    </w:p>
    <w:p w:rsidR="003E134F" w:rsidRPr="003E134F" w:rsidRDefault="003E134F" w:rsidP="003E134F">
      <w:pPr>
        <w:widowControl w:val="0"/>
        <w:shd w:val="clear" w:color="auto" w:fill="FFFFFF"/>
        <w:autoSpaceDE w:val="0"/>
        <w:autoSpaceDN w:val="0"/>
        <w:adjustRightInd w:val="0"/>
        <w:spacing w:before="5" w:line="322" w:lineRule="exact"/>
        <w:ind w:firstLine="528"/>
        <w:jc w:val="both"/>
        <w:rPr>
          <w:sz w:val="20"/>
          <w:szCs w:val="20"/>
        </w:rPr>
      </w:pPr>
      <w:proofErr w:type="gramStart"/>
      <w:r w:rsidRPr="003E134F">
        <w:rPr>
          <w:color w:val="000000"/>
          <w:sz w:val="26"/>
          <w:szCs w:val="26"/>
        </w:rPr>
        <w:t xml:space="preserve">2.9.2. сведения о запрете приобретения Получателями субсидий - юридическими </w:t>
      </w:r>
      <w:r w:rsidRPr="003E134F">
        <w:rPr>
          <w:color w:val="000000"/>
          <w:sz w:val="26"/>
          <w:szCs w:val="26"/>
        </w:rPr>
        <w:lastRenderedPageBreak/>
        <w:t>лицами, а</w:t>
      </w:r>
      <w:r w:rsidRPr="003E134F">
        <w:rPr>
          <w:sz w:val="20"/>
          <w:szCs w:val="20"/>
        </w:rPr>
        <w:t xml:space="preserve"> </w:t>
      </w:r>
      <w:r w:rsidRPr="003E134F">
        <w:rPr>
          <w:color w:val="000000"/>
          <w:spacing w:val="-2"/>
          <w:sz w:val="26"/>
          <w:szCs w:val="26"/>
        </w:rPr>
        <w:t xml:space="preserve">также иными юридическими лицами, получающими средства на основании договоров, </w:t>
      </w:r>
      <w:r w:rsidRPr="003E134F">
        <w:rPr>
          <w:color w:val="000000"/>
          <w:spacing w:val="-3"/>
          <w:sz w:val="26"/>
          <w:szCs w:val="26"/>
        </w:rPr>
        <w:t xml:space="preserve">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w:t>
      </w:r>
      <w:r w:rsidRPr="003E134F">
        <w:rPr>
          <w:color w:val="000000"/>
          <w:spacing w:val="-2"/>
          <w:sz w:val="26"/>
          <w:szCs w:val="26"/>
        </w:rPr>
        <w:t xml:space="preserve">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w:t>
      </w:r>
      <w:r w:rsidRPr="003E134F">
        <w:rPr>
          <w:color w:val="000000"/>
          <w:spacing w:val="-3"/>
          <w:sz w:val="26"/>
          <w:szCs w:val="26"/>
        </w:rPr>
        <w:t>и комплектующих изделий, а также связанных</w:t>
      </w:r>
      <w:proofErr w:type="gramEnd"/>
      <w:r w:rsidRPr="003E134F">
        <w:rPr>
          <w:color w:val="000000"/>
          <w:spacing w:val="-3"/>
          <w:sz w:val="26"/>
          <w:szCs w:val="26"/>
        </w:rPr>
        <w:t xml:space="preserve"> с достижением результатов предоставления </w:t>
      </w:r>
      <w:r w:rsidRPr="003E134F">
        <w:rPr>
          <w:color w:val="000000"/>
          <w:sz w:val="26"/>
          <w:szCs w:val="26"/>
        </w:rPr>
        <w:t>этих средств иных операций, определенных правовым актом;</w:t>
      </w:r>
    </w:p>
    <w:p w:rsidR="003E134F" w:rsidRPr="003E134F" w:rsidRDefault="003E134F" w:rsidP="003E134F">
      <w:pPr>
        <w:widowControl w:val="0"/>
        <w:shd w:val="clear" w:color="auto" w:fill="FFFFFF"/>
        <w:autoSpaceDE w:val="0"/>
        <w:autoSpaceDN w:val="0"/>
        <w:adjustRightInd w:val="0"/>
        <w:spacing w:before="10" w:line="322" w:lineRule="exact"/>
        <w:ind w:right="19" w:firstLine="528"/>
        <w:jc w:val="both"/>
        <w:rPr>
          <w:sz w:val="20"/>
          <w:szCs w:val="20"/>
        </w:rPr>
      </w:pPr>
      <w:r w:rsidRPr="003E134F">
        <w:rPr>
          <w:color w:val="000000"/>
          <w:sz w:val="26"/>
          <w:szCs w:val="26"/>
        </w:rPr>
        <w:t xml:space="preserve">2.9.3. сведения о возможности осуществления расходов, источником финансового </w:t>
      </w:r>
      <w:r w:rsidRPr="003E134F">
        <w:rPr>
          <w:color w:val="000000"/>
          <w:spacing w:val="-3"/>
          <w:sz w:val="26"/>
          <w:szCs w:val="26"/>
        </w:rPr>
        <w:t xml:space="preserve">обеспечения которых являются не использованные в отчетном финансовом году остатки </w:t>
      </w:r>
      <w:r w:rsidRPr="003E134F">
        <w:rPr>
          <w:color w:val="000000"/>
          <w:spacing w:val="-2"/>
          <w:sz w:val="26"/>
          <w:szCs w:val="26"/>
        </w:rPr>
        <w:t xml:space="preserve">субсидий, решения о наличии потребности в указанных средствах или возврате указанных </w:t>
      </w:r>
      <w:r w:rsidRPr="003E134F">
        <w:rPr>
          <w:color w:val="000000"/>
          <w:spacing w:val="-4"/>
          <w:sz w:val="26"/>
          <w:szCs w:val="26"/>
        </w:rPr>
        <w:t>сре</w:t>
      </w:r>
      <w:proofErr w:type="gramStart"/>
      <w:r w:rsidRPr="003E134F">
        <w:rPr>
          <w:color w:val="000000"/>
          <w:spacing w:val="-4"/>
          <w:sz w:val="26"/>
          <w:szCs w:val="26"/>
        </w:rPr>
        <w:t>дств пр</w:t>
      </w:r>
      <w:proofErr w:type="gramEnd"/>
      <w:r w:rsidRPr="003E134F">
        <w:rPr>
          <w:color w:val="000000"/>
          <w:spacing w:val="-4"/>
          <w:sz w:val="26"/>
          <w:szCs w:val="26"/>
        </w:rPr>
        <w:t xml:space="preserve">и отсутствии в них потребности в порядке и сроки, которые определены правовым </w:t>
      </w:r>
      <w:r w:rsidRPr="003E134F">
        <w:rPr>
          <w:color w:val="000000"/>
          <w:sz w:val="26"/>
          <w:szCs w:val="26"/>
        </w:rPr>
        <w:t>актом;</w:t>
      </w:r>
    </w:p>
    <w:p w:rsidR="003E134F" w:rsidRPr="003E134F" w:rsidRDefault="003E134F" w:rsidP="003E134F">
      <w:pPr>
        <w:widowControl w:val="0"/>
        <w:shd w:val="clear" w:color="auto" w:fill="FFFFFF"/>
        <w:autoSpaceDE w:val="0"/>
        <w:autoSpaceDN w:val="0"/>
        <w:adjustRightInd w:val="0"/>
        <w:spacing w:before="10" w:line="322" w:lineRule="exact"/>
        <w:ind w:left="14" w:right="24" w:firstLine="523"/>
        <w:jc w:val="both"/>
        <w:rPr>
          <w:sz w:val="20"/>
          <w:szCs w:val="20"/>
        </w:rPr>
      </w:pPr>
      <w:proofErr w:type="gramStart"/>
      <w:r w:rsidRPr="003E134F">
        <w:rPr>
          <w:color w:val="000000"/>
          <w:sz w:val="26"/>
          <w:szCs w:val="26"/>
        </w:rPr>
        <w:t xml:space="preserve">2.9.4. сведения о согласии Получателя субсидии, на осуществление в отношении их проверки ГРБС соблюдения порядка и условий предоставления субсидий, в том числе в </w:t>
      </w:r>
      <w:r w:rsidRPr="003E134F">
        <w:rPr>
          <w:color w:val="000000"/>
          <w:spacing w:val="-2"/>
          <w:sz w:val="26"/>
          <w:szCs w:val="26"/>
        </w:rPr>
        <w:t xml:space="preserve">части достижения результатов предоставления субсидии, а также проверки органами </w:t>
      </w:r>
      <w:r w:rsidRPr="003E134F">
        <w:rPr>
          <w:color w:val="000000"/>
          <w:sz w:val="26"/>
          <w:szCs w:val="26"/>
        </w:rPr>
        <w:t>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статьей 268.1 и 269.2 Бюджетного кодекса Российской Федерации.</w:t>
      </w:r>
      <w:proofErr w:type="gramEnd"/>
    </w:p>
    <w:p w:rsidR="003E134F" w:rsidRPr="003E134F" w:rsidRDefault="003E134F" w:rsidP="003E134F">
      <w:pPr>
        <w:widowControl w:val="0"/>
        <w:shd w:val="clear" w:color="auto" w:fill="FFFFFF"/>
        <w:autoSpaceDE w:val="0"/>
        <w:autoSpaceDN w:val="0"/>
        <w:adjustRightInd w:val="0"/>
        <w:spacing w:line="322" w:lineRule="exact"/>
        <w:ind w:left="19" w:right="34" w:firstLine="533"/>
        <w:jc w:val="both"/>
        <w:rPr>
          <w:sz w:val="20"/>
          <w:szCs w:val="20"/>
        </w:rPr>
      </w:pPr>
      <w:r w:rsidRPr="003E134F">
        <w:rPr>
          <w:color w:val="000000"/>
          <w:spacing w:val="-2"/>
          <w:sz w:val="26"/>
          <w:szCs w:val="26"/>
        </w:rPr>
        <w:t xml:space="preserve">Субсидия перечисляется не позднее 10-го рабочего дня, следующего за днем </w:t>
      </w:r>
      <w:r w:rsidRPr="003E134F">
        <w:rPr>
          <w:color w:val="000000"/>
          <w:sz w:val="26"/>
          <w:szCs w:val="26"/>
        </w:rPr>
        <w:t xml:space="preserve">принятия решения ПРЕС о предоставлении субсидии, по результатам рассмотрения и </w:t>
      </w:r>
      <w:r w:rsidRPr="003E134F">
        <w:rPr>
          <w:color w:val="000000"/>
          <w:spacing w:val="-3"/>
          <w:sz w:val="26"/>
          <w:szCs w:val="26"/>
        </w:rPr>
        <w:t xml:space="preserve">проверки им документов, в сроки установленные настоящим Порядком, на основании </w:t>
      </w:r>
      <w:r w:rsidRPr="003E134F">
        <w:rPr>
          <w:color w:val="000000"/>
          <w:sz w:val="26"/>
          <w:szCs w:val="26"/>
        </w:rPr>
        <w:t>заключенного Соглашения между ГРБС и Получателем субсидии.</w:t>
      </w:r>
    </w:p>
    <w:p w:rsidR="003E134F" w:rsidRPr="003E134F" w:rsidRDefault="003E134F" w:rsidP="003E134F">
      <w:pPr>
        <w:widowControl w:val="0"/>
        <w:shd w:val="clear" w:color="auto" w:fill="FFFFFF"/>
        <w:autoSpaceDE w:val="0"/>
        <w:autoSpaceDN w:val="0"/>
        <w:adjustRightInd w:val="0"/>
        <w:spacing w:line="322" w:lineRule="exact"/>
        <w:ind w:left="24" w:right="34" w:firstLine="528"/>
        <w:jc w:val="both"/>
        <w:rPr>
          <w:sz w:val="20"/>
          <w:szCs w:val="20"/>
        </w:rPr>
      </w:pPr>
      <w:proofErr w:type="gramStart"/>
      <w:r w:rsidRPr="003E134F">
        <w:rPr>
          <w:color w:val="000000"/>
          <w:sz w:val="26"/>
          <w:szCs w:val="26"/>
        </w:rPr>
        <w:t xml:space="preserve">Субсидия перечисляется на расчетный или корреспондентский счет, открытые </w:t>
      </w:r>
      <w:r w:rsidRPr="003E134F">
        <w:rPr>
          <w:color w:val="000000"/>
          <w:spacing w:val="-2"/>
          <w:sz w:val="26"/>
          <w:szCs w:val="26"/>
        </w:rPr>
        <w:t xml:space="preserve">получателям субсидий в учреждениях Центрального банка Российской Федерации или </w:t>
      </w:r>
      <w:r w:rsidRPr="003E134F">
        <w:rPr>
          <w:color w:val="000000"/>
          <w:sz w:val="26"/>
          <w:szCs w:val="26"/>
        </w:rPr>
        <w:t>кредитных организациях.</w:t>
      </w:r>
      <w:proofErr w:type="gramEnd"/>
    </w:p>
    <w:p w:rsidR="003E134F" w:rsidRPr="003E134F" w:rsidRDefault="003E134F" w:rsidP="003E134F">
      <w:pPr>
        <w:widowControl w:val="0"/>
        <w:shd w:val="clear" w:color="auto" w:fill="FFFFFF"/>
        <w:autoSpaceDE w:val="0"/>
        <w:autoSpaceDN w:val="0"/>
        <w:adjustRightInd w:val="0"/>
        <w:spacing w:before="293" w:line="341" w:lineRule="exact"/>
        <w:ind w:right="93"/>
        <w:jc w:val="both"/>
        <w:rPr>
          <w:sz w:val="20"/>
          <w:szCs w:val="20"/>
        </w:rPr>
      </w:pPr>
      <w:r w:rsidRPr="003E134F">
        <w:rPr>
          <w:b/>
          <w:bCs/>
          <w:color w:val="000000"/>
          <w:spacing w:val="-2"/>
          <w:sz w:val="26"/>
          <w:szCs w:val="26"/>
        </w:rPr>
        <w:t xml:space="preserve">3.   Требование к отчетности, осуществления контроля (мониторинга) за </w:t>
      </w:r>
      <w:r w:rsidRPr="003E134F">
        <w:rPr>
          <w:b/>
          <w:bCs/>
          <w:color w:val="000000"/>
          <w:spacing w:val="-1"/>
          <w:sz w:val="26"/>
          <w:szCs w:val="26"/>
        </w:rPr>
        <w:t xml:space="preserve">соблюдением условий и порядка предоставления субсидии </w:t>
      </w:r>
      <w:r w:rsidRPr="003E134F">
        <w:rPr>
          <w:b/>
          <w:bCs/>
          <w:color w:val="000000"/>
          <w:sz w:val="26"/>
          <w:szCs w:val="26"/>
        </w:rPr>
        <w:t>и ответственности за их нарушение</w:t>
      </w:r>
    </w:p>
    <w:p w:rsidR="003E134F" w:rsidRPr="003E134F" w:rsidRDefault="003E134F" w:rsidP="003E134F">
      <w:pPr>
        <w:widowControl w:val="0"/>
        <w:shd w:val="clear" w:color="auto" w:fill="FFFFFF"/>
        <w:tabs>
          <w:tab w:val="left" w:pos="1118"/>
        </w:tabs>
        <w:autoSpaceDE w:val="0"/>
        <w:autoSpaceDN w:val="0"/>
        <w:adjustRightInd w:val="0"/>
        <w:spacing w:before="307" w:line="326" w:lineRule="exact"/>
        <w:ind w:left="19" w:right="34" w:firstLine="538"/>
        <w:jc w:val="both"/>
        <w:rPr>
          <w:sz w:val="20"/>
          <w:szCs w:val="20"/>
        </w:rPr>
      </w:pPr>
      <w:r w:rsidRPr="003E134F">
        <w:rPr>
          <w:color w:val="000000"/>
          <w:spacing w:val="-12"/>
          <w:sz w:val="26"/>
          <w:szCs w:val="26"/>
        </w:rPr>
        <w:t>3.1.</w:t>
      </w:r>
      <w:r w:rsidRPr="003E134F">
        <w:rPr>
          <w:color w:val="000000"/>
          <w:sz w:val="26"/>
          <w:szCs w:val="26"/>
        </w:rPr>
        <w:tab/>
        <w:t xml:space="preserve">Получатель субсидии в течение 30 (тридцати) календарных дней </w:t>
      </w:r>
      <w:proofErr w:type="gramStart"/>
      <w:r w:rsidRPr="003E134F">
        <w:rPr>
          <w:color w:val="000000"/>
          <w:sz w:val="26"/>
          <w:szCs w:val="26"/>
        </w:rPr>
        <w:t xml:space="preserve">с даты </w:t>
      </w:r>
      <w:r w:rsidRPr="003E134F">
        <w:rPr>
          <w:color w:val="000000"/>
          <w:spacing w:val="-3"/>
          <w:sz w:val="26"/>
          <w:szCs w:val="26"/>
        </w:rPr>
        <w:t>поступления</w:t>
      </w:r>
      <w:proofErr w:type="gramEnd"/>
      <w:r w:rsidRPr="003E134F">
        <w:rPr>
          <w:color w:val="000000"/>
          <w:spacing w:val="-3"/>
          <w:sz w:val="26"/>
          <w:szCs w:val="26"/>
        </w:rPr>
        <w:t xml:space="preserve"> денежных средств на расчетный счет предоставляет ГРБС отчет о достижении </w:t>
      </w:r>
      <w:r w:rsidRPr="003E134F">
        <w:rPr>
          <w:color w:val="000000"/>
          <w:sz w:val="26"/>
          <w:szCs w:val="26"/>
        </w:rPr>
        <w:t>значений результатов предоставления Субсидии, в соответствии с заключенным соглашением.</w:t>
      </w:r>
    </w:p>
    <w:p w:rsidR="003E134F" w:rsidRPr="003E134F" w:rsidRDefault="003E134F" w:rsidP="003E134F">
      <w:pPr>
        <w:widowControl w:val="0"/>
        <w:shd w:val="clear" w:color="auto" w:fill="FFFFFF"/>
        <w:autoSpaceDE w:val="0"/>
        <w:autoSpaceDN w:val="0"/>
        <w:adjustRightInd w:val="0"/>
        <w:spacing w:line="322" w:lineRule="exact"/>
        <w:ind w:left="29" w:right="29" w:firstLine="595"/>
        <w:jc w:val="both"/>
        <w:rPr>
          <w:sz w:val="20"/>
          <w:szCs w:val="20"/>
        </w:rPr>
      </w:pPr>
      <w:r w:rsidRPr="003E134F">
        <w:rPr>
          <w:color w:val="000000"/>
          <w:sz w:val="26"/>
          <w:szCs w:val="26"/>
        </w:rPr>
        <w:t>Получатель субсидии направляет ГРБС отчет об использовании субсидии с приложением заверенных надлежащим образом документов, подтверждающих использование субсидию по целевому назначению.</w:t>
      </w:r>
    </w:p>
    <w:p w:rsidR="003E134F" w:rsidRPr="003E134F" w:rsidRDefault="003E134F" w:rsidP="003E134F">
      <w:pPr>
        <w:widowControl w:val="0"/>
        <w:numPr>
          <w:ilvl w:val="0"/>
          <w:numId w:val="13"/>
        </w:numPr>
        <w:shd w:val="clear" w:color="auto" w:fill="FFFFFF"/>
        <w:tabs>
          <w:tab w:val="left" w:pos="1022"/>
        </w:tabs>
        <w:autoSpaceDE w:val="0"/>
        <w:autoSpaceDN w:val="0"/>
        <w:adjustRightInd w:val="0"/>
        <w:spacing w:line="322" w:lineRule="exact"/>
        <w:ind w:right="29"/>
        <w:jc w:val="both"/>
        <w:rPr>
          <w:color w:val="000000"/>
          <w:spacing w:val="-11"/>
          <w:sz w:val="26"/>
          <w:szCs w:val="26"/>
        </w:rPr>
      </w:pPr>
      <w:r w:rsidRPr="003E134F">
        <w:rPr>
          <w:color w:val="000000"/>
          <w:spacing w:val="-2"/>
          <w:sz w:val="26"/>
          <w:szCs w:val="26"/>
        </w:rPr>
        <w:t xml:space="preserve">ГРБС с даты, поступления отчетности, предоставленной получателем субсидии в течение 60 (шестидесяти) календарных дней проводит проверку использование денежных </w:t>
      </w:r>
      <w:r w:rsidRPr="003E134F">
        <w:rPr>
          <w:color w:val="000000"/>
          <w:sz w:val="26"/>
          <w:szCs w:val="26"/>
        </w:rPr>
        <w:t>средств по целевому назначению.</w:t>
      </w:r>
    </w:p>
    <w:p w:rsidR="003E134F" w:rsidRPr="003E134F" w:rsidRDefault="003E134F" w:rsidP="003E134F">
      <w:pPr>
        <w:widowControl w:val="0"/>
        <w:numPr>
          <w:ilvl w:val="0"/>
          <w:numId w:val="13"/>
        </w:numPr>
        <w:shd w:val="clear" w:color="auto" w:fill="FFFFFF"/>
        <w:tabs>
          <w:tab w:val="left" w:pos="1022"/>
        </w:tabs>
        <w:autoSpaceDE w:val="0"/>
        <w:autoSpaceDN w:val="0"/>
        <w:adjustRightInd w:val="0"/>
        <w:spacing w:line="322" w:lineRule="exact"/>
        <w:ind w:right="34"/>
        <w:jc w:val="both"/>
        <w:rPr>
          <w:color w:val="000000"/>
          <w:spacing w:val="-12"/>
          <w:sz w:val="26"/>
          <w:szCs w:val="26"/>
        </w:rPr>
      </w:pPr>
      <w:r w:rsidRPr="003E134F">
        <w:rPr>
          <w:color w:val="000000"/>
          <w:spacing w:val="-1"/>
          <w:sz w:val="26"/>
          <w:szCs w:val="26"/>
        </w:rPr>
        <w:t xml:space="preserve">ГРБС осуществляют проверки соблюдения получателями субсидии условий и </w:t>
      </w:r>
      <w:r w:rsidRPr="003E134F">
        <w:rPr>
          <w:color w:val="000000"/>
          <w:sz w:val="26"/>
          <w:szCs w:val="26"/>
        </w:rPr>
        <w:t>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в соответствии со статьями 268.1 и 269.2 Бюджетного кодекса Российской Федерации.</w:t>
      </w:r>
    </w:p>
    <w:p w:rsidR="003E134F" w:rsidRPr="003E134F" w:rsidRDefault="003E134F" w:rsidP="003E134F">
      <w:pPr>
        <w:widowControl w:val="0"/>
        <w:numPr>
          <w:ilvl w:val="0"/>
          <w:numId w:val="13"/>
        </w:numPr>
        <w:shd w:val="clear" w:color="auto" w:fill="FFFFFF"/>
        <w:tabs>
          <w:tab w:val="left" w:pos="1022"/>
        </w:tabs>
        <w:autoSpaceDE w:val="0"/>
        <w:autoSpaceDN w:val="0"/>
        <w:adjustRightInd w:val="0"/>
        <w:spacing w:line="322" w:lineRule="exact"/>
        <w:ind w:right="34"/>
        <w:jc w:val="both"/>
        <w:rPr>
          <w:color w:val="000000"/>
          <w:spacing w:val="-12"/>
          <w:sz w:val="26"/>
          <w:szCs w:val="26"/>
        </w:rPr>
        <w:sectPr w:rsidR="003E134F" w:rsidRPr="003E134F" w:rsidSect="00712AEE">
          <w:pgSz w:w="12427" w:h="15984"/>
          <w:pgMar w:top="567" w:right="851" w:bottom="567" w:left="1418" w:header="720" w:footer="720" w:gutter="0"/>
          <w:cols w:space="60"/>
          <w:noEndnote/>
        </w:sectPr>
      </w:pPr>
    </w:p>
    <w:p w:rsidR="003E134F" w:rsidRPr="003E134F" w:rsidRDefault="003E134F" w:rsidP="003E134F">
      <w:pPr>
        <w:widowControl w:val="0"/>
        <w:shd w:val="clear" w:color="auto" w:fill="FFFFFF"/>
        <w:autoSpaceDE w:val="0"/>
        <w:autoSpaceDN w:val="0"/>
        <w:adjustRightInd w:val="0"/>
        <w:spacing w:line="317" w:lineRule="exact"/>
        <w:ind w:left="38" w:firstLine="547"/>
        <w:jc w:val="both"/>
        <w:rPr>
          <w:sz w:val="20"/>
          <w:szCs w:val="20"/>
        </w:rPr>
      </w:pPr>
      <w:r w:rsidRPr="003E134F">
        <w:rPr>
          <w:color w:val="000000"/>
          <w:spacing w:val="-2"/>
          <w:sz w:val="26"/>
          <w:szCs w:val="26"/>
        </w:rPr>
        <w:lastRenderedPageBreak/>
        <w:t xml:space="preserve">3.4. Ответственность </w:t>
      </w:r>
      <w:r w:rsidRPr="003E134F">
        <w:rPr>
          <w:b/>
          <w:bCs/>
          <w:color w:val="000000"/>
          <w:spacing w:val="-2"/>
          <w:sz w:val="26"/>
          <w:szCs w:val="26"/>
        </w:rPr>
        <w:t>з</w:t>
      </w:r>
      <w:r w:rsidRPr="003E134F">
        <w:rPr>
          <w:color w:val="000000"/>
          <w:spacing w:val="-2"/>
          <w:sz w:val="26"/>
          <w:szCs w:val="26"/>
        </w:rPr>
        <w:t xml:space="preserve">а достоверность представляемых ГРБС сведений и соблюдение </w:t>
      </w:r>
      <w:r w:rsidRPr="003E134F">
        <w:rPr>
          <w:color w:val="000000"/>
          <w:spacing w:val="-1"/>
          <w:sz w:val="26"/>
          <w:szCs w:val="26"/>
        </w:rPr>
        <w:t>условий, установленных Порядком, возлагается на Получателя субсидии.</w:t>
      </w:r>
    </w:p>
    <w:p w:rsidR="003E134F" w:rsidRPr="003E134F" w:rsidRDefault="003E134F" w:rsidP="003E134F">
      <w:pPr>
        <w:widowControl w:val="0"/>
        <w:shd w:val="clear" w:color="auto" w:fill="FFFFFF"/>
        <w:autoSpaceDE w:val="0"/>
        <w:autoSpaceDN w:val="0"/>
        <w:adjustRightInd w:val="0"/>
        <w:spacing w:before="10" w:line="317" w:lineRule="exact"/>
        <w:ind w:left="38" w:right="5" w:firstLine="557"/>
        <w:jc w:val="both"/>
        <w:rPr>
          <w:sz w:val="20"/>
          <w:szCs w:val="20"/>
        </w:rPr>
      </w:pPr>
      <w:r w:rsidRPr="003E134F">
        <w:rPr>
          <w:color w:val="000000"/>
          <w:sz w:val="26"/>
          <w:szCs w:val="26"/>
        </w:rPr>
        <w:t xml:space="preserve">За нарушение условий и порядка предоставления субсидий, в том числе за </w:t>
      </w:r>
      <w:proofErr w:type="spellStart"/>
      <w:r w:rsidRPr="003E134F">
        <w:rPr>
          <w:color w:val="000000"/>
          <w:spacing w:val="-2"/>
          <w:sz w:val="26"/>
          <w:szCs w:val="26"/>
        </w:rPr>
        <w:t>недостижение</w:t>
      </w:r>
      <w:proofErr w:type="spellEnd"/>
      <w:r w:rsidRPr="003E134F">
        <w:rPr>
          <w:color w:val="000000"/>
          <w:spacing w:val="-2"/>
          <w:sz w:val="26"/>
          <w:szCs w:val="26"/>
        </w:rPr>
        <w:t xml:space="preserve"> результатов предоставления субсидий применяются следующие меры </w:t>
      </w:r>
      <w:r w:rsidRPr="003E134F">
        <w:rPr>
          <w:color w:val="000000"/>
          <w:sz w:val="26"/>
          <w:szCs w:val="26"/>
        </w:rPr>
        <w:t>ответственности:</w:t>
      </w:r>
    </w:p>
    <w:p w:rsidR="003E134F" w:rsidRPr="003E134F" w:rsidRDefault="003E134F" w:rsidP="003E134F">
      <w:pPr>
        <w:widowControl w:val="0"/>
        <w:shd w:val="clear" w:color="auto" w:fill="FFFFFF"/>
        <w:autoSpaceDE w:val="0"/>
        <w:autoSpaceDN w:val="0"/>
        <w:adjustRightInd w:val="0"/>
        <w:spacing w:before="29" w:line="322" w:lineRule="exact"/>
        <w:ind w:left="29" w:right="10" w:firstLine="542"/>
        <w:jc w:val="both"/>
        <w:rPr>
          <w:sz w:val="20"/>
          <w:szCs w:val="20"/>
        </w:rPr>
      </w:pPr>
      <w:r w:rsidRPr="003E134F">
        <w:rPr>
          <w:color w:val="000000"/>
          <w:spacing w:val="-1"/>
          <w:sz w:val="26"/>
          <w:szCs w:val="26"/>
        </w:rPr>
        <w:t xml:space="preserve">возврат субсидий в бюджет Пестречинского муниципального района Республики Татарстан, в случае нарушения получателем субсидии условий, установленных при </w:t>
      </w:r>
      <w:r w:rsidRPr="003E134F">
        <w:rPr>
          <w:color w:val="000000"/>
          <w:sz w:val="26"/>
          <w:szCs w:val="26"/>
        </w:rPr>
        <w:t xml:space="preserve">предоставлении субсидии, </w:t>
      </w:r>
      <w:proofErr w:type="gramStart"/>
      <w:r w:rsidRPr="003E134F">
        <w:rPr>
          <w:color w:val="000000"/>
          <w:sz w:val="26"/>
          <w:szCs w:val="26"/>
        </w:rPr>
        <w:t>выявленного</w:t>
      </w:r>
      <w:proofErr w:type="gramEnd"/>
      <w:r w:rsidRPr="003E134F">
        <w:rPr>
          <w:color w:val="000000"/>
          <w:sz w:val="26"/>
          <w:szCs w:val="26"/>
        </w:rPr>
        <w:t xml:space="preserve"> в том числе по фактам проверок, проведенных ГРБС и органами государственного (муниципального) финансового контроля, а также в </w:t>
      </w:r>
      <w:r w:rsidRPr="003E134F">
        <w:rPr>
          <w:color w:val="000000"/>
          <w:spacing w:val="-1"/>
          <w:sz w:val="26"/>
          <w:szCs w:val="26"/>
        </w:rPr>
        <w:t>случае не достижения значений результатов предоставления субсидии;</w:t>
      </w:r>
    </w:p>
    <w:p w:rsidR="003E134F" w:rsidRPr="003E134F" w:rsidRDefault="003E134F" w:rsidP="003E134F">
      <w:pPr>
        <w:widowControl w:val="0"/>
        <w:shd w:val="clear" w:color="auto" w:fill="FFFFFF"/>
        <w:autoSpaceDE w:val="0"/>
        <w:autoSpaceDN w:val="0"/>
        <w:adjustRightInd w:val="0"/>
        <w:spacing w:before="5" w:line="322" w:lineRule="exact"/>
        <w:ind w:left="14" w:right="24" w:firstLine="528"/>
        <w:jc w:val="both"/>
        <w:rPr>
          <w:sz w:val="20"/>
          <w:szCs w:val="20"/>
        </w:rPr>
      </w:pPr>
      <w:proofErr w:type="gramStart"/>
      <w:r w:rsidRPr="003E134F">
        <w:rPr>
          <w:color w:val="000000"/>
          <w:sz w:val="26"/>
          <w:szCs w:val="26"/>
        </w:rPr>
        <w:t xml:space="preserve">уплата Получателем субсидии пени в случае не достижения в установленные </w:t>
      </w:r>
      <w:r w:rsidRPr="003E134F">
        <w:rPr>
          <w:color w:val="000000"/>
          <w:spacing w:val="-2"/>
          <w:sz w:val="26"/>
          <w:szCs w:val="26"/>
        </w:rPr>
        <w:t xml:space="preserve">соглашением сроки значения результата предоставления субсидии в размере одной </w:t>
      </w:r>
      <w:proofErr w:type="spellStart"/>
      <w:r w:rsidRPr="003E134F">
        <w:rPr>
          <w:color w:val="000000"/>
          <w:sz w:val="26"/>
          <w:szCs w:val="26"/>
        </w:rPr>
        <w:t>трехсотшестидесятой</w:t>
      </w:r>
      <w:proofErr w:type="spellEnd"/>
      <w:r w:rsidRPr="003E134F">
        <w:rPr>
          <w:color w:val="000000"/>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w:t>
      </w:r>
      <w:proofErr w:type="gramEnd"/>
      <w:r w:rsidRPr="003E134F">
        <w:rPr>
          <w:color w:val="000000"/>
          <w:sz w:val="26"/>
          <w:szCs w:val="26"/>
        </w:rPr>
        <w:t xml:space="preserve"> бюджет).</w:t>
      </w:r>
    </w:p>
    <w:p w:rsidR="003E134F" w:rsidRPr="003E134F" w:rsidRDefault="003E134F" w:rsidP="003E134F">
      <w:pPr>
        <w:widowControl w:val="0"/>
        <w:shd w:val="clear" w:color="auto" w:fill="FFFFFF"/>
        <w:autoSpaceDE w:val="0"/>
        <w:autoSpaceDN w:val="0"/>
        <w:adjustRightInd w:val="0"/>
        <w:spacing w:before="5" w:line="322" w:lineRule="exact"/>
        <w:ind w:left="14" w:right="24" w:firstLine="605"/>
        <w:jc w:val="both"/>
        <w:rPr>
          <w:sz w:val="20"/>
          <w:szCs w:val="20"/>
        </w:rPr>
      </w:pPr>
      <w:r w:rsidRPr="003E134F">
        <w:rPr>
          <w:color w:val="000000"/>
          <w:spacing w:val="-2"/>
          <w:sz w:val="26"/>
          <w:szCs w:val="26"/>
        </w:rPr>
        <w:t xml:space="preserve">При нарушении срока возврата субсидии Получателем субсидии, а также в случае </w:t>
      </w:r>
      <w:r w:rsidRPr="003E134F">
        <w:rPr>
          <w:color w:val="000000"/>
          <w:sz w:val="26"/>
          <w:szCs w:val="26"/>
        </w:rPr>
        <w:t>уклонения получателя субсидии от получения требования о возврате субсидии ГРБС принимает меры по взысканию указанных сре</w:t>
      </w:r>
      <w:proofErr w:type="gramStart"/>
      <w:r w:rsidRPr="003E134F">
        <w:rPr>
          <w:color w:val="000000"/>
          <w:sz w:val="26"/>
          <w:szCs w:val="26"/>
        </w:rPr>
        <w:t>дств в б</w:t>
      </w:r>
      <w:proofErr w:type="gramEnd"/>
      <w:r w:rsidRPr="003E134F">
        <w:rPr>
          <w:color w:val="000000"/>
          <w:sz w:val="26"/>
          <w:szCs w:val="26"/>
        </w:rPr>
        <w:t xml:space="preserve">юджет Пестречинского </w:t>
      </w:r>
      <w:r w:rsidRPr="003E134F">
        <w:rPr>
          <w:color w:val="000000"/>
          <w:spacing w:val="-1"/>
          <w:sz w:val="26"/>
          <w:szCs w:val="26"/>
        </w:rPr>
        <w:t>муниципального района в установленном законодательством порядке.</w:t>
      </w: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5952"/>
        <w:rPr>
          <w:color w:val="000000"/>
          <w:spacing w:val="-15"/>
          <w:sz w:val="26"/>
          <w:szCs w:val="26"/>
        </w:rPr>
      </w:pPr>
    </w:p>
    <w:p w:rsidR="003E134F" w:rsidRPr="003E134F" w:rsidRDefault="003E134F" w:rsidP="003E134F">
      <w:pPr>
        <w:widowControl w:val="0"/>
        <w:shd w:val="clear" w:color="auto" w:fill="FFFFFF"/>
        <w:autoSpaceDE w:val="0"/>
        <w:autoSpaceDN w:val="0"/>
        <w:adjustRightInd w:val="0"/>
        <w:ind w:left="7088"/>
        <w:rPr>
          <w:sz w:val="20"/>
          <w:szCs w:val="20"/>
        </w:rPr>
      </w:pPr>
      <w:r w:rsidRPr="003E134F">
        <w:rPr>
          <w:color w:val="000000"/>
          <w:spacing w:val="-15"/>
          <w:sz w:val="26"/>
          <w:szCs w:val="26"/>
        </w:rPr>
        <w:lastRenderedPageBreak/>
        <w:t>Приложение 1</w:t>
      </w:r>
    </w:p>
    <w:p w:rsidR="003E134F" w:rsidRPr="003E134F" w:rsidRDefault="003E134F" w:rsidP="003E134F">
      <w:pPr>
        <w:widowControl w:val="0"/>
        <w:shd w:val="clear" w:color="auto" w:fill="FFFFFF"/>
        <w:autoSpaceDE w:val="0"/>
        <w:autoSpaceDN w:val="0"/>
        <w:adjustRightInd w:val="0"/>
        <w:spacing w:before="14"/>
        <w:ind w:left="7088"/>
        <w:rPr>
          <w:sz w:val="20"/>
          <w:szCs w:val="20"/>
        </w:rPr>
      </w:pPr>
      <w:r w:rsidRPr="003E134F">
        <w:rPr>
          <w:color w:val="000000"/>
          <w:spacing w:val="-13"/>
          <w:sz w:val="26"/>
          <w:szCs w:val="26"/>
        </w:rPr>
        <w:t>к настоящему Порядку</w:t>
      </w:r>
    </w:p>
    <w:p w:rsidR="003E134F" w:rsidRPr="003E134F" w:rsidRDefault="003E134F" w:rsidP="003E134F">
      <w:pPr>
        <w:widowControl w:val="0"/>
        <w:shd w:val="clear" w:color="auto" w:fill="FFFFFF"/>
        <w:tabs>
          <w:tab w:val="left" w:pos="10206"/>
        </w:tabs>
        <w:autoSpaceDE w:val="0"/>
        <w:autoSpaceDN w:val="0"/>
        <w:adjustRightInd w:val="0"/>
        <w:spacing w:before="250" w:line="336" w:lineRule="exact"/>
        <w:ind w:right="38"/>
        <w:jc w:val="center"/>
        <w:rPr>
          <w:color w:val="000000"/>
          <w:spacing w:val="-4"/>
          <w:sz w:val="26"/>
          <w:szCs w:val="26"/>
        </w:rPr>
      </w:pPr>
      <w:r w:rsidRPr="003E134F">
        <w:rPr>
          <w:color w:val="000000"/>
          <w:sz w:val="26"/>
          <w:szCs w:val="26"/>
        </w:rPr>
        <w:t xml:space="preserve">Заявка </w:t>
      </w:r>
      <w:r w:rsidRPr="003E134F">
        <w:rPr>
          <w:color w:val="000000"/>
          <w:spacing w:val="-4"/>
          <w:sz w:val="26"/>
          <w:szCs w:val="26"/>
        </w:rPr>
        <w:t xml:space="preserve">на получение субсидии </w:t>
      </w:r>
    </w:p>
    <w:p w:rsidR="003E134F" w:rsidRPr="003E134F" w:rsidRDefault="003E134F" w:rsidP="003E134F">
      <w:pPr>
        <w:widowControl w:val="0"/>
        <w:shd w:val="clear" w:color="auto" w:fill="FFFFFF"/>
        <w:tabs>
          <w:tab w:val="left" w:pos="10206"/>
        </w:tabs>
        <w:autoSpaceDE w:val="0"/>
        <w:autoSpaceDN w:val="0"/>
        <w:adjustRightInd w:val="0"/>
        <w:spacing w:before="250" w:line="336" w:lineRule="exact"/>
        <w:ind w:right="38"/>
        <w:jc w:val="center"/>
        <w:rPr>
          <w:color w:val="000000"/>
          <w:spacing w:val="-4"/>
          <w:sz w:val="26"/>
          <w:szCs w:val="26"/>
        </w:rPr>
      </w:pPr>
      <w:r w:rsidRPr="003E134F">
        <w:rPr>
          <w:color w:val="000000"/>
          <w:spacing w:val="-4"/>
          <w:sz w:val="26"/>
          <w:szCs w:val="26"/>
        </w:rPr>
        <w:t>________________________________________________________________</w:t>
      </w:r>
    </w:p>
    <w:p w:rsidR="003E134F" w:rsidRPr="003E134F" w:rsidRDefault="003E134F" w:rsidP="003E134F">
      <w:pPr>
        <w:widowControl w:val="0"/>
        <w:shd w:val="clear" w:color="auto" w:fill="FFFFFF"/>
        <w:autoSpaceDE w:val="0"/>
        <w:autoSpaceDN w:val="0"/>
        <w:adjustRightInd w:val="0"/>
        <w:ind w:left="4009"/>
        <w:rPr>
          <w:sz w:val="20"/>
          <w:szCs w:val="20"/>
        </w:rPr>
      </w:pPr>
      <w:r w:rsidRPr="003E134F">
        <w:rPr>
          <w:color w:val="000000"/>
          <w:spacing w:val="-1"/>
          <w:sz w:val="20"/>
          <w:szCs w:val="20"/>
        </w:rPr>
        <w:t>(наименование участника отбора)</w:t>
      </w:r>
    </w:p>
    <w:p w:rsidR="003E134F" w:rsidRPr="003E134F" w:rsidRDefault="003E134F" w:rsidP="003E134F">
      <w:pPr>
        <w:widowControl w:val="0"/>
        <w:shd w:val="clear" w:color="auto" w:fill="FFFFFF"/>
        <w:tabs>
          <w:tab w:val="left" w:pos="10206"/>
        </w:tabs>
        <w:autoSpaceDE w:val="0"/>
        <w:autoSpaceDN w:val="0"/>
        <w:adjustRightInd w:val="0"/>
        <w:spacing w:before="250" w:line="336" w:lineRule="exact"/>
        <w:ind w:right="38"/>
        <w:jc w:val="center"/>
        <w:rPr>
          <w:sz w:val="20"/>
          <w:szCs w:val="20"/>
        </w:rPr>
      </w:pPr>
    </w:p>
    <w:p w:rsidR="003E134F" w:rsidRPr="003E134F" w:rsidRDefault="003E134F" w:rsidP="007973F7">
      <w:pPr>
        <w:widowControl w:val="0"/>
        <w:shd w:val="clear" w:color="auto" w:fill="FFFFFF"/>
        <w:autoSpaceDE w:val="0"/>
        <w:autoSpaceDN w:val="0"/>
        <w:adjustRightInd w:val="0"/>
        <w:spacing w:before="254" w:line="331" w:lineRule="exact"/>
        <w:ind w:left="24" w:firstLine="557"/>
        <w:rPr>
          <w:sz w:val="20"/>
          <w:szCs w:val="20"/>
        </w:rPr>
      </w:pPr>
      <w:r w:rsidRPr="003E134F">
        <w:rPr>
          <w:color w:val="000000"/>
          <w:spacing w:val="-1"/>
          <w:sz w:val="26"/>
          <w:szCs w:val="26"/>
        </w:rPr>
        <w:t xml:space="preserve">Обратилось </w:t>
      </w:r>
      <w:r w:rsidR="007973F7">
        <w:rPr>
          <w:color w:val="000000"/>
          <w:spacing w:val="-1"/>
          <w:sz w:val="26"/>
          <w:szCs w:val="26"/>
        </w:rPr>
        <w:t>за выделением</w:t>
      </w:r>
      <w:r w:rsidRPr="003E134F">
        <w:rPr>
          <w:color w:val="000000"/>
          <w:spacing w:val="-1"/>
          <w:sz w:val="26"/>
          <w:szCs w:val="26"/>
        </w:rPr>
        <w:t xml:space="preserve"> финансовой помощи на получение субсидии и просит рассмотреть </w:t>
      </w:r>
      <w:r w:rsidRPr="003E134F">
        <w:rPr>
          <w:color w:val="000000"/>
          <w:sz w:val="26"/>
          <w:szCs w:val="26"/>
        </w:rPr>
        <w:t>возможность предоставления субсидии на компенсацию недополученных доходов и (или)</w:t>
      </w:r>
      <w:r w:rsidR="007973F7">
        <w:rPr>
          <w:sz w:val="20"/>
          <w:szCs w:val="20"/>
        </w:rPr>
        <w:t xml:space="preserve"> </w:t>
      </w:r>
      <w:r w:rsidRPr="003E134F">
        <w:rPr>
          <w:color w:val="000000"/>
          <w:spacing w:val="-1"/>
          <w:sz w:val="26"/>
          <w:szCs w:val="26"/>
        </w:rPr>
        <w:t>финансового обеспечения (возмещения) затрат</w:t>
      </w:r>
    </w:p>
    <w:p w:rsidR="003E134F" w:rsidRPr="003E134F" w:rsidRDefault="003E134F" w:rsidP="003E134F">
      <w:pPr>
        <w:widowControl w:val="0"/>
        <w:autoSpaceDE w:val="0"/>
        <w:autoSpaceDN w:val="0"/>
        <w:adjustRightInd w:val="0"/>
        <w:spacing w:after="293" w:line="1" w:lineRule="exact"/>
        <w:rPr>
          <w:sz w:val="2"/>
          <w:szCs w:val="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4"/>
        <w:gridCol w:w="19"/>
        <w:gridCol w:w="7512"/>
        <w:gridCol w:w="19"/>
        <w:gridCol w:w="1450"/>
        <w:gridCol w:w="19"/>
      </w:tblGrid>
      <w:tr w:rsidR="003E134F" w:rsidRPr="003E134F" w:rsidTr="00A075EC">
        <w:trPr>
          <w:gridAfter w:val="1"/>
          <w:wAfter w:w="19" w:type="dxa"/>
          <w:trHeight w:hRule="exact" w:val="557"/>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1</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Полное наименование заявителя</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552"/>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2</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Сокращенное наименование заявителя</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1229"/>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3</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spacing w:line="336" w:lineRule="exact"/>
              <w:jc w:val="both"/>
              <w:rPr>
                <w:sz w:val="20"/>
                <w:szCs w:val="20"/>
              </w:rPr>
            </w:pPr>
            <w:r w:rsidRPr="003E134F">
              <w:rPr>
                <w:color w:val="000000"/>
                <w:spacing w:val="-1"/>
                <w:sz w:val="26"/>
                <w:szCs w:val="26"/>
              </w:rPr>
              <w:t>Индивидуальный номер налогоплательщика (ИНН),</w:t>
            </w:r>
          </w:p>
          <w:p w:rsidR="003E134F" w:rsidRPr="003E134F" w:rsidRDefault="003E134F" w:rsidP="003E134F">
            <w:pPr>
              <w:widowControl w:val="0"/>
              <w:shd w:val="clear" w:color="auto" w:fill="FFFFFF"/>
              <w:autoSpaceDE w:val="0"/>
              <w:autoSpaceDN w:val="0"/>
              <w:adjustRightInd w:val="0"/>
              <w:spacing w:line="336" w:lineRule="exact"/>
              <w:rPr>
                <w:sz w:val="20"/>
                <w:szCs w:val="20"/>
              </w:rPr>
            </w:pPr>
            <w:r w:rsidRPr="003E134F">
              <w:rPr>
                <w:color w:val="000000"/>
                <w:spacing w:val="-3"/>
                <w:sz w:val="26"/>
                <w:szCs w:val="26"/>
              </w:rPr>
              <w:t>код причины постановки на учет в налоговом органе (КПП)</w:t>
            </w:r>
          </w:p>
          <w:p w:rsidR="003E134F" w:rsidRPr="003E134F" w:rsidRDefault="003E134F" w:rsidP="003E134F">
            <w:pPr>
              <w:widowControl w:val="0"/>
              <w:shd w:val="clear" w:color="auto" w:fill="FFFFFF"/>
              <w:autoSpaceDE w:val="0"/>
              <w:autoSpaceDN w:val="0"/>
              <w:adjustRightInd w:val="0"/>
              <w:spacing w:line="336" w:lineRule="exact"/>
              <w:rPr>
                <w:sz w:val="20"/>
                <w:szCs w:val="20"/>
              </w:rPr>
            </w:pPr>
            <w:r w:rsidRPr="003E134F">
              <w:rPr>
                <w:color w:val="000000"/>
                <w:sz w:val="26"/>
                <w:szCs w:val="26"/>
              </w:rPr>
              <w:t>заявителя</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888"/>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4</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spacing w:line="346" w:lineRule="exact"/>
              <w:ind w:right="34"/>
              <w:rPr>
                <w:sz w:val="20"/>
                <w:szCs w:val="20"/>
              </w:rPr>
            </w:pPr>
            <w:r w:rsidRPr="003E134F">
              <w:rPr>
                <w:color w:val="000000"/>
                <w:spacing w:val="-2"/>
                <w:sz w:val="26"/>
                <w:szCs w:val="26"/>
              </w:rPr>
              <w:t xml:space="preserve">Номер и дата свидетельства (уведомления) о постановке на учет в </w:t>
            </w:r>
            <w:r w:rsidRPr="003E134F">
              <w:rPr>
                <w:color w:val="000000"/>
                <w:sz w:val="26"/>
                <w:szCs w:val="26"/>
              </w:rPr>
              <w:t>налоговом органе</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888"/>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5</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spacing w:line="346" w:lineRule="exact"/>
              <w:ind w:right="523"/>
              <w:rPr>
                <w:sz w:val="20"/>
                <w:szCs w:val="20"/>
              </w:rPr>
            </w:pPr>
            <w:r w:rsidRPr="003E134F">
              <w:rPr>
                <w:color w:val="000000"/>
                <w:spacing w:val="-3"/>
                <w:sz w:val="26"/>
                <w:szCs w:val="26"/>
              </w:rPr>
              <w:t xml:space="preserve">Общероссийский классификатор территорий муниципальных </w:t>
            </w:r>
            <w:r w:rsidRPr="003E134F">
              <w:rPr>
                <w:color w:val="000000"/>
                <w:sz w:val="26"/>
                <w:szCs w:val="26"/>
              </w:rPr>
              <w:t>образований (ОКТМО)</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1584"/>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6</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spacing w:line="341" w:lineRule="exact"/>
              <w:ind w:right="96" w:firstLine="5"/>
              <w:jc w:val="both"/>
              <w:rPr>
                <w:sz w:val="20"/>
                <w:szCs w:val="20"/>
              </w:rPr>
            </w:pPr>
            <w:r w:rsidRPr="003E134F">
              <w:rPr>
                <w:color w:val="000000"/>
                <w:spacing w:val="-1"/>
                <w:sz w:val="26"/>
                <w:szCs w:val="26"/>
              </w:rPr>
              <w:t xml:space="preserve">Основной государственный регистрационный номер (ОГРН или ОГРНИП) / дата внесения записи в Единый государственный </w:t>
            </w:r>
            <w:r w:rsidRPr="003E134F">
              <w:rPr>
                <w:color w:val="000000"/>
                <w:spacing w:val="-3"/>
                <w:sz w:val="26"/>
                <w:szCs w:val="26"/>
              </w:rPr>
              <w:t xml:space="preserve">реестр юридических лиц (ЕГРЮЛ) или Единый государственный </w:t>
            </w:r>
            <w:r w:rsidRPr="003E134F">
              <w:rPr>
                <w:color w:val="000000"/>
                <w:spacing w:val="-1"/>
                <w:sz w:val="26"/>
                <w:szCs w:val="26"/>
              </w:rPr>
              <w:t>реестр индивидуальных предпринимателей (ЕГРИП)</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542"/>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7</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Юридический адрес заявителя</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552"/>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8</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Место нахождения (место жительства)</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1219"/>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9</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spacing w:line="341" w:lineRule="exact"/>
              <w:jc w:val="both"/>
              <w:rPr>
                <w:sz w:val="20"/>
                <w:szCs w:val="20"/>
              </w:rPr>
            </w:pPr>
            <w:r w:rsidRPr="003E134F">
              <w:rPr>
                <w:color w:val="000000"/>
                <w:spacing w:val="-3"/>
                <w:sz w:val="26"/>
                <w:szCs w:val="26"/>
              </w:rPr>
              <w:t xml:space="preserve">Руководитель заявителя (наименование должности, фамилия, имя, </w:t>
            </w:r>
            <w:r w:rsidRPr="003E134F">
              <w:rPr>
                <w:color w:val="000000"/>
                <w:spacing w:val="-1"/>
                <w:sz w:val="26"/>
                <w:szCs w:val="26"/>
              </w:rPr>
              <w:t xml:space="preserve">отчество при наличии), номер телефона и факса, адрес </w:t>
            </w:r>
            <w:r w:rsidRPr="003E134F">
              <w:rPr>
                <w:color w:val="000000"/>
                <w:sz w:val="26"/>
                <w:szCs w:val="26"/>
              </w:rPr>
              <w:t>электронной почты</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893"/>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10</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spacing w:line="341" w:lineRule="exact"/>
              <w:ind w:right="590"/>
              <w:rPr>
                <w:sz w:val="20"/>
                <w:szCs w:val="20"/>
              </w:rPr>
            </w:pPr>
            <w:r w:rsidRPr="003E134F">
              <w:rPr>
                <w:color w:val="000000"/>
                <w:spacing w:val="-1"/>
                <w:sz w:val="26"/>
                <w:szCs w:val="26"/>
              </w:rPr>
              <w:t xml:space="preserve">Главный бухгалтер заявителя (фамилия, имя, отчество при </w:t>
            </w:r>
            <w:r w:rsidRPr="003E134F">
              <w:rPr>
                <w:color w:val="000000"/>
                <w:spacing w:val="-3"/>
                <w:sz w:val="26"/>
                <w:szCs w:val="26"/>
              </w:rPr>
              <w:t>наличии), номер телефона и факса, адрес электронной почты</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gridAfter w:val="1"/>
          <w:wAfter w:w="19" w:type="dxa"/>
          <w:trHeight w:hRule="exact" w:val="619"/>
        </w:trPr>
        <w:tc>
          <w:tcPr>
            <w:tcW w:w="624" w:type="dxa"/>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b/>
                <w:bCs/>
                <w:color w:val="000000"/>
                <w:sz w:val="26"/>
                <w:szCs w:val="26"/>
              </w:rPr>
              <w:t>11</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Реквизиты для перечисления субсидии:</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81"/>
        </w:trPr>
        <w:tc>
          <w:tcPr>
            <w:tcW w:w="643" w:type="dxa"/>
            <w:gridSpan w:val="2"/>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расчетный счет</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52"/>
        </w:trPr>
        <w:tc>
          <w:tcPr>
            <w:tcW w:w="643" w:type="dxa"/>
            <w:gridSpan w:val="2"/>
            <w:vMerge w:val="restart"/>
            <w:shd w:val="clear" w:color="auto" w:fill="FFFFFF"/>
          </w:tcPr>
          <w:p w:rsidR="003E134F" w:rsidRPr="003E134F" w:rsidRDefault="003E134F" w:rsidP="003E134F">
            <w:pPr>
              <w:widowControl w:val="0"/>
              <w:shd w:val="clear" w:color="auto" w:fill="FFFFFF"/>
              <w:tabs>
                <w:tab w:val="left" w:leader="hyphen" w:pos="614"/>
              </w:tabs>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наименование банка</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57"/>
        </w:trPr>
        <w:tc>
          <w:tcPr>
            <w:tcW w:w="643" w:type="dxa"/>
            <w:gridSpan w:val="2"/>
            <w:vMerge/>
            <w:shd w:val="clear" w:color="auto" w:fill="FFFFFF"/>
          </w:tcPr>
          <w:p w:rsidR="003E134F" w:rsidRPr="003E134F" w:rsidRDefault="003E134F" w:rsidP="003E134F">
            <w:pPr>
              <w:widowControl w:val="0"/>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корреспондентский счет</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42"/>
        </w:trPr>
        <w:tc>
          <w:tcPr>
            <w:tcW w:w="643" w:type="dxa"/>
            <w:gridSpan w:val="2"/>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БИК</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52"/>
        </w:trPr>
        <w:tc>
          <w:tcPr>
            <w:tcW w:w="643" w:type="dxa"/>
            <w:gridSpan w:val="2"/>
            <w:shd w:val="clear" w:color="auto" w:fill="FFFFFF"/>
          </w:tcPr>
          <w:p w:rsidR="003E134F" w:rsidRPr="003E134F" w:rsidRDefault="003E134F" w:rsidP="003E134F">
            <w:pPr>
              <w:widowControl w:val="0"/>
              <w:shd w:val="clear" w:color="auto" w:fill="FFFFFF"/>
              <w:autoSpaceDE w:val="0"/>
              <w:autoSpaceDN w:val="0"/>
              <w:adjustRightInd w:val="0"/>
              <w:spacing w:line="547" w:lineRule="exact"/>
              <w:jc w:val="center"/>
              <w:rPr>
                <w:sz w:val="20"/>
                <w:szCs w:val="20"/>
              </w:rPr>
            </w:pPr>
            <w:r w:rsidRPr="003E134F">
              <w:rPr>
                <w:color w:val="000000"/>
                <w:sz w:val="26"/>
                <w:szCs w:val="26"/>
              </w:rPr>
              <w:t>12 13</w:t>
            </w:r>
          </w:p>
          <w:p w:rsidR="003E134F" w:rsidRPr="003E134F" w:rsidRDefault="003E134F" w:rsidP="003E134F">
            <w:pPr>
              <w:widowControl w:val="0"/>
              <w:autoSpaceDE w:val="0"/>
              <w:autoSpaceDN w:val="0"/>
              <w:adjustRightInd w:val="0"/>
              <w:jc w:val="center"/>
              <w:rPr>
                <w:sz w:val="20"/>
                <w:szCs w:val="20"/>
              </w:rPr>
            </w:pPr>
          </w:p>
          <w:p w:rsidR="003E134F" w:rsidRPr="003E134F" w:rsidRDefault="003E134F" w:rsidP="003E134F">
            <w:pPr>
              <w:widowControl w:val="0"/>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Наименование системы налогообложения</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47"/>
        </w:trPr>
        <w:tc>
          <w:tcPr>
            <w:tcW w:w="643" w:type="dxa"/>
            <w:gridSpan w:val="2"/>
            <w:shd w:val="clear" w:color="auto" w:fill="FFFFFF"/>
          </w:tcPr>
          <w:p w:rsidR="003E134F" w:rsidRPr="003E134F" w:rsidRDefault="003E134F" w:rsidP="003E134F">
            <w:pPr>
              <w:widowControl w:val="0"/>
              <w:autoSpaceDE w:val="0"/>
              <w:autoSpaceDN w:val="0"/>
              <w:adjustRightInd w:val="0"/>
              <w:jc w:val="center"/>
              <w:rPr>
                <w:sz w:val="20"/>
                <w:szCs w:val="20"/>
              </w:rPr>
            </w:pPr>
            <w:r w:rsidRPr="003E134F">
              <w:rPr>
                <w:color w:val="000000"/>
                <w:sz w:val="26"/>
                <w:szCs w:val="26"/>
              </w:rPr>
              <w:t>13</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Специализация организации:</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52"/>
        </w:trPr>
        <w:tc>
          <w:tcPr>
            <w:tcW w:w="643" w:type="dxa"/>
            <w:gridSpan w:val="2"/>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теплоснабжение</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0"/>
                <w:szCs w:val="20"/>
              </w:rPr>
              <w:t>Да</w:t>
            </w:r>
            <w:proofErr w:type="gramStart"/>
            <w:r w:rsidRPr="003E134F">
              <w:rPr>
                <w:color w:val="000000"/>
                <w:sz w:val="20"/>
                <w:szCs w:val="20"/>
              </w:rPr>
              <w:t>/Н</w:t>
            </w:r>
            <w:proofErr w:type="gramEnd"/>
            <w:r w:rsidRPr="003E134F">
              <w:rPr>
                <w:color w:val="000000"/>
                <w:sz w:val="20"/>
                <w:szCs w:val="20"/>
              </w:rPr>
              <w:t>ет</w:t>
            </w:r>
          </w:p>
        </w:tc>
      </w:tr>
      <w:tr w:rsidR="003E134F" w:rsidRPr="003E134F" w:rsidTr="00A075EC">
        <w:trPr>
          <w:trHeight w:hRule="exact" w:val="552"/>
        </w:trPr>
        <w:tc>
          <w:tcPr>
            <w:tcW w:w="643" w:type="dxa"/>
            <w:gridSpan w:val="2"/>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водоснабжение</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0"/>
                <w:szCs w:val="20"/>
              </w:rPr>
              <w:t>Да</w:t>
            </w:r>
            <w:proofErr w:type="gramStart"/>
            <w:r w:rsidRPr="003E134F">
              <w:rPr>
                <w:color w:val="000000"/>
                <w:sz w:val="20"/>
                <w:szCs w:val="20"/>
              </w:rPr>
              <w:t>/Н</w:t>
            </w:r>
            <w:proofErr w:type="gramEnd"/>
            <w:r w:rsidRPr="003E134F">
              <w:rPr>
                <w:color w:val="000000"/>
                <w:sz w:val="20"/>
                <w:szCs w:val="20"/>
              </w:rPr>
              <w:t>ет</w:t>
            </w:r>
          </w:p>
        </w:tc>
      </w:tr>
      <w:tr w:rsidR="003E134F" w:rsidRPr="003E134F" w:rsidTr="00A075EC">
        <w:trPr>
          <w:trHeight w:hRule="exact" w:val="547"/>
        </w:trPr>
        <w:tc>
          <w:tcPr>
            <w:tcW w:w="643" w:type="dxa"/>
            <w:gridSpan w:val="2"/>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водоотведение</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0"/>
                <w:szCs w:val="20"/>
              </w:rPr>
              <w:t>Да</w:t>
            </w:r>
            <w:proofErr w:type="gramStart"/>
            <w:r w:rsidRPr="003E134F">
              <w:rPr>
                <w:color w:val="000000"/>
                <w:sz w:val="20"/>
                <w:szCs w:val="20"/>
              </w:rPr>
              <w:t>/Н</w:t>
            </w:r>
            <w:proofErr w:type="gramEnd"/>
            <w:r w:rsidRPr="003E134F">
              <w:rPr>
                <w:color w:val="000000"/>
                <w:sz w:val="20"/>
                <w:szCs w:val="20"/>
              </w:rPr>
              <w:t>ет</w:t>
            </w:r>
          </w:p>
        </w:tc>
      </w:tr>
      <w:tr w:rsidR="003E134F" w:rsidRPr="003E134F" w:rsidTr="00A075EC">
        <w:trPr>
          <w:trHeight w:hRule="exact" w:val="552"/>
        </w:trPr>
        <w:tc>
          <w:tcPr>
            <w:tcW w:w="643" w:type="dxa"/>
            <w:gridSpan w:val="2"/>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14</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Размер субсидии, рублей</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62"/>
        </w:trPr>
        <w:tc>
          <w:tcPr>
            <w:tcW w:w="643" w:type="dxa"/>
            <w:gridSpan w:val="2"/>
            <w:vMerge w:val="restart"/>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15</w:t>
            </w:r>
          </w:p>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16</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Руководитель</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38"/>
        </w:trPr>
        <w:tc>
          <w:tcPr>
            <w:tcW w:w="643" w:type="dxa"/>
            <w:gridSpan w:val="2"/>
            <w:vMerge/>
            <w:shd w:val="clear" w:color="auto" w:fill="FFFFFF"/>
          </w:tcPr>
          <w:p w:rsidR="003E134F" w:rsidRPr="003E134F" w:rsidRDefault="003E134F" w:rsidP="003E134F">
            <w:pPr>
              <w:widowControl w:val="0"/>
              <w:autoSpaceDE w:val="0"/>
              <w:autoSpaceDN w:val="0"/>
              <w:adjustRightInd w:val="0"/>
              <w:jc w:val="center"/>
              <w:rPr>
                <w:sz w:val="20"/>
                <w:szCs w:val="20"/>
              </w:rPr>
            </w:pPr>
          </w:p>
          <w:p w:rsidR="003E134F" w:rsidRPr="003E134F" w:rsidRDefault="003E134F" w:rsidP="003E134F">
            <w:pPr>
              <w:widowControl w:val="0"/>
              <w:autoSpaceDE w:val="0"/>
              <w:autoSpaceDN w:val="0"/>
              <w:adjustRightInd w:val="0"/>
              <w:jc w:val="center"/>
              <w:rPr>
                <w:sz w:val="20"/>
                <w:szCs w:val="20"/>
              </w:rPr>
            </w:pP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Главный бухгалтер</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r w:rsidR="003E134F" w:rsidRPr="003E134F" w:rsidTr="00A075EC">
        <w:trPr>
          <w:trHeight w:hRule="exact" w:val="581"/>
        </w:trPr>
        <w:tc>
          <w:tcPr>
            <w:tcW w:w="643" w:type="dxa"/>
            <w:gridSpan w:val="2"/>
            <w:shd w:val="clear" w:color="auto" w:fill="FFFFFF"/>
          </w:tcPr>
          <w:p w:rsidR="003E134F" w:rsidRPr="003E134F" w:rsidRDefault="003E134F" w:rsidP="003E134F">
            <w:pPr>
              <w:widowControl w:val="0"/>
              <w:shd w:val="clear" w:color="auto" w:fill="FFFFFF"/>
              <w:autoSpaceDE w:val="0"/>
              <w:autoSpaceDN w:val="0"/>
              <w:adjustRightInd w:val="0"/>
              <w:jc w:val="center"/>
              <w:rPr>
                <w:sz w:val="20"/>
                <w:szCs w:val="20"/>
              </w:rPr>
            </w:pPr>
            <w:r w:rsidRPr="003E134F">
              <w:rPr>
                <w:color w:val="000000"/>
                <w:sz w:val="26"/>
                <w:szCs w:val="26"/>
              </w:rPr>
              <w:t>17</w:t>
            </w:r>
          </w:p>
        </w:tc>
        <w:tc>
          <w:tcPr>
            <w:tcW w:w="7531"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r w:rsidRPr="003E134F">
              <w:rPr>
                <w:color w:val="000000"/>
                <w:sz w:val="26"/>
                <w:szCs w:val="26"/>
              </w:rPr>
              <w:t>Контакты</w:t>
            </w:r>
          </w:p>
        </w:tc>
        <w:tc>
          <w:tcPr>
            <w:tcW w:w="1469" w:type="dxa"/>
            <w:gridSpan w:val="2"/>
            <w:shd w:val="clear" w:color="auto" w:fill="FFFFFF"/>
          </w:tcPr>
          <w:p w:rsidR="003E134F" w:rsidRPr="003E134F" w:rsidRDefault="003E134F" w:rsidP="003E134F">
            <w:pPr>
              <w:widowControl w:val="0"/>
              <w:shd w:val="clear" w:color="auto" w:fill="FFFFFF"/>
              <w:autoSpaceDE w:val="0"/>
              <w:autoSpaceDN w:val="0"/>
              <w:adjustRightInd w:val="0"/>
              <w:rPr>
                <w:sz w:val="20"/>
                <w:szCs w:val="20"/>
              </w:rPr>
            </w:pPr>
          </w:p>
        </w:tc>
      </w:tr>
    </w:tbl>
    <w:p w:rsidR="003E134F" w:rsidRPr="003E134F" w:rsidRDefault="003E134F" w:rsidP="003E134F">
      <w:pPr>
        <w:widowControl w:val="0"/>
        <w:shd w:val="clear" w:color="auto" w:fill="FFFFFF"/>
        <w:autoSpaceDE w:val="0"/>
        <w:autoSpaceDN w:val="0"/>
        <w:adjustRightInd w:val="0"/>
        <w:spacing w:before="206" w:line="336" w:lineRule="exact"/>
        <w:ind w:left="734"/>
        <w:rPr>
          <w:sz w:val="20"/>
          <w:szCs w:val="20"/>
        </w:rPr>
      </w:pPr>
      <w:r w:rsidRPr="003E134F">
        <w:rPr>
          <w:color w:val="000000"/>
          <w:spacing w:val="-2"/>
          <w:sz w:val="26"/>
          <w:szCs w:val="26"/>
        </w:rPr>
        <w:t>Настоящим подтверждаю:</w:t>
      </w:r>
    </w:p>
    <w:p w:rsidR="003E134F" w:rsidRPr="00A82A7A" w:rsidRDefault="003E134F" w:rsidP="003E134F">
      <w:pPr>
        <w:widowControl w:val="0"/>
        <w:numPr>
          <w:ilvl w:val="0"/>
          <w:numId w:val="14"/>
        </w:numPr>
        <w:shd w:val="clear" w:color="auto" w:fill="FFFFFF"/>
        <w:tabs>
          <w:tab w:val="left" w:pos="792"/>
        </w:tabs>
        <w:autoSpaceDE w:val="0"/>
        <w:autoSpaceDN w:val="0"/>
        <w:adjustRightInd w:val="0"/>
        <w:spacing w:line="336" w:lineRule="exact"/>
        <w:jc w:val="both"/>
        <w:rPr>
          <w:color w:val="000000"/>
          <w:spacing w:val="-35"/>
          <w:sz w:val="26"/>
          <w:szCs w:val="26"/>
        </w:rPr>
      </w:pPr>
      <w:r w:rsidRPr="003E134F">
        <w:rPr>
          <w:color w:val="000000"/>
          <w:spacing w:val="-3"/>
          <w:sz w:val="26"/>
          <w:szCs w:val="26"/>
        </w:rPr>
        <w:t xml:space="preserve">достоверность сведений и документов, представляемых </w:t>
      </w:r>
      <w:r w:rsidR="00A82A7A" w:rsidRPr="00A82A7A">
        <w:rPr>
          <w:color w:val="000000"/>
          <w:spacing w:val="-3"/>
          <w:sz w:val="26"/>
          <w:szCs w:val="26"/>
        </w:rPr>
        <w:t>в Исполнительный</w:t>
      </w:r>
      <w:r w:rsidRPr="00A82A7A">
        <w:rPr>
          <w:color w:val="000000"/>
          <w:spacing w:val="-3"/>
          <w:sz w:val="26"/>
          <w:szCs w:val="26"/>
        </w:rPr>
        <w:t xml:space="preserve"> комитета </w:t>
      </w:r>
      <w:r w:rsidRPr="00A82A7A">
        <w:rPr>
          <w:color w:val="000000"/>
          <w:sz w:val="26"/>
          <w:szCs w:val="26"/>
        </w:rPr>
        <w:t>Пестречинского муниципального района</w:t>
      </w:r>
      <w:r w:rsidR="00A82A7A" w:rsidRPr="00A82A7A">
        <w:rPr>
          <w:color w:val="000000"/>
          <w:sz w:val="26"/>
          <w:szCs w:val="26"/>
        </w:rPr>
        <w:t xml:space="preserve"> Республике Татарстан</w:t>
      </w:r>
      <w:r w:rsidRPr="00A82A7A">
        <w:rPr>
          <w:color w:val="000000"/>
          <w:sz w:val="26"/>
          <w:szCs w:val="26"/>
        </w:rPr>
        <w:t>;</w:t>
      </w:r>
    </w:p>
    <w:p w:rsidR="003E134F" w:rsidRPr="003E134F" w:rsidRDefault="003E134F" w:rsidP="003E134F">
      <w:pPr>
        <w:widowControl w:val="0"/>
        <w:numPr>
          <w:ilvl w:val="0"/>
          <w:numId w:val="14"/>
        </w:numPr>
        <w:shd w:val="clear" w:color="auto" w:fill="FFFFFF"/>
        <w:tabs>
          <w:tab w:val="left" w:pos="792"/>
        </w:tabs>
        <w:autoSpaceDE w:val="0"/>
        <w:autoSpaceDN w:val="0"/>
        <w:adjustRightInd w:val="0"/>
        <w:spacing w:line="336" w:lineRule="exact"/>
        <w:jc w:val="both"/>
        <w:rPr>
          <w:color w:val="000000"/>
          <w:spacing w:val="-19"/>
          <w:sz w:val="26"/>
          <w:szCs w:val="26"/>
        </w:rPr>
      </w:pPr>
      <w:r w:rsidRPr="003E134F">
        <w:rPr>
          <w:color w:val="000000"/>
          <w:spacing w:val="-2"/>
          <w:sz w:val="26"/>
          <w:szCs w:val="26"/>
        </w:rPr>
        <w:t xml:space="preserve">отсутствие просроченной задолженности по возврату в бюджет Исполнительного комитета Пестречинского муниципального района </w:t>
      </w:r>
      <w:r w:rsidR="00C62C28" w:rsidRPr="007973F7">
        <w:rPr>
          <w:color w:val="000000"/>
          <w:spacing w:val="-2"/>
          <w:sz w:val="26"/>
          <w:szCs w:val="26"/>
        </w:rPr>
        <w:t>Республики Татарстан</w:t>
      </w:r>
      <w:r w:rsidR="00C62C28">
        <w:rPr>
          <w:color w:val="000000"/>
          <w:spacing w:val="-2"/>
          <w:sz w:val="26"/>
          <w:szCs w:val="26"/>
        </w:rPr>
        <w:t xml:space="preserve"> </w:t>
      </w:r>
      <w:r w:rsidRPr="003E134F">
        <w:rPr>
          <w:color w:val="000000"/>
          <w:spacing w:val="-2"/>
          <w:sz w:val="26"/>
          <w:szCs w:val="26"/>
        </w:rPr>
        <w:t xml:space="preserve">субсидий, бюджетных инвестиций, </w:t>
      </w:r>
      <w:r w:rsidRPr="003E134F">
        <w:rPr>
          <w:color w:val="000000"/>
          <w:sz w:val="26"/>
          <w:szCs w:val="26"/>
        </w:rPr>
        <w:t>предоставленных в соответствии с муниципальными правовыми актами Республики Татарстан;</w:t>
      </w:r>
    </w:p>
    <w:p w:rsidR="003E134F" w:rsidRPr="003E134F" w:rsidRDefault="003E134F" w:rsidP="00C62C28">
      <w:pPr>
        <w:widowControl w:val="0"/>
        <w:shd w:val="clear" w:color="auto" w:fill="FFFFFF"/>
        <w:tabs>
          <w:tab w:val="left" w:leader="underscore" w:pos="6806"/>
        </w:tabs>
        <w:autoSpaceDE w:val="0"/>
        <w:autoSpaceDN w:val="0"/>
        <w:adjustRightInd w:val="0"/>
        <w:spacing w:line="336" w:lineRule="exact"/>
        <w:jc w:val="both"/>
        <w:rPr>
          <w:sz w:val="20"/>
          <w:szCs w:val="20"/>
        </w:rPr>
      </w:pPr>
      <w:r w:rsidRPr="003E134F">
        <w:rPr>
          <w:color w:val="000000"/>
          <w:spacing w:val="-21"/>
          <w:sz w:val="26"/>
          <w:szCs w:val="26"/>
        </w:rPr>
        <w:t>3.</w:t>
      </w:r>
      <w:r w:rsidRPr="003E134F">
        <w:rPr>
          <w:color w:val="000000"/>
          <w:sz w:val="26"/>
          <w:szCs w:val="26"/>
        </w:rPr>
        <w:tab/>
        <w:t>(наименование организации)</w:t>
      </w:r>
    </w:p>
    <w:p w:rsidR="003E134F" w:rsidRPr="003E134F" w:rsidRDefault="003E134F" w:rsidP="003E134F">
      <w:pPr>
        <w:widowControl w:val="0"/>
        <w:shd w:val="clear" w:color="auto" w:fill="FFFFFF"/>
        <w:autoSpaceDE w:val="0"/>
        <w:autoSpaceDN w:val="0"/>
        <w:adjustRightInd w:val="0"/>
        <w:spacing w:line="336" w:lineRule="exact"/>
        <w:ind w:left="19"/>
        <w:jc w:val="both"/>
        <w:rPr>
          <w:sz w:val="20"/>
          <w:szCs w:val="20"/>
        </w:rPr>
      </w:pPr>
      <w:r w:rsidRPr="003E134F">
        <w:rPr>
          <w:color w:val="000000"/>
          <w:spacing w:val="-3"/>
          <w:sz w:val="26"/>
          <w:szCs w:val="26"/>
        </w:rPr>
        <w:t xml:space="preserve">не находится в процессе реорганизации, ликвидации, не введена процедура банкротства, </w:t>
      </w:r>
      <w:r w:rsidRPr="003E134F">
        <w:rPr>
          <w:color w:val="000000"/>
          <w:sz w:val="26"/>
          <w:szCs w:val="26"/>
        </w:rPr>
        <w:t xml:space="preserve">деятельность не приостановлена в порядке, предусмотренном законодательством </w:t>
      </w:r>
      <w:r w:rsidRPr="003E134F">
        <w:rPr>
          <w:color w:val="000000"/>
          <w:spacing w:val="-2"/>
          <w:sz w:val="26"/>
          <w:szCs w:val="26"/>
        </w:rPr>
        <w:t xml:space="preserve">Российской Федерации, а получатель субсидий - индивидуальный предприниматель - не </w:t>
      </w:r>
      <w:r w:rsidRPr="003E134F">
        <w:rPr>
          <w:color w:val="000000"/>
          <w:spacing w:val="-1"/>
          <w:sz w:val="26"/>
          <w:szCs w:val="26"/>
        </w:rPr>
        <w:t>прекратил деятельность в качестве индивидуального предпринимателя;</w:t>
      </w:r>
    </w:p>
    <w:p w:rsidR="003E134F" w:rsidRPr="003E134F" w:rsidRDefault="003E134F" w:rsidP="00C62C28">
      <w:pPr>
        <w:widowControl w:val="0"/>
        <w:shd w:val="clear" w:color="auto" w:fill="FFFFFF"/>
        <w:autoSpaceDE w:val="0"/>
        <w:autoSpaceDN w:val="0"/>
        <w:adjustRightInd w:val="0"/>
        <w:spacing w:line="336" w:lineRule="exact"/>
        <w:ind w:left="24"/>
        <w:jc w:val="both"/>
        <w:rPr>
          <w:sz w:val="20"/>
          <w:szCs w:val="20"/>
        </w:rPr>
      </w:pPr>
      <w:r w:rsidRPr="003E134F">
        <w:rPr>
          <w:color w:val="000000"/>
          <w:spacing w:val="-2"/>
          <w:sz w:val="26"/>
          <w:szCs w:val="26"/>
        </w:rPr>
        <w:t xml:space="preserve">4. ранее субсидий из бюджета Пестречинского муниципального района на основании </w:t>
      </w:r>
      <w:r w:rsidRPr="003E134F">
        <w:rPr>
          <w:color w:val="000000"/>
          <w:sz w:val="26"/>
          <w:szCs w:val="26"/>
        </w:rPr>
        <w:t xml:space="preserve">иных муниципальных правовых актов Пестречинского муниципального района </w:t>
      </w:r>
      <w:r w:rsidR="00C62C28" w:rsidRPr="007973F7">
        <w:rPr>
          <w:color w:val="000000"/>
          <w:spacing w:val="-2"/>
          <w:sz w:val="26"/>
          <w:szCs w:val="26"/>
        </w:rPr>
        <w:t>Республики Татарстан</w:t>
      </w:r>
      <w:r w:rsidR="00C62C28">
        <w:rPr>
          <w:color w:val="000000"/>
          <w:spacing w:val="-2"/>
          <w:sz w:val="26"/>
          <w:szCs w:val="26"/>
        </w:rPr>
        <w:t xml:space="preserve"> </w:t>
      </w:r>
      <w:r w:rsidRPr="003E134F">
        <w:rPr>
          <w:color w:val="000000"/>
          <w:sz w:val="26"/>
          <w:szCs w:val="26"/>
        </w:rPr>
        <w:t xml:space="preserve">на </w:t>
      </w:r>
      <w:r w:rsidRPr="003E134F">
        <w:rPr>
          <w:color w:val="000000"/>
          <w:spacing w:val="-4"/>
          <w:sz w:val="26"/>
          <w:szCs w:val="26"/>
        </w:rPr>
        <w:t xml:space="preserve">возмещение одних и </w:t>
      </w:r>
      <w:r w:rsidRPr="003E134F">
        <w:rPr>
          <w:color w:val="000000"/>
          <w:spacing w:val="-4"/>
          <w:sz w:val="26"/>
          <w:szCs w:val="26"/>
          <w:lang w:val="en-US"/>
        </w:rPr>
        <w:t>re</w:t>
      </w:r>
      <w:r w:rsidRPr="003E134F">
        <w:rPr>
          <w:color w:val="000000"/>
          <w:spacing w:val="-4"/>
          <w:sz w:val="26"/>
          <w:szCs w:val="26"/>
        </w:rPr>
        <w:t xml:space="preserve">х же затрат на цели компенсацию недополученных доходов и (или) </w:t>
      </w:r>
      <w:r w:rsidRPr="003E134F">
        <w:rPr>
          <w:color w:val="000000"/>
          <w:spacing w:val="-3"/>
          <w:sz w:val="26"/>
          <w:szCs w:val="26"/>
        </w:rPr>
        <w:t xml:space="preserve">финансового обеспечения (возмещения) затрат при оказании услуг в сфере теплоснабжения, водоснабжения и водоотведения на территории Пестречинского муниципального района </w:t>
      </w:r>
      <w:r w:rsidR="00C62C28" w:rsidRPr="007973F7">
        <w:rPr>
          <w:color w:val="000000"/>
          <w:spacing w:val="-2"/>
          <w:sz w:val="26"/>
          <w:szCs w:val="26"/>
        </w:rPr>
        <w:t>Республики Татарстан</w:t>
      </w:r>
      <w:r w:rsidR="00C62C28">
        <w:rPr>
          <w:color w:val="000000"/>
          <w:spacing w:val="-2"/>
          <w:sz w:val="26"/>
          <w:szCs w:val="26"/>
        </w:rPr>
        <w:t xml:space="preserve"> </w:t>
      </w:r>
      <w:r w:rsidRPr="003E134F">
        <w:rPr>
          <w:color w:val="000000"/>
          <w:spacing w:val="-3"/>
          <w:sz w:val="26"/>
          <w:szCs w:val="26"/>
        </w:rPr>
        <w:t xml:space="preserve">не </w:t>
      </w:r>
      <w:r w:rsidRPr="003E134F">
        <w:rPr>
          <w:color w:val="000000"/>
          <w:sz w:val="26"/>
          <w:szCs w:val="26"/>
        </w:rPr>
        <w:t>получа</w:t>
      </w:r>
      <w:proofErr w:type="gramStart"/>
      <w:r w:rsidRPr="003E134F">
        <w:rPr>
          <w:color w:val="000000"/>
          <w:sz w:val="26"/>
          <w:szCs w:val="26"/>
        </w:rPr>
        <w:t>л(</w:t>
      </w:r>
      <w:proofErr w:type="gramEnd"/>
      <w:r w:rsidRPr="003E134F">
        <w:rPr>
          <w:color w:val="000000"/>
          <w:sz w:val="26"/>
          <w:szCs w:val="26"/>
        </w:rPr>
        <w:t>а);</w:t>
      </w:r>
    </w:p>
    <w:p w:rsidR="003E134F" w:rsidRPr="003E134F" w:rsidRDefault="003E134F" w:rsidP="00C62C28">
      <w:pPr>
        <w:widowControl w:val="0"/>
        <w:shd w:val="clear" w:color="auto" w:fill="FFFFFF"/>
        <w:tabs>
          <w:tab w:val="left" w:leader="underscore" w:pos="1608"/>
          <w:tab w:val="left" w:leader="underscore" w:pos="4574"/>
        </w:tabs>
        <w:autoSpaceDE w:val="0"/>
        <w:autoSpaceDN w:val="0"/>
        <w:adjustRightInd w:val="0"/>
        <w:spacing w:before="10" w:line="336" w:lineRule="exact"/>
        <w:jc w:val="both"/>
        <w:rPr>
          <w:sz w:val="20"/>
          <w:szCs w:val="20"/>
        </w:rPr>
      </w:pPr>
      <w:r w:rsidRPr="003E134F">
        <w:rPr>
          <w:color w:val="000000"/>
          <w:spacing w:val="-21"/>
          <w:sz w:val="26"/>
          <w:szCs w:val="26"/>
        </w:rPr>
        <w:t>5.</w:t>
      </w:r>
      <w:r w:rsidRPr="003E134F">
        <w:rPr>
          <w:color w:val="000000"/>
          <w:sz w:val="26"/>
          <w:szCs w:val="26"/>
        </w:rPr>
        <w:tab/>
      </w:r>
      <w:r w:rsidRPr="003E134F">
        <w:rPr>
          <w:color w:val="000000"/>
          <w:sz w:val="26"/>
          <w:szCs w:val="26"/>
        </w:rPr>
        <w:tab/>
      </w:r>
      <w:r w:rsidRPr="003E134F">
        <w:rPr>
          <w:color w:val="000000"/>
          <w:spacing w:val="-1"/>
          <w:sz w:val="26"/>
          <w:szCs w:val="26"/>
        </w:rPr>
        <w:t>не является иностранным юридическим лицом, а</w:t>
      </w:r>
    </w:p>
    <w:p w:rsidR="003E134F" w:rsidRPr="003E134F" w:rsidRDefault="003E134F" w:rsidP="003E134F">
      <w:pPr>
        <w:widowControl w:val="0"/>
        <w:shd w:val="clear" w:color="auto" w:fill="FFFFFF"/>
        <w:autoSpaceDE w:val="0"/>
        <w:autoSpaceDN w:val="0"/>
        <w:adjustRightInd w:val="0"/>
        <w:spacing w:before="14" w:line="336" w:lineRule="exact"/>
        <w:ind w:right="14"/>
        <w:jc w:val="both"/>
        <w:rPr>
          <w:sz w:val="20"/>
          <w:szCs w:val="20"/>
        </w:rPr>
        <w:sectPr w:rsidR="003E134F" w:rsidRPr="003E134F" w:rsidSect="00B93FBD">
          <w:pgSz w:w="12302" w:h="15888"/>
          <w:pgMar w:top="567" w:right="851" w:bottom="567" w:left="1418" w:header="720" w:footer="720" w:gutter="0"/>
          <w:cols w:space="60"/>
          <w:noEndnote/>
        </w:sectPr>
      </w:pPr>
      <w:r w:rsidRPr="003E134F">
        <w:rPr>
          <w:color w:val="000000"/>
          <w:spacing w:val="-2"/>
          <w:sz w:val="26"/>
          <w:szCs w:val="26"/>
        </w:rPr>
        <w:t>также российским юридическим лицом, в уставном (складочном) капитале которого доля участия иностранных юридических лиц, местом регистра</w:t>
      </w:r>
      <w:r w:rsidR="00C62C28">
        <w:rPr>
          <w:color w:val="000000"/>
          <w:spacing w:val="-2"/>
          <w:sz w:val="26"/>
          <w:szCs w:val="26"/>
        </w:rPr>
        <w:t>ции которых является государство</w:t>
      </w:r>
    </w:p>
    <w:p w:rsidR="003E134F" w:rsidRPr="003E134F" w:rsidRDefault="003E134F" w:rsidP="00C62C28">
      <w:pPr>
        <w:widowControl w:val="0"/>
        <w:shd w:val="clear" w:color="auto" w:fill="FFFFFF"/>
        <w:autoSpaceDE w:val="0"/>
        <w:autoSpaceDN w:val="0"/>
        <w:adjustRightInd w:val="0"/>
        <w:spacing w:line="336" w:lineRule="exact"/>
        <w:jc w:val="both"/>
        <w:rPr>
          <w:sz w:val="20"/>
          <w:szCs w:val="20"/>
        </w:rPr>
      </w:pPr>
      <w:proofErr w:type="gramStart"/>
      <w:r w:rsidRPr="003E134F">
        <w:rPr>
          <w:color w:val="000000"/>
          <w:sz w:val="26"/>
          <w:szCs w:val="26"/>
        </w:rPr>
        <w:lastRenderedPageBreak/>
        <w:t xml:space="preserve">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w:t>
      </w:r>
      <w:r w:rsidRPr="003E134F">
        <w:rPr>
          <w:color w:val="000000"/>
          <w:spacing w:val="-2"/>
          <w:sz w:val="26"/>
          <w:szCs w:val="26"/>
        </w:rPr>
        <w:t xml:space="preserve">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w:t>
      </w:r>
      <w:r w:rsidRPr="003E134F">
        <w:rPr>
          <w:color w:val="000000"/>
          <w:sz w:val="26"/>
          <w:szCs w:val="26"/>
        </w:rPr>
        <w:t>юридических лиц, в совокупности превышает 50 процентов;</w:t>
      </w:r>
      <w:proofErr w:type="gramEnd"/>
    </w:p>
    <w:p w:rsidR="003E134F" w:rsidRPr="003E134F" w:rsidRDefault="003E134F" w:rsidP="00C62C28">
      <w:pPr>
        <w:widowControl w:val="0"/>
        <w:shd w:val="clear" w:color="auto" w:fill="FFFFFF"/>
        <w:autoSpaceDE w:val="0"/>
        <w:autoSpaceDN w:val="0"/>
        <w:adjustRightInd w:val="0"/>
        <w:spacing w:before="24" w:line="336" w:lineRule="exact"/>
        <w:ind w:left="10" w:right="10"/>
        <w:jc w:val="both"/>
        <w:rPr>
          <w:sz w:val="20"/>
          <w:szCs w:val="20"/>
        </w:rPr>
      </w:pPr>
      <w:r w:rsidRPr="003E134F">
        <w:rPr>
          <w:color w:val="000000"/>
          <w:spacing w:val="-3"/>
          <w:sz w:val="26"/>
          <w:szCs w:val="26"/>
        </w:rPr>
        <w:t xml:space="preserve">6. Отсутствие фактов нецелевого использования бюджетных средств (предоставляемых </w:t>
      </w:r>
      <w:r w:rsidRPr="003E134F">
        <w:rPr>
          <w:color w:val="000000"/>
          <w:sz w:val="26"/>
          <w:szCs w:val="26"/>
        </w:rPr>
        <w:t>в форме субсидии), полученных в трехлетний период, предшествующий дате подачи заявления для получения субсидии.</w:t>
      </w:r>
    </w:p>
    <w:p w:rsidR="003E134F" w:rsidRPr="003E134F" w:rsidRDefault="003E134F" w:rsidP="003E134F">
      <w:pPr>
        <w:widowControl w:val="0"/>
        <w:shd w:val="clear" w:color="auto" w:fill="FFFFFF"/>
        <w:autoSpaceDE w:val="0"/>
        <w:autoSpaceDN w:val="0"/>
        <w:adjustRightInd w:val="0"/>
        <w:spacing w:before="5" w:line="336" w:lineRule="exact"/>
        <w:ind w:left="5" w:right="14" w:firstLine="533"/>
        <w:jc w:val="both"/>
        <w:rPr>
          <w:sz w:val="20"/>
          <w:szCs w:val="20"/>
        </w:rPr>
      </w:pPr>
      <w:proofErr w:type="gramStart"/>
      <w:r w:rsidRPr="003E134F">
        <w:rPr>
          <w:color w:val="000000"/>
          <w:sz w:val="26"/>
          <w:szCs w:val="26"/>
        </w:rPr>
        <w:t xml:space="preserve">Даю согласие на обработку содержащихся в настоящем заявлении персональных </w:t>
      </w:r>
      <w:r w:rsidRPr="003E134F">
        <w:rPr>
          <w:color w:val="000000"/>
          <w:spacing w:val="-2"/>
          <w:sz w:val="26"/>
          <w:szCs w:val="26"/>
        </w:rPr>
        <w:t xml:space="preserve">данных, то есть их сбор, систематизацию, накопление, хранение, уточнение (обновление, изменение), использование, распространение, в том числе и передачу, обезличивание, </w:t>
      </w:r>
      <w:r w:rsidRPr="003E134F">
        <w:rPr>
          <w:color w:val="000000"/>
          <w:sz w:val="26"/>
          <w:szCs w:val="26"/>
        </w:rPr>
        <w:t>блокирование, уничтожение.</w:t>
      </w:r>
      <w:proofErr w:type="gramEnd"/>
    </w:p>
    <w:p w:rsidR="003E134F" w:rsidRPr="003E134F" w:rsidRDefault="003E134F" w:rsidP="003E134F">
      <w:pPr>
        <w:widowControl w:val="0"/>
        <w:shd w:val="clear" w:color="auto" w:fill="FFFFFF"/>
        <w:autoSpaceDE w:val="0"/>
        <w:autoSpaceDN w:val="0"/>
        <w:adjustRightInd w:val="0"/>
        <w:spacing w:before="10" w:line="336" w:lineRule="exact"/>
        <w:ind w:right="24" w:firstLine="542"/>
        <w:jc w:val="both"/>
        <w:rPr>
          <w:sz w:val="20"/>
          <w:szCs w:val="20"/>
        </w:rPr>
      </w:pPr>
      <w:r w:rsidRPr="003E134F">
        <w:rPr>
          <w:color w:val="000000"/>
          <w:spacing w:val="-1"/>
          <w:sz w:val="26"/>
          <w:szCs w:val="26"/>
        </w:rPr>
        <w:t xml:space="preserve">Согласие на обработку персональных данных, содержащихся в настоящем заявки, </w:t>
      </w:r>
      <w:r w:rsidRPr="003E134F">
        <w:rPr>
          <w:color w:val="000000"/>
          <w:sz w:val="26"/>
          <w:szCs w:val="26"/>
        </w:rPr>
        <w:t>действует до даты подачи заявления об отзыве данного согласия.</w:t>
      </w:r>
    </w:p>
    <w:p w:rsidR="003E134F" w:rsidRPr="003E134F" w:rsidRDefault="003E134F" w:rsidP="003E134F">
      <w:pPr>
        <w:widowControl w:val="0"/>
        <w:shd w:val="clear" w:color="auto" w:fill="FFFFFF"/>
        <w:autoSpaceDE w:val="0"/>
        <w:autoSpaceDN w:val="0"/>
        <w:adjustRightInd w:val="0"/>
        <w:spacing w:before="5" w:line="336" w:lineRule="exact"/>
        <w:ind w:left="5" w:right="19" w:firstLine="518"/>
        <w:jc w:val="both"/>
        <w:rPr>
          <w:sz w:val="20"/>
          <w:szCs w:val="20"/>
        </w:rPr>
      </w:pPr>
      <w:r w:rsidRPr="003E134F">
        <w:rPr>
          <w:color w:val="000000"/>
          <w:sz w:val="26"/>
          <w:szCs w:val="26"/>
        </w:rPr>
        <w:t xml:space="preserve">Даю согласие на осуществление Исполнительного комитета Пестречинского муниципального района </w:t>
      </w:r>
      <w:r w:rsidR="00C62C28" w:rsidRPr="007973F7">
        <w:rPr>
          <w:color w:val="000000"/>
          <w:spacing w:val="-2"/>
          <w:sz w:val="26"/>
          <w:szCs w:val="26"/>
        </w:rPr>
        <w:t>Республики Татарстан</w:t>
      </w:r>
      <w:r w:rsidR="00C62C28">
        <w:rPr>
          <w:color w:val="000000"/>
          <w:spacing w:val="-2"/>
          <w:sz w:val="26"/>
          <w:szCs w:val="26"/>
        </w:rPr>
        <w:t xml:space="preserve"> </w:t>
      </w:r>
      <w:r w:rsidRPr="003E134F">
        <w:rPr>
          <w:color w:val="000000"/>
          <w:sz w:val="26"/>
          <w:szCs w:val="26"/>
        </w:rPr>
        <w:t>и органами муниципального (государственного) финансового контроля Пестречинского муниципального района проверок соблюдения получателем субсидий условий, целей и порядка предоставления субсидий.</w:t>
      </w:r>
    </w:p>
    <w:p w:rsidR="003E134F" w:rsidRPr="003E134F" w:rsidRDefault="003E134F" w:rsidP="003E134F">
      <w:pPr>
        <w:widowControl w:val="0"/>
        <w:shd w:val="clear" w:color="auto" w:fill="FFFFFF"/>
        <w:tabs>
          <w:tab w:val="left" w:leader="underscore" w:pos="3254"/>
        </w:tabs>
        <w:autoSpaceDE w:val="0"/>
        <w:autoSpaceDN w:val="0"/>
        <w:adjustRightInd w:val="0"/>
        <w:spacing w:before="134"/>
        <w:ind w:left="768"/>
        <w:rPr>
          <w:sz w:val="20"/>
          <w:szCs w:val="20"/>
        </w:rPr>
      </w:pPr>
      <w:r w:rsidRPr="003E134F">
        <w:rPr>
          <w:color w:val="000000"/>
          <w:spacing w:val="-3"/>
          <w:sz w:val="26"/>
          <w:szCs w:val="26"/>
        </w:rPr>
        <w:t>Приложение: на</w:t>
      </w:r>
      <w:r w:rsidRPr="003E134F">
        <w:rPr>
          <w:color w:val="000000"/>
          <w:sz w:val="26"/>
          <w:szCs w:val="26"/>
        </w:rPr>
        <w:tab/>
      </w:r>
      <w:r w:rsidRPr="003E134F">
        <w:rPr>
          <w:color w:val="000000"/>
          <w:spacing w:val="-3"/>
          <w:sz w:val="26"/>
          <w:szCs w:val="26"/>
        </w:rPr>
        <w:t>л. в 1 экз.</w:t>
      </w:r>
    </w:p>
    <w:p w:rsidR="003E134F" w:rsidRPr="003E134F" w:rsidRDefault="003E134F" w:rsidP="00C62C28">
      <w:pPr>
        <w:widowControl w:val="0"/>
        <w:shd w:val="clear" w:color="auto" w:fill="FFFFFF"/>
        <w:tabs>
          <w:tab w:val="left" w:pos="10065"/>
        </w:tabs>
        <w:autoSpaceDE w:val="0"/>
        <w:autoSpaceDN w:val="0"/>
        <w:adjustRightInd w:val="0"/>
        <w:spacing w:before="206" w:line="341" w:lineRule="exact"/>
        <w:ind w:left="77" w:right="-1" w:firstLine="283"/>
        <w:jc w:val="both"/>
        <w:rPr>
          <w:color w:val="000000"/>
          <w:sz w:val="26"/>
          <w:szCs w:val="26"/>
        </w:rPr>
      </w:pPr>
      <w:r w:rsidRPr="003E134F">
        <w:rPr>
          <w:color w:val="000000"/>
          <w:spacing w:val="-2"/>
          <w:sz w:val="26"/>
          <w:szCs w:val="26"/>
        </w:rPr>
        <w:t>Перечень     представляемых     в     Исполнительный</w:t>
      </w:r>
      <w:r w:rsidR="00C62C28">
        <w:rPr>
          <w:color w:val="000000"/>
          <w:spacing w:val="-2"/>
          <w:sz w:val="26"/>
          <w:szCs w:val="26"/>
        </w:rPr>
        <w:t xml:space="preserve">     комитет     Пестречинского </w:t>
      </w:r>
      <w:r w:rsidRPr="003E134F">
        <w:rPr>
          <w:color w:val="000000"/>
          <w:sz w:val="26"/>
          <w:szCs w:val="26"/>
        </w:rPr>
        <w:t>муниципального района документов:</w:t>
      </w:r>
    </w:p>
    <w:p w:rsidR="003E134F" w:rsidRPr="003E134F" w:rsidRDefault="003E134F" w:rsidP="00C62C28">
      <w:pPr>
        <w:widowControl w:val="0"/>
        <w:shd w:val="clear" w:color="auto" w:fill="FFFFFF"/>
        <w:tabs>
          <w:tab w:val="left" w:pos="10065"/>
        </w:tabs>
        <w:autoSpaceDE w:val="0"/>
        <w:autoSpaceDN w:val="0"/>
        <w:adjustRightInd w:val="0"/>
        <w:spacing w:before="206" w:line="341" w:lineRule="exact"/>
        <w:ind w:left="77" w:right="-1" w:firstLine="283"/>
        <w:rPr>
          <w:sz w:val="20"/>
          <w:szCs w:val="20"/>
        </w:rPr>
      </w:pPr>
      <w:r w:rsidRPr="003E134F">
        <w:rPr>
          <w:color w:val="000000"/>
          <w:sz w:val="26"/>
          <w:szCs w:val="26"/>
        </w:rPr>
        <w:t>«___»    апреля  2025 года</w:t>
      </w:r>
    </w:p>
    <w:p w:rsidR="003E134F" w:rsidRPr="003E134F" w:rsidRDefault="003E134F" w:rsidP="003E134F">
      <w:pPr>
        <w:widowControl w:val="0"/>
        <w:shd w:val="clear" w:color="auto" w:fill="FFFFFF"/>
        <w:autoSpaceDE w:val="0"/>
        <w:autoSpaceDN w:val="0"/>
        <w:adjustRightInd w:val="0"/>
        <w:spacing w:before="235"/>
        <w:ind w:left="773"/>
        <w:rPr>
          <w:color w:val="000000"/>
          <w:spacing w:val="-3"/>
          <w:sz w:val="20"/>
          <w:szCs w:val="20"/>
        </w:rPr>
      </w:pPr>
    </w:p>
    <w:p w:rsidR="003E134F" w:rsidRPr="003E134F" w:rsidRDefault="003E134F" w:rsidP="003E134F">
      <w:pPr>
        <w:widowControl w:val="0"/>
        <w:shd w:val="clear" w:color="auto" w:fill="FFFFFF"/>
        <w:autoSpaceDE w:val="0"/>
        <w:autoSpaceDN w:val="0"/>
        <w:adjustRightInd w:val="0"/>
        <w:spacing w:before="235"/>
        <w:ind w:left="773"/>
        <w:rPr>
          <w:color w:val="000000"/>
          <w:spacing w:val="-3"/>
          <w:sz w:val="20"/>
          <w:szCs w:val="20"/>
        </w:rPr>
      </w:pPr>
    </w:p>
    <w:p w:rsidR="003E134F" w:rsidRPr="003E134F" w:rsidRDefault="003E134F" w:rsidP="003E134F">
      <w:pPr>
        <w:widowControl w:val="0"/>
        <w:shd w:val="clear" w:color="auto" w:fill="FFFFFF"/>
        <w:autoSpaceDE w:val="0"/>
        <w:autoSpaceDN w:val="0"/>
        <w:adjustRightInd w:val="0"/>
        <w:spacing w:before="235"/>
        <w:rPr>
          <w:color w:val="000000"/>
          <w:spacing w:val="-3"/>
          <w:sz w:val="20"/>
          <w:szCs w:val="20"/>
        </w:rPr>
      </w:pPr>
      <w:r w:rsidRPr="003E134F">
        <w:rPr>
          <w:color w:val="000000"/>
          <w:spacing w:val="-3"/>
          <w:sz w:val="20"/>
          <w:szCs w:val="20"/>
        </w:rPr>
        <w:t xml:space="preserve">Руководитель </w:t>
      </w:r>
    </w:p>
    <w:p w:rsidR="003E134F" w:rsidRPr="003E134F" w:rsidRDefault="003E134F" w:rsidP="003E134F">
      <w:pPr>
        <w:widowControl w:val="0"/>
        <w:shd w:val="clear" w:color="auto" w:fill="FFFFFF"/>
        <w:autoSpaceDE w:val="0"/>
        <w:autoSpaceDN w:val="0"/>
        <w:adjustRightInd w:val="0"/>
        <w:spacing w:before="235"/>
        <w:rPr>
          <w:color w:val="000000"/>
          <w:spacing w:val="-3"/>
          <w:sz w:val="20"/>
          <w:szCs w:val="20"/>
        </w:rPr>
      </w:pPr>
      <w:r w:rsidRPr="003E134F">
        <w:rPr>
          <w:color w:val="000000"/>
          <w:spacing w:val="-3"/>
          <w:sz w:val="20"/>
          <w:szCs w:val="20"/>
        </w:rPr>
        <w:t>_______________________________________</w:t>
      </w:r>
    </w:p>
    <w:p w:rsidR="003E134F" w:rsidRPr="003E134F" w:rsidRDefault="003E134F" w:rsidP="003E134F">
      <w:pPr>
        <w:widowControl w:val="0"/>
        <w:shd w:val="clear" w:color="auto" w:fill="FFFFFF"/>
        <w:autoSpaceDE w:val="0"/>
        <w:autoSpaceDN w:val="0"/>
        <w:adjustRightInd w:val="0"/>
        <w:spacing w:before="235"/>
        <w:rPr>
          <w:color w:val="000000"/>
          <w:spacing w:val="-3"/>
          <w:sz w:val="20"/>
          <w:szCs w:val="20"/>
        </w:rPr>
      </w:pPr>
      <w:r w:rsidRPr="003E134F">
        <w:rPr>
          <w:color w:val="000000"/>
          <w:spacing w:val="-3"/>
          <w:sz w:val="20"/>
          <w:szCs w:val="20"/>
        </w:rPr>
        <w:t>_______________________________________</w:t>
      </w:r>
    </w:p>
    <w:p w:rsidR="003E134F" w:rsidRPr="003E134F" w:rsidRDefault="003E134F" w:rsidP="003E134F">
      <w:pPr>
        <w:widowControl w:val="0"/>
        <w:shd w:val="clear" w:color="auto" w:fill="FFFFFF"/>
        <w:autoSpaceDE w:val="0"/>
        <w:autoSpaceDN w:val="0"/>
        <w:adjustRightInd w:val="0"/>
        <w:spacing w:before="235"/>
        <w:rPr>
          <w:color w:val="000000"/>
          <w:spacing w:val="-3"/>
          <w:sz w:val="20"/>
          <w:szCs w:val="20"/>
        </w:rPr>
      </w:pPr>
      <w:r w:rsidRPr="003E134F">
        <w:rPr>
          <w:color w:val="000000"/>
          <w:spacing w:val="-3"/>
          <w:sz w:val="20"/>
          <w:szCs w:val="20"/>
        </w:rPr>
        <w:t>_______________________________________                           __________________/__________________</w:t>
      </w:r>
    </w:p>
    <w:p w:rsidR="003E134F" w:rsidRPr="003E134F" w:rsidRDefault="003E134F" w:rsidP="003E134F">
      <w:pPr>
        <w:widowControl w:val="0"/>
        <w:shd w:val="clear" w:color="auto" w:fill="FFFFFF"/>
        <w:autoSpaceDE w:val="0"/>
        <w:autoSpaceDN w:val="0"/>
        <w:adjustRightInd w:val="0"/>
        <w:spacing w:before="235"/>
        <w:ind w:left="773"/>
        <w:rPr>
          <w:sz w:val="20"/>
          <w:szCs w:val="20"/>
        </w:rPr>
      </w:pPr>
      <w:r w:rsidRPr="003E134F">
        <w:rPr>
          <w:color w:val="000000"/>
          <w:spacing w:val="-3"/>
          <w:sz w:val="20"/>
          <w:szCs w:val="20"/>
        </w:rPr>
        <w:t xml:space="preserve">                                             М.П. (при наличии)                               ФИО</w:t>
      </w:r>
    </w:p>
    <w:p w:rsidR="003E134F" w:rsidRPr="003E134F" w:rsidRDefault="003E134F" w:rsidP="003E134F">
      <w:pPr>
        <w:widowControl w:val="0"/>
        <w:shd w:val="clear" w:color="auto" w:fill="FFFFFF"/>
        <w:autoSpaceDE w:val="0"/>
        <w:autoSpaceDN w:val="0"/>
        <w:adjustRightInd w:val="0"/>
        <w:spacing w:before="235"/>
        <w:ind w:left="773"/>
        <w:rPr>
          <w:sz w:val="20"/>
          <w:szCs w:val="20"/>
        </w:rPr>
      </w:pPr>
    </w:p>
    <w:p w:rsidR="003E134F" w:rsidRDefault="003E134F" w:rsidP="00A04008">
      <w:pPr>
        <w:suppressAutoHyphens/>
        <w:ind w:left="5664"/>
        <w:jc w:val="both"/>
        <w:rPr>
          <w:sz w:val="28"/>
          <w:szCs w:val="28"/>
          <w:lang w:eastAsia="ar-SA"/>
        </w:rPr>
      </w:pPr>
    </w:p>
    <w:sectPr w:rsidR="003E134F" w:rsidSect="00054D52">
      <w:pgSz w:w="11906" w:h="16838"/>
      <w:pgMar w:top="142"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42E9"/>
    <w:multiLevelType w:val="singleLevel"/>
    <w:tmpl w:val="5AAE5570"/>
    <w:lvl w:ilvl="0">
      <w:start w:val="5"/>
      <w:numFmt w:val="decimal"/>
      <w:lvlText w:val="2.1.%1."/>
      <w:legacy w:legacy="1" w:legacySpace="0" w:legacyIndent="677"/>
      <w:lvlJc w:val="left"/>
      <w:rPr>
        <w:rFonts w:ascii="Times New Roman" w:hAnsi="Times New Roman" w:cs="Times New Roman" w:hint="default"/>
      </w:rPr>
    </w:lvl>
  </w:abstractNum>
  <w:abstractNum w:abstractNumId="1">
    <w:nsid w:val="183B3B07"/>
    <w:multiLevelType w:val="hybridMultilevel"/>
    <w:tmpl w:val="F176C87E"/>
    <w:lvl w:ilvl="0" w:tplc="1354BD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53482A"/>
    <w:multiLevelType w:val="singleLevel"/>
    <w:tmpl w:val="88ACCE10"/>
    <w:lvl w:ilvl="0">
      <w:start w:val="2"/>
      <w:numFmt w:val="decimal"/>
      <w:lvlText w:val="2.%1."/>
      <w:legacy w:legacy="1" w:legacySpace="0" w:legacyIndent="519"/>
      <w:lvlJc w:val="left"/>
      <w:rPr>
        <w:rFonts w:ascii="Times New Roman" w:hAnsi="Times New Roman" w:cs="Times New Roman" w:hint="default"/>
      </w:rPr>
    </w:lvl>
  </w:abstractNum>
  <w:abstractNum w:abstractNumId="3">
    <w:nsid w:val="27523EE3"/>
    <w:multiLevelType w:val="singleLevel"/>
    <w:tmpl w:val="83DE3D9C"/>
    <w:lvl w:ilvl="0">
      <w:start w:val="1"/>
      <w:numFmt w:val="decimal"/>
      <w:lvlText w:val="%1."/>
      <w:legacy w:legacy="1" w:legacySpace="0" w:legacyIndent="235"/>
      <w:lvlJc w:val="left"/>
      <w:rPr>
        <w:rFonts w:ascii="Times New Roman" w:hAnsi="Times New Roman" w:cs="Times New Roman" w:hint="default"/>
      </w:rPr>
    </w:lvl>
  </w:abstractNum>
  <w:abstractNum w:abstractNumId="4">
    <w:nsid w:val="31D73BC1"/>
    <w:multiLevelType w:val="singleLevel"/>
    <w:tmpl w:val="2E664F98"/>
    <w:lvl w:ilvl="0">
      <w:start w:val="4"/>
      <w:numFmt w:val="decimal"/>
      <w:lvlText w:val="2.3.%1."/>
      <w:legacy w:legacy="1" w:legacySpace="0" w:legacyIndent="667"/>
      <w:lvlJc w:val="left"/>
      <w:rPr>
        <w:rFonts w:ascii="Times New Roman" w:hAnsi="Times New Roman" w:cs="Times New Roman" w:hint="default"/>
      </w:rPr>
    </w:lvl>
  </w:abstractNum>
  <w:abstractNum w:abstractNumId="5">
    <w:nsid w:val="3A1165DF"/>
    <w:multiLevelType w:val="singleLevel"/>
    <w:tmpl w:val="B70A9628"/>
    <w:lvl w:ilvl="0">
      <w:start w:val="2"/>
      <w:numFmt w:val="decimal"/>
      <w:lvlText w:val="3.%1."/>
      <w:legacy w:legacy="1" w:legacySpace="0" w:legacyIndent="465"/>
      <w:lvlJc w:val="left"/>
      <w:rPr>
        <w:rFonts w:ascii="Times New Roman" w:hAnsi="Times New Roman" w:cs="Times New Roman" w:hint="default"/>
      </w:rPr>
    </w:lvl>
  </w:abstractNum>
  <w:abstractNum w:abstractNumId="6">
    <w:nsid w:val="43F01256"/>
    <w:multiLevelType w:val="multilevel"/>
    <w:tmpl w:val="3BC0B35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4EC62B1"/>
    <w:multiLevelType w:val="multilevel"/>
    <w:tmpl w:val="BEAA200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9214AF7"/>
    <w:multiLevelType w:val="singleLevel"/>
    <w:tmpl w:val="36108196"/>
    <w:lvl w:ilvl="0">
      <w:start w:val="3"/>
      <w:numFmt w:val="decimal"/>
      <w:lvlText w:val="1.%1."/>
      <w:legacy w:legacy="1" w:legacySpace="0" w:legacyIndent="504"/>
      <w:lvlJc w:val="left"/>
      <w:rPr>
        <w:rFonts w:ascii="Times New Roman" w:hAnsi="Times New Roman" w:cs="Times New Roman" w:hint="default"/>
      </w:rPr>
    </w:lvl>
  </w:abstractNum>
  <w:abstractNum w:abstractNumId="9">
    <w:nsid w:val="52123534"/>
    <w:multiLevelType w:val="hybridMultilevel"/>
    <w:tmpl w:val="F454CD7A"/>
    <w:lvl w:ilvl="0" w:tplc="37A040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5FA2333"/>
    <w:multiLevelType w:val="singleLevel"/>
    <w:tmpl w:val="33E43ED0"/>
    <w:lvl w:ilvl="0">
      <w:start w:val="2"/>
      <w:numFmt w:val="decimal"/>
      <w:lvlText w:val="2.1.%1."/>
      <w:legacy w:legacy="1" w:legacySpace="0" w:legacyIndent="667"/>
      <w:lvlJc w:val="left"/>
      <w:rPr>
        <w:rFonts w:ascii="Times New Roman" w:hAnsi="Times New Roman" w:cs="Times New Roman" w:hint="default"/>
      </w:rPr>
    </w:lvl>
  </w:abstractNum>
  <w:abstractNum w:abstractNumId="11">
    <w:nsid w:val="68DB74AA"/>
    <w:multiLevelType w:val="singleLevel"/>
    <w:tmpl w:val="EA8A648A"/>
    <w:lvl w:ilvl="0">
      <w:start w:val="1"/>
      <w:numFmt w:val="decimal"/>
      <w:lvlText w:val="2.3.%1."/>
      <w:legacy w:legacy="1" w:legacySpace="0" w:legacyIndent="633"/>
      <w:lvlJc w:val="left"/>
      <w:rPr>
        <w:rFonts w:ascii="Times New Roman" w:hAnsi="Times New Roman" w:cs="Times New Roman" w:hint="default"/>
      </w:rPr>
    </w:lvl>
  </w:abstractNum>
  <w:abstractNum w:abstractNumId="12">
    <w:nsid w:val="69E70E67"/>
    <w:multiLevelType w:val="singleLevel"/>
    <w:tmpl w:val="87D43826"/>
    <w:lvl w:ilvl="0">
      <w:start w:val="1"/>
      <w:numFmt w:val="decimal"/>
      <w:lvlText w:val="2.7.%1."/>
      <w:legacy w:legacy="1" w:legacySpace="0" w:legacyIndent="648"/>
      <w:lvlJc w:val="left"/>
      <w:rPr>
        <w:rFonts w:ascii="Times New Roman" w:hAnsi="Times New Roman" w:cs="Times New Roman" w:hint="default"/>
      </w:rPr>
    </w:lvl>
  </w:abstractNum>
  <w:abstractNum w:abstractNumId="13">
    <w:nsid w:val="75E94543"/>
    <w:multiLevelType w:val="singleLevel"/>
    <w:tmpl w:val="AF56E3DA"/>
    <w:lvl w:ilvl="0">
      <w:start w:val="10"/>
      <w:numFmt w:val="decimal"/>
      <w:lvlText w:val="2.3.%1."/>
      <w:legacy w:legacy="1" w:legacySpace="0" w:legacyIndent="869"/>
      <w:lvlJc w:val="left"/>
      <w:rPr>
        <w:rFonts w:ascii="Times New Roman" w:hAnsi="Times New Roman" w:cs="Times New Roman" w:hint="default"/>
      </w:rPr>
    </w:lvl>
  </w:abstractNum>
  <w:num w:numId="1">
    <w:abstractNumId w:val="1"/>
  </w:num>
  <w:num w:numId="2">
    <w:abstractNumId w:val="9"/>
  </w:num>
  <w:num w:numId="3">
    <w:abstractNumId w:val="6"/>
  </w:num>
  <w:num w:numId="4">
    <w:abstractNumId w:val="7"/>
  </w:num>
  <w:num w:numId="5">
    <w:abstractNumId w:val="8"/>
  </w:num>
  <w:num w:numId="6">
    <w:abstractNumId w:val="10"/>
  </w:num>
  <w:num w:numId="7">
    <w:abstractNumId w:val="0"/>
  </w:num>
  <w:num w:numId="8">
    <w:abstractNumId w:val="2"/>
  </w:num>
  <w:num w:numId="9">
    <w:abstractNumId w:val="11"/>
  </w:num>
  <w:num w:numId="10">
    <w:abstractNumId w:val="4"/>
  </w:num>
  <w:num w:numId="11">
    <w:abstractNumId w:val="13"/>
  </w:num>
  <w:num w:numId="12">
    <w:abstractNumId w:val="1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48F"/>
    <w:rsid w:val="000055B0"/>
    <w:rsid w:val="00025D30"/>
    <w:rsid w:val="00042DFB"/>
    <w:rsid w:val="00054D52"/>
    <w:rsid w:val="00061E23"/>
    <w:rsid w:val="0007747D"/>
    <w:rsid w:val="000B6CB5"/>
    <w:rsid w:val="000E4E37"/>
    <w:rsid w:val="001174C8"/>
    <w:rsid w:val="00140342"/>
    <w:rsid w:val="0015248F"/>
    <w:rsid w:val="00186A5E"/>
    <w:rsid w:val="001B1F7C"/>
    <w:rsid w:val="001C72D0"/>
    <w:rsid w:val="001F744C"/>
    <w:rsid w:val="00223642"/>
    <w:rsid w:val="00237746"/>
    <w:rsid w:val="00283894"/>
    <w:rsid w:val="00285973"/>
    <w:rsid w:val="002A2242"/>
    <w:rsid w:val="002B191C"/>
    <w:rsid w:val="002B2018"/>
    <w:rsid w:val="002D3F12"/>
    <w:rsid w:val="002D40DD"/>
    <w:rsid w:val="002E2C2D"/>
    <w:rsid w:val="002E629C"/>
    <w:rsid w:val="00345B9D"/>
    <w:rsid w:val="00345EED"/>
    <w:rsid w:val="00353CF4"/>
    <w:rsid w:val="00362174"/>
    <w:rsid w:val="003C67A0"/>
    <w:rsid w:val="003E134F"/>
    <w:rsid w:val="00456208"/>
    <w:rsid w:val="00496759"/>
    <w:rsid w:val="004A6E14"/>
    <w:rsid w:val="004B0B31"/>
    <w:rsid w:val="004E07F4"/>
    <w:rsid w:val="005423F7"/>
    <w:rsid w:val="00552060"/>
    <w:rsid w:val="00595284"/>
    <w:rsid w:val="005965BA"/>
    <w:rsid w:val="005D05DF"/>
    <w:rsid w:val="005D2C99"/>
    <w:rsid w:val="005D6A3E"/>
    <w:rsid w:val="005E6F02"/>
    <w:rsid w:val="0063452F"/>
    <w:rsid w:val="00637D79"/>
    <w:rsid w:val="0065022D"/>
    <w:rsid w:val="006634FD"/>
    <w:rsid w:val="006654E0"/>
    <w:rsid w:val="00730F00"/>
    <w:rsid w:val="007468F1"/>
    <w:rsid w:val="0076244C"/>
    <w:rsid w:val="007973F7"/>
    <w:rsid w:val="007F1AAC"/>
    <w:rsid w:val="00835326"/>
    <w:rsid w:val="0084147D"/>
    <w:rsid w:val="00865BF7"/>
    <w:rsid w:val="00893030"/>
    <w:rsid w:val="008A70CA"/>
    <w:rsid w:val="008B4057"/>
    <w:rsid w:val="008C50F3"/>
    <w:rsid w:val="008D2B85"/>
    <w:rsid w:val="008D592B"/>
    <w:rsid w:val="008F291E"/>
    <w:rsid w:val="0090455E"/>
    <w:rsid w:val="00945973"/>
    <w:rsid w:val="00955A3C"/>
    <w:rsid w:val="00965464"/>
    <w:rsid w:val="009741CC"/>
    <w:rsid w:val="009B6C8E"/>
    <w:rsid w:val="009E1EA8"/>
    <w:rsid w:val="009E4387"/>
    <w:rsid w:val="00A04008"/>
    <w:rsid w:val="00A433F7"/>
    <w:rsid w:val="00A57C25"/>
    <w:rsid w:val="00A82A7A"/>
    <w:rsid w:val="00A95757"/>
    <w:rsid w:val="00AB2BCF"/>
    <w:rsid w:val="00AC548E"/>
    <w:rsid w:val="00B10663"/>
    <w:rsid w:val="00B21ACC"/>
    <w:rsid w:val="00B378D2"/>
    <w:rsid w:val="00B37B65"/>
    <w:rsid w:val="00B4069F"/>
    <w:rsid w:val="00B43529"/>
    <w:rsid w:val="00B43FF6"/>
    <w:rsid w:val="00BA3F34"/>
    <w:rsid w:val="00BA54E8"/>
    <w:rsid w:val="00BB265C"/>
    <w:rsid w:val="00BC4C24"/>
    <w:rsid w:val="00C146FE"/>
    <w:rsid w:val="00C22C7D"/>
    <w:rsid w:val="00C54A1A"/>
    <w:rsid w:val="00C62C28"/>
    <w:rsid w:val="00C96F75"/>
    <w:rsid w:val="00CA62AD"/>
    <w:rsid w:val="00CC173B"/>
    <w:rsid w:val="00CF3727"/>
    <w:rsid w:val="00CF7910"/>
    <w:rsid w:val="00D04B7D"/>
    <w:rsid w:val="00D152A8"/>
    <w:rsid w:val="00D32DA5"/>
    <w:rsid w:val="00D73E45"/>
    <w:rsid w:val="00DC544B"/>
    <w:rsid w:val="00E208B5"/>
    <w:rsid w:val="00EC4E74"/>
    <w:rsid w:val="00EC7A3A"/>
    <w:rsid w:val="00EF410E"/>
    <w:rsid w:val="00F23630"/>
    <w:rsid w:val="00F66EAA"/>
    <w:rsid w:val="00F73EF2"/>
    <w:rsid w:val="00F94B25"/>
    <w:rsid w:val="00FB040F"/>
    <w:rsid w:val="00FC1188"/>
    <w:rsid w:val="00FE18BF"/>
    <w:rsid w:val="00FF3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8F"/>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5D6A3E"/>
    <w:pPr>
      <w:spacing w:before="480" w:line="276" w:lineRule="auto"/>
      <w:contextualSpacing/>
      <w:outlineLvl w:val="0"/>
    </w:pPr>
    <w:rPr>
      <w:rFonts w:asciiTheme="majorHAnsi" w:eastAsiaTheme="minorHAnsi" w:hAnsiTheme="majorHAnsi" w:cstheme="majorBidi"/>
      <w:smallCaps/>
      <w:spacing w:val="5"/>
      <w:sz w:val="36"/>
      <w:szCs w:val="36"/>
      <w:lang w:val="en-US" w:eastAsia="en-US" w:bidi="en-US"/>
    </w:rPr>
  </w:style>
  <w:style w:type="paragraph" w:styleId="2">
    <w:name w:val="heading 2"/>
    <w:basedOn w:val="a"/>
    <w:next w:val="a"/>
    <w:link w:val="20"/>
    <w:uiPriority w:val="9"/>
    <w:semiHidden/>
    <w:unhideWhenUsed/>
    <w:qFormat/>
    <w:rsid w:val="005D6A3E"/>
    <w:pPr>
      <w:spacing w:before="200" w:line="271" w:lineRule="auto"/>
      <w:outlineLvl w:val="1"/>
    </w:pPr>
    <w:rPr>
      <w:rFonts w:asciiTheme="majorHAnsi" w:eastAsiaTheme="minorHAnsi" w:hAnsiTheme="majorHAnsi" w:cstheme="majorBidi"/>
      <w:smallCaps/>
      <w:sz w:val="28"/>
      <w:szCs w:val="28"/>
      <w:lang w:val="en-US" w:eastAsia="en-US" w:bidi="en-US"/>
    </w:rPr>
  </w:style>
  <w:style w:type="paragraph" w:styleId="3">
    <w:name w:val="heading 3"/>
    <w:basedOn w:val="a"/>
    <w:next w:val="a"/>
    <w:link w:val="30"/>
    <w:uiPriority w:val="9"/>
    <w:semiHidden/>
    <w:unhideWhenUsed/>
    <w:qFormat/>
    <w:rsid w:val="005D6A3E"/>
    <w:pPr>
      <w:spacing w:before="200" w:line="271" w:lineRule="auto"/>
      <w:outlineLvl w:val="2"/>
    </w:pPr>
    <w:rPr>
      <w:rFonts w:asciiTheme="majorHAnsi" w:eastAsiaTheme="minorHAnsi" w:hAnsiTheme="majorHAnsi" w:cstheme="majorBidi"/>
      <w:i/>
      <w:iCs/>
      <w:smallCaps/>
      <w:spacing w:val="5"/>
      <w:sz w:val="26"/>
      <w:szCs w:val="26"/>
      <w:lang w:val="en-US" w:eastAsia="en-US" w:bidi="en-US"/>
    </w:rPr>
  </w:style>
  <w:style w:type="paragraph" w:styleId="4">
    <w:name w:val="heading 4"/>
    <w:basedOn w:val="a"/>
    <w:next w:val="a"/>
    <w:link w:val="40"/>
    <w:uiPriority w:val="9"/>
    <w:semiHidden/>
    <w:unhideWhenUsed/>
    <w:qFormat/>
    <w:rsid w:val="005D6A3E"/>
    <w:pPr>
      <w:spacing w:line="271" w:lineRule="auto"/>
      <w:outlineLvl w:val="3"/>
    </w:pPr>
    <w:rPr>
      <w:rFonts w:asciiTheme="majorHAnsi" w:eastAsiaTheme="minorHAnsi" w:hAnsiTheme="majorHAnsi" w:cstheme="majorBidi"/>
      <w:b/>
      <w:bCs/>
      <w:spacing w:val="5"/>
      <w:lang w:val="en-US" w:eastAsia="en-US" w:bidi="en-US"/>
    </w:rPr>
  </w:style>
  <w:style w:type="paragraph" w:styleId="5">
    <w:name w:val="heading 5"/>
    <w:basedOn w:val="a"/>
    <w:next w:val="a"/>
    <w:link w:val="50"/>
    <w:uiPriority w:val="9"/>
    <w:semiHidden/>
    <w:unhideWhenUsed/>
    <w:qFormat/>
    <w:rsid w:val="005D6A3E"/>
    <w:pPr>
      <w:spacing w:line="271" w:lineRule="auto"/>
      <w:outlineLvl w:val="4"/>
    </w:pPr>
    <w:rPr>
      <w:rFonts w:asciiTheme="majorHAnsi" w:eastAsiaTheme="minorHAnsi" w:hAnsiTheme="majorHAnsi" w:cstheme="majorBidi"/>
      <w:i/>
      <w:iCs/>
      <w:lang w:val="en-US" w:eastAsia="en-US" w:bidi="en-US"/>
    </w:rPr>
  </w:style>
  <w:style w:type="paragraph" w:styleId="6">
    <w:name w:val="heading 6"/>
    <w:basedOn w:val="a"/>
    <w:next w:val="a"/>
    <w:link w:val="60"/>
    <w:uiPriority w:val="9"/>
    <w:semiHidden/>
    <w:unhideWhenUsed/>
    <w:qFormat/>
    <w:rsid w:val="005D6A3E"/>
    <w:pPr>
      <w:shd w:val="clear" w:color="auto" w:fill="FFFFFF" w:themeFill="background1"/>
      <w:spacing w:line="271" w:lineRule="auto"/>
      <w:outlineLvl w:val="5"/>
    </w:pPr>
    <w:rPr>
      <w:rFonts w:asciiTheme="majorHAnsi" w:eastAsiaTheme="minorHAnsi" w:hAnsiTheme="majorHAnsi" w:cstheme="majorBidi"/>
      <w:b/>
      <w:bCs/>
      <w:color w:val="595959" w:themeColor="text1" w:themeTint="A6"/>
      <w:spacing w:val="5"/>
      <w:sz w:val="22"/>
      <w:szCs w:val="22"/>
      <w:lang w:val="en-US" w:eastAsia="en-US" w:bidi="en-US"/>
    </w:rPr>
  </w:style>
  <w:style w:type="paragraph" w:styleId="7">
    <w:name w:val="heading 7"/>
    <w:basedOn w:val="a"/>
    <w:next w:val="a"/>
    <w:link w:val="70"/>
    <w:uiPriority w:val="9"/>
    <w:semiHidden/>
    <w:unhideWhenUsed/>
    <w:qFormat/>
    <w:rsid w:val="005D6A3E"/>
    <w:pPr>
      <w:spacing w:line="276" w:lineRule="auto"/>
      <w:outlineLvl w:val="6"/>
    </w:pPr>
    <w:rPr>
      <w:rFonts w:asciiTheme="majorHAnsi" w:eastAsiaTheme="minorHAnsi" w:hAnsiTheme="majorHAnsi" w:cstheme="majorBidi"/>
      <w:b/>
      <w:bCs/>
      <w:i/>
      <w:iCs/>
      <w:color w:val="5A5A5A" w:themeColor="text1" w:themeTint="A5"/>
      <w:sz w:val="20"/>
      <w:szCs w:val="20"/>
      <w:lang w:val="en-US" w:eastAsia="en-US" w:bidi="en-US"/>
    </w:rPr>
  </w:style>
  <w:style w:type="paragraph" w:styleId="8">
    <w:name w:val="heading 8"/>
    <w:basedOn w:val="a"/>
    <w:next w:val="a"/>
    <w:link w:val="80"/>
    <w:uiPriority w:val="9"/>
    <w:semiHidden/>
    <w:unhideWhenUsed/>
    <w:qFormat/>
    <w:rsid w:val="005D6A3E"/>
    <w:pPr>
      <w:spacing w:line="276" w:lineRule="auto"/>
      <w:outlineLvl w:val="7"/>
    </w:pPr>
    <w:rPr>
      <w:rFonts w:asciiTheme="majorHAnsi" w:eastAsiaTheme="minorHAnsi" w:hAnsiTheme="majorHAnsi" w:cstheme="majorBidi"/>
      <w:b/>
      <w:bCs/>
      <w:color w:val="7F7F7F" w:themeColor="text1" w:themeTint="80"/>
      <w:sz w:val="20"/>
      <w:szCs w:val="20"/>
      <w:lang w:val="en-US" w:eastAsia="en-US" w:bidi="en-US"/>
    </w:rPr>
  </w:style>
  <w:style w:type="paragraph" w:styleId="9">
    <w:name w:val="heading 9"/>
    <w:basedOn w:val="a"/>
    <w:next w:val="a"/>
    <w:link w:val="90"/>
    <w:uiPriority w:val="9"/>
    <w:semiHidden/>
    <w:unhideWhenUsed/>
    <w:qFormat/>
    <w:rsid w:val="005D6A3E"/>
    <w:pPr>
      <w:spacing w:line="271" w:lineRule="auto"/>
      <w:outlineLvl w:val="8"/>
    </w:pPr>
    <w:rPr>
      <w:rFonts w:asciiTheme="majorHAnsi" w:eastAsiaTheme="minorHAnsi" w:hAnsiTheme="majorHAnsi" w:cstheme="majorBidi"/>
      <w:b/>
      <w:bCs/>
      <w:i/>
      <w:iCs/>
      <w:color w:val="7F7F7F" w:themeColor="text1" w:themeTint="80"/>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A3E"/>
    <w:rPr>
      <w:smallCaps/>
      <w:spacing w:val="5"/>
      <w:sz w:val="36"/>
      <w:szCs w:val="36"/>
    </w:rPr>
  </w:style>
  <w:style w:type="character" w:customStyle="1" w:styleId="20">
    <w:name w:val="Заголовок 2 Знак"/>
    <w:basedOn w:val="a0"/>
    <w:link w:val="2"/>
    <w:uiPriority w:val="9"/>
    <w:semiHidden/>
    <w:rsid w:val="005D6A3E"/>
    <w:rPr>
      <w:smallCaps/>
      <w:sz w:val="28"/>
      <w:szCs w:val="28"/>
    </w:rPr>
  </w:style>
  <w:style w:type="character" w:customStyle="1" w:styleId="30">
    <w:name w:val="Заголовок 3 Знак"/>
    <w:basedOn w:val="a0"/>
    <w:link w:val="3"/>
    <w:uiPriority w:val="9"/>
    <w:semiHidden/>
    <w:rsid w:val="005D6A3E"/>
    <w:rPr>
      <w:i/>
      <w:iCs/>
      <w:smallCaps/>
      <w:spacing w:val="5"/>
      <w:sz w:val="26"/>
      <w:szCs w:val="26"/>
    </w:rPr>
  </w:style>
  <w:style w:type="character" w:customStyle="1" w:styleId="40">
    <w:name w:val="Заголовок 4 Знак"/>
    <w:basedOn w:val="a0"/>
    <w:link w:val="4"/>
    <w:uiPriority w:val="9"/>
    <w:semiHidden/>
    <w:rsid w:val="005D6A3E"/>
    <w:rPr>
      <w:b/>
      <w:bCs/>
      <w:spacing w:val="5"/>
      <w:sz w:val="24"/>
      <w:szCs w:val="24"/>
    </w:rPr>
  </w:style>
  <w:style w:type="character" w:customStyle="1" w:styleId="50">
    <w:name w:val="Заголовок 5 Знак"/>
    <w:basedOn w:val="a0"/>
    <w:link w:val="5"/>
    <w:uiPriority w:val="9"/>
    <w:semiHidden/>
    <w:rsid w:val="005D6A3E"/>
    <w:rPr>
      <w:i/>
      <w:iCs/>
      <w:sz w:val="24"/>
      <w:szCs w:val="24"/>
    </w:rPr>
  </w:style>
  <w:style w:type="character" w:customStyle="1" w:styleId="60">
    <w:name w:val="Заголовок 6 Знак"/>
    <w:basedOn w:val="a0"/>
    <w:link w:val="6"/>
    <w:uiPriority w:val="9"/>
    <w:semiHidden/>
    <w:rsid w:val="005D6A3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5D6A3E"/>
    <w:rPr>
      <w:b/>
      <w:bCs/>
      <w:i/>
      <w:iCs/>
      <w:color w:val="5A5A5A" w:themeColor="text1" w:themeTint="A5"/>
      <w:sz w:val="20"/>
      <w:szCs w:val="20"/>
    </w:rPr>
  </w:style>
  <w:style w:type="character" w:customStyle="1" w:styleId="80">
    <w:name w:val="Заголовок 8 Знак"/>
    <w:basedOn w:val="a0"/>
    <w:link w:val="8"/>
    <w:uiPriority w:val="9"/>
    <w:semiHidden/>
    <w:rsid w:val="005D6A3E"/>
    <w:rPr>
      <w:b/>
      <w:bCs/>
      <w:color w:val="7F7F7F" w:themeColor="text1" w:themeTint="80"/>
      <w:sz w:val="20"/>
      <w:szCs w:val="20"/>
    </w:rPr>
  </w:style>
  <w:style w:type="character" w:customStyle="1" w:styleId="90">
    <w:name w:val="Заголовок 9 Знак"/>
    <w:basedOn w:val="a0"/>
    <w:link w:val="9"/>
    <w:uiPriority w:val="9"/>
    <w:semiHidden/>
    <w:rsid w:val="005D6A3E"/>
    <w:rPr>
      <w:b/>
      <w:bCs/>
      <w:i/>
      <w:iCs/>
      <w:color w:val="7F7F7F" w:themeColor="text1" w:themeTint="80"/>
      <w:sz w:val="18"/>
      <w:szCs w:val="18"/>
    </w:rPr>
  </w:style>
  <w:style w:type="paragraph" w:styleId="a3">
    <w:name w:val="Title"/>
    <w:basedOn w:val="a"/>
    <w:next w:val="a"/>
    <w:link w:val="a4"/>
    <w:uiPriority w:val="10"/>
    <w:qFormat/>
    <w:rsid w:val="005D6A3E"/>
    <w:pPr>
      <w:spacing w:after="300"/>
      <w:contextualSpacing/>
    </w:pPr>
    <w:rPr>
      <w:rFonts w:asciiTheme="majorHAnsi" w:eastAsiaTheme="minorHAnsi" w:hAnsiTheme="majorHAnsi" w:cstheme="majorBidi"/>
      <w:smallCaps/>
      <w:sz w:val="52"/>
      <w:szCs w:val="52"/>
      <w:lang w:val="en-US" w:eastAsia="en-US" w:bidi="en-US"/>
    </w:rPr>
  </w:style>
  <w:style w:type="character" w:customStyle="1" w:styleId="a4">
    <w:name w:val="Название Знак"/>
    <w:basedOn w:val="a0"/>
    <w:link w:val="a3"/>
    <w:uiPriority w:val="10"/>
    <w:rsid w:val="005D6A3E"/>
    <w:rPr>
      <w:smallCaps/>
      <w:sz w:val="52"/>
      <w:szCs w:val="52"/>
    </w:rPr>
  </w:style>
  <w:style w:type="paragraph" w:styleId="a5">
    <w:name w:val="Subtitle"/>
    <w:basedOn w:val="a"/>
    <w:next w:val="a"/>
    <w:link w:val="a6"/>
    <w:uiPriority w:val="11"/>
    <w:qFormat/>
    <w:rsid w:val="005D6A3E"/>
    <w:pPr>
      <w:spacing w:after="200" w:line="276" w:lineRule="auto"/>
    </w:pPr>
    <w:rPr>
      <w:rFonts w:asciiTheme="majorHAnsi" w:eastAsiaTheme="minorHAnsi" w:hAnsiTheme="majorHAnsi" w:cstheme="majorBidi"/>
      <w:i/>
      <w:iCs/>
      <w:smallCaps/>
      <w:spacing w:val="10"/>
      <w:sz w:val="28"/>
      <w:szCs w:val="28"/>
      <w:lang w:val="en-US" w:eastAsia="en-US" w:bidi="en-US"/>
    </w:rPr>
  </w:style>
  <w:style w:type="character" w:customStyle="1" w:styleId="a6">
    <w:name w:val="Подзаголовок Знак"/>
    <w:basedOn w:val="a0"/>
    <w:link w:val="a5"/>
    <w:uiPriority w:val="11"/>
    <w:rsid w:val="005D6A3E"/>
    <w:rPr>
      <w:i/>
      <w:iCs/>
      <w:smallCaps/>
      <w:spacing w:val="10"/>
      <w:sz w:val="28"/>
      <w:szCs w:val="28"/>
    </w:rPr>
  </w:style>
  <w:style w:type="character" w:styleId="a7">
    <w:name w:val="Strong"/>
    <w:uiPriority w:val="22"/>
    <w:qFormat/>
    <w:rsid w:val="005D6A3E"/>
    <w:rPr>
      <w:b/>
      <w:bCs/>
    </w:rPr>
  </w:style>
  <w:style w:type="character" w:styleId="a8">
    <w:name w:val="Emphasis"/>
    <w:uiPriority w:val="20"/>
    <w:qFormat/>
    <w:rsid w:val="005D6A3E"/>
    <w:rPr>
      <w:b/>
      <w:bCs/>
      <w:i/>
      <w:iCs/>
      <w:spacing w:val="10"/>
    </w:rPr>
  </w:style>
  <w:style w:type="paragraph" w:styleId="a9">
    <w:name w:val="No Spacing"/>
    <w:basedOn w:val="a"/>
    <w:uiPriority w:val="1"/>
    <w:qFormat/>
    <w:rsid w:val="005D6A3E"/>
    <w:rPr>
      <w:rFonts w:asciiTheme="majorHAnsi" w:eastAsiaTheme="minorHAnsi" w:hAnsiTheme="majorHAnsi" w:cstheme="majorBidi"/>
      <w:sz w:val="22"/>
      <w:szCs w:val="22"/>
      <w:lang w:val="en-US" w:eastAsia="en-US" w:bidi="en-US"/>
    </w:rPr>
  </w:style>
  <w:style w:type="paragraph" w:styleId="aa">
    <w:name w:val="List Paragraph"/>
    <w:basedOn w:val="a"/>
    <w:uiPriority w:val="34"/>
    <w:qFormat/>
    <w:rsid w:val="005D6A3E"/>
    <w:pPr>
      <w:spacing w:after="200" w:line="276" w:lineRule="auto"/>
      <w:ind w:left="720"/>
      <w:contextualSpacing/>
    </w:pPr>
    <w:rPr>
      <w:rFonts w:asciiTheme="majorHAnsi" w:eastAsiaTheme="minorHAnsi" w:hAnsiTheme="majorHAnsi" w:cstheme="majorBidi"/>
      <w:sz w:val="22"/>
      <w:szCs w:val="22"/>
      <w:lang w:val="en-US" w:eastAsia="en-US" w:bidi="en-US"/>
    </w:rPr>
  </w:style>
  <w:style w:type="paragraph" w:styleId="21">
    <w:name w:val="Quote"/>
    <w:basedOn w:val="a"/>
    <w:next w:val="a"/>
    <w:link w:val="22"/>
    <w:uiPriority w:val="29"/>
    <w:qFormat/>
    <w:rsid w:val="005D6A3E"/>
    <w:pPr>
      <w:spacing w:after="200" w:line="276" w:lineRule="auto"/>
    </w:pPr>
    <w:rPr>
      <w:rFonts w:asciiTheme="majorHAnsi" w:eastAsiaTheme="minorHAnsi" w:hAnsiTheme="majorHAnsi" w:cstheme="majorBidi"/>
      <w:i/>
      <w:iCs/>
      <w:sz w:val="22"/>
      <w:szCs w:val="22"/>
      <w:lang w:val="en-US" w:eastAsia="en-US" w:bidi="en-US"/>
    </w:rPr>
  </w:style>
  <w:style w:type="character" w:customStyle="1" w:styleId="22">
    <w:name w:val="Цитата 2 Знак"/>
    <w:basedOn w:val="a0"/>
    <w:link w:val="21"/>
    <w:uiPriority w:val="29"/>
    <w:rsid w:val="005D6A3E"/>
    <w:rPr>
      <w:i/>
      <w:iCs/>
    </w:rPr>
  </w:style>
  <w:style w:type="paragraph" w:styleId="ab">
    <w:name w:val="Intense Quote"/>
    <w:basedOn w:val="a"/>
    <w:next w:val="a"/>
    <w:link w:val="ac"/>
    <w:uiPriority w:val="30"/>
    <w:qFormat/>
    <w:rsid w:val="005D6A3E"/>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szCs w:val="22"/>
      <w:lang w:val="en-US" w:eastAsia="en-US" w:bidi="en-US"/>
    </w:rPr>
  </w:style>
  <w:style w:type="character" w:customStyle="1" w:styleId="ac">
    <w:name w:val="Выделенная цитата Знак"/>
    <w:basedOn w:val="a0"/>
    <w:link w:val="ab"/>
    <w:uiPriority w:val="30"/>
    <w:rsid w:val="005D6A3E"/>
    <w:rPr>
      <w:i/>
      <w:iCs/>
    </w:rPr>
  </w:style>
  <w:style w:type="character" w:styleId="ad">
    <w:name w:val="Subtle Emphasis"/>
    <w:uiPriority w:val="19"/>
    <w:qFormat/>
    <w:rsid w:val="005D6A3E"/>
    <w:rPr>
      <w:i/>
      <w:iCs/>
    </w:rPr>
  </w:style>
  <w:style w:type="character" w:styleId="ae">
    <w:name w:val="Intense Emphasis"/>
    <w:uiPriority w:val="21"/>
    <w:qFormat/>
    <w:rsid w:val="005D6A3E"/>
    <w:rPr>
      <w:b/>
      <w:bCs/>
      <w:i/>
      <w:iCs/>
    </w:rPr>
  </w:style>
  <w:style w:type="character" w:styleId="af">
    <w:name w:val="Subtle Reference"/>
    <w:basedOn w:val="a0"/>
    <w:uiPriority w:val="31"/>
    <w:qFormat/>
    <w:rsid w:val="005D6A3E"/>
    <w:rPr>
      <w:smallCaps/>
    </w:rPr>
  </w:style>
  <w:style w:type="character" w:styleId="af0">
    <w:name w:val="Intense Reference"/>
    <w:uiPriority w:val="32"/>
    <w:qFormat/>
    <w:rsid w:val="005D6A3E"/>
    <w:rPr>
      <w:b/>
      <w:bCs/>
      <w:smallCaps/>
    </w:rPr>
  </w:style>
  <w:style w:type="character" w:styleId="af1">
    <w:name w:val="Book Title"/>
    <w:basedOn w:val="a0"/>
    <w:uiPriority w:val="33"/>
    <w:qFormat/>
    <w:rsid w:val="005D6A3E"/>
    <w:rPr>
      <w:i/>
      <w:iCs/>
      <w:smallCaps/>
      <w:spacing w:val="5"/>
    </w:rPr>
  </w:style>
  <w:style w:type="paragraph" w:styleId="af2">
    <w:name w:val="TOC Heading"/>
    <w:basedOn w:val="1"/>
    <w:next w:val="a"/>
    <w:uiPriority w:val="39"/>
    <w:semiHidden/>
    <w:unhideWhenUsed/>
    <w:qFormat/>
    <w:rsid w:val="005D6A3E"/>
    <w:pPr>
      <w:outlineLvl w:val="9"/>
    </w:pPr>
  </w:style>
  <w:style w:type="character" w:styleId="af3">
    <w:name w:val="Hyperlink"/>
    <w:basedOn w:val="a0"/>
    <w:uiPriority w:val="99"/>
    <w:rsid w:val="0015248F"/>
    <w:rPr>
      <w:color w:val="0000FF"/>
      <w:u w:val="single"/>
    </w:rPr>
  </w:style>
  <w:style w:type="paragraph" w:styleId="af4">
    <w:name w:val="Balloon Text"/>
    <w:basedOn w:val="a"/>
    <w:link w:val="af5"/>
    <w:uiPriority w:val="99"/>
    <w:semiHidden/>
    <w:unhideWhenUsed/>
    <w:rsid w:val="0015248F"/>
    <w:rPr>
      <w:rFonts w:ascii="Tahoma" w:hAnsi="Tahoma" w:cs="Tahoma"/>
      <w:sz w:val="16"/>
      <w:szCs w:val="16"/>
    </w:rPr>
  </w:style>
  <w:style w:type="character" w:customStyle="1" w:styleId="af5">
    <w:name w:val="Текст выноски Знак"/>
    <w:basedOn w:val="a0"/>
    <w:link w:val="af4"/>
    <w:uiPriority w:val="99"/>
    <w:semiHidden/>
    <w:rsid w:val="0015248F"/>
    <w:rPr>
      <w:rFonts w:ascii="Tahoma" w:eastAsia="Times New Roman" w:hAnsi="Tahoma" w:cs="Tahoma"/>
      <w:sz w:val="16"/>
      <w:szCs w:val="1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8F"/>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5D6A3E"/>
    <w:pPr>
      <w:spacing w:before="480" w:line="276" w:lineRule="auto"/>
      <w:contextualSpacing/>
      <w:outlineLvl w:val="0"/>
    </w:pPr>
    <w:rPr>
      <w:rFonts w:asciiTheme="majorHAnsi" w:eastAsiaTheme="minorHAnsi" w:hAnsiTheme="majorHAnsi" w:cstheme="majorBidi"/>
      <w:smallCaps/>
      <w:spacing w:val="5"/>
      <w:sz w:val="36"/>
      <w:szCs w:val="36"/>
      <w:lang w:val="en-US" w:eastAsia="en-US" w:bidi="en-US"/>
    </w:rPr>
  </w:style>
  <w:style w:type="paragraph" w:styleId="2">
    <w:name w:val="heading 2"/>
    <w:basedOn w:val="a"/>
    <w:next w:val="a"/>
    <w:link w:val="20"/>
    <w:uiPriority w:val="9"/>
    <w:semiHidden/>
    <w:unhideWhenUsed/>
    <w:qFormat/>
    <w:rsid w:val="005D6A3E"/>
    <w:pPr>
      <w:spacing w:before="200" w:line="271" w:lineRule="auto"/>
      <w:outlineLvl w:val="1"/>
    </w:pPr>
    <w:rPr>
      <w:rFonts w:asciiTheme="majorHAnsi" w:eastAsiaTheme="minorHAnsi" w:hAnsiTheme="majorHAnsi" w:cstheme="majorBidi"/>
      <w:smallCaps/>
      <w:sz w:val="28"/>
      <w:szCs w:val="28"/>
      <w:lang w:val="en-US" w:eastAsia="en-US" w:bidi="en-US"/>
    </w:rPr>
  </w:style>
  <w:style w:type="paragraph" w:styleId="3">
    <w:name w:val="heading 3"/>
    <w:basedOn w:val="a"/>
    <w:next w:val="a"/>
    <w:link w:val="30"/>
    <w:uiPriority w:val="9"/>
    <w:semiHidden/>
    <w:unhideWhenUsed/>
    <w:qFormat/>
    <w:rsid w:val="005D6A3E"/>
    <w:pPr>
      <w:spacing w:before="200" w:line="271" w:lineRule="auto"/>
      <w:outlineLvl w:val="2"/>
    </w:pPr>
    <w:rPr>
      <w:rFonts w:asciiTheme="majorHAnsi" w:eastAsiaTheme="minorHAnsi" w:hAnsiTheme="majorHAnsi" w:cstheme="majorBidi"/>
      <w:i/>
      <w:iCs/>
      <w:smallCaps/>
      <w:spacing w:val="5"/>
      <w:sz w:val="26"/>
      <w:szCs w:val="26"/>
      <w:lang w:val="en-US" w:eastAsia="en-US" w:bidi="en-US"/>
    </w:rPr>
  </w:style>
  <w:style w:type="paragraph" w:styleId="4">
    <w:name w:val="heading 4"/>
    <w:basedOn w:val="a"/>
    <w:next w:val="a"/>
    <w:link w:val="40"/>
    <w:uiPriority w:val="9"/>
    <w:semiHidden/>
    <w:unhideWhenUsed/>
    <w:qFormat/>
    <w:rsid w:val="005D6A3E"/>
    <w:pPr>
      <w:spacing w:line="271" w:lineRule="auto"/>
      <w:outlineLvl w:val="3"/>
    </w:pPr>
    <w:rPr>
      <w:rFonts w:asciiTheme="majorHAnsi" w:eastAsiaTheme="minorHAnsi" w:hAnsiTheme="majorHAnsi" w:cstheme="majorBidi"/>
      <w:b/>
      <w:bCs/>
      <w:spacing w:val="5"/>
      <w:lang w:val="en-US" w:eastAsia="en-US" w:bidi="en-US"/>
    </w:rPr>
  </w:style>
  <w:style w:type="paragraph" w:styleId="5">
    <w:name w:val="heading 5"/>
    <w:basedOn w:val="a"/>
    <w:next w:val="a"/>
    <w:link w:val="50"/>
    <w:uiPriority w:val="9"/>
    <w:semiHidden/>
    <w:unhideWhenUsed/>
    <w:qFormat/>
    <w:rsid w:val="005D6A3E"/>
    <w:pPr>
      <w:spacing w:line="271" w:lineRule="auto"/>
      <w:outlineLvl w:val="4"/>
    </w:pPr>
    <w:rPr>
      <w:rFonts w:asciiTheme="majorHAnsi" w:eastAsiaTheme="minorHAnsi" w:hAnsiTheme="majorHAnsi" w:cstheme="majorBidi"/>
      <w:i/>
      <w:iCs/>
      <w:lang w:val="en-US" w:eastAsia="en-US" w:bidi="en-US"/>
    </w:rPr>
  </w:style>
  <w:style w:type="paragraph" w:styleId="6">
    <w:name w:val="heading 6"/>
    <w:basedOn w:val="a"/>
    <w:next w:val="a"/>
    <w:link w:val="60"/>
    <w:uiPriority w:val="9"/>
    <w:semiHidden/>
    <w:unhideWhenUsed/>
    <w:qFormat/>
    <w:rsid w:val="005D6A3E"/>
    <w:pPr>
      <w:shd w:val="clear" w:color="auto" w:fill="FFFFFF" w:themeFill="background1"/>
      <w:spacing w:line="271" w:lineRule="auto"/>
      <w:outlineLvl w:val="5"/>
    </w:pPr>
    <w:rPr>
      <w:rFonts w:asciiTheme="majorHAnsi" w:eastAsiaTheme="minorHAnsi" w:hAnsiTheme="majorHAnsi" w:cstheme="majorBidi"/>
      <w:b/>
      <w:bCs/>
      <w:color w:val="595959" w:themeColor="text1" w:themeTint="A6"/>
      <w:spacing w:val="5"/>
      <w:sz w:val="22"/>
      <w:szCs w:val="22"/>
      <w:lang w:val="en-US" w:eastAsia="en-US" w:bidi="en-US"/>
    </w:rPr>
  </w:style>
  <w:style w:type="paragraph" w:styleId="7">
    <w:name w:val="heading 7"/>
    <w:basedOn w:val="a"/>
    <w:next w:val="a"/>
    <w:link w:val="70"/>
    <w:uiPriority w:val="9"/>
    <w:semiHidden/>
    <w:unhideWhenUsed/>
    <w:qFormat/>
    <w:rsid w:val="005D6A3E"/>
    <w:pPr>
      <w:spacing w:line="276" w:lineRule="auto"/>
      <w:outlineLvl w:val="6"/>
    </w:pPr>
    <w:rPr>
      <w:rFonts w:asciiTheme="majorHAnsi" w:eastAsiaTheme="minorHAnsi" w:hAnsiTheme="majorHAnsi" w:cstheme="majorBidi"/>
      <w:b/>
      <w:bCs/>
      <w:i/>
      <w:iCs/>
      <w:color w:val="5A5A5A" w:themeColor="text1" w:themeTint="A5"/>
      <w:sz w:val="20"/>
      <w:szCs w:val="20"/>
      <w:lang w:val="en-US" w:eastAsia="en-US" w:bidi="en-US"/>
    </w:rPr>
  </w:style>
  <w:style w:type="paragraph" w:styleId="8">
    <w:name w:val="heading 8"/>
    <w:basedOn w:val="a"/>
    <w:next w:val="a"/>
    <w:link w:val="80"/>
    <w:uiPriority w:val="9"/>
    <w:semiHidden/>
    <w:unhideWhenUsed/>
    <w:qFormat/>
    <w:rsid w:val="005D6A3E"/>
    <w:pPr>
      <w:spacing w:line="276" w:lineRule="auto"/>
      <w:outlineLvl w:val="7"/>
    </w:pPr>
    <w:rPr>
      <w:rFonts w:asciiTheme="majorHAnsi" w:eastAsiaTheme="minorHAnsi" w:hAnsiTheme="majorHAnsi" w:cstheme="majorBidi"/>
      <w:b/>
      <w:bCs/>
      <w:color w:val="7F7F7F" w:themeColor="text1" w:themeTint="80"/>
      <w:sz w:val="20"/>
      <w:szCs w:val="20"/>
      <w:lang w:val="en-US" w:eastAsia="en-US" w:bidi="en-US"/>
    </w:rPr>
  </w:style>
  <w:style w:type="paragraph" w:styleId="9">
    <w:name w:val="heading 9"/>
    <w:basedOn w:val="a"/>
    <w:next w:val="a"/>
    <w:link w:val="90"/>
    <w:uiPriority w:val="9"/>
    <w:semiHidden/>
    <w:unhideWhenUsed/>
    <w:qFormat/>
    <w:rsid w:val="005D6A3E"/>
    <w:pPr>
      <w:spacing w:line="271" w:lineRule="auto"/>
      <w:outlineLvl w:val="8"/>
    </w:pPr>
    <w:rPr>
      <w:rFonts w:asciiTheme="majorHAnsi" w:eastAsiaTheme="minorHAnsi" w:hAnsiTheme="majorHAnsi" w:cstheme="majorBidi"/>
      <w:b/>
      <w:bCs/>
      <w:i/>
      <w:iCs/>
      <w:color w:val="7F7F7F" w:themeColor="text1" w:themeTint="80"/>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A3E"/>
    <w:rPr>
      <w:smallCaps/>
      <w:spacing w:val="5"/>
      <w:sz w:val="36"/>
      <w:szCs w:val="36"/>
    </w:rPr>
  </w:style>
  <w:style w:type="character" w:customStyle="1" w:styleId="20">
    <w:name w:val="Заголовок 2 Знак"/>
    <w:basedOn w:val="a0"/>
    <w:link w:val="2"/>
    <w:uiPriority w:val="9"/>
    <w:semiHidden/>
    <w:rsid w:val="005D6A3E"/>
    <w:rPr>
      <w:smallCaps/>
      <w:sz w:val="28"/>
      <w:szCs w:val="28"/>
    </w:rPr>
  </w:style>
  <w:style w:type="character" w:customStyle="1" w:styleId="30">
    <w:name w:val="Заголовок 3 Знак"/>
    <w:basedOn w:val="a0"/>
    <w:link w:val="3"/>
    <w:uiPriority w:val="9"/>
    <w:semiHidden/>
    <w:rsid w:val="005D6A3E"/>
    <w:rPr>
      <w:i/>
      <w:iCs/>
      <w:smallCaps/>
      <w:spacing w:val="5"/>
      <w:sz w:val="26"/>
      <w:szCs w:val="26"/>
    </w:rPr>
  </w:style>
  <w:style w:type="character" w:customStyle="1" w:styleId="40">
    <w:name w:val="Заголовок 4 Знак"/>
    <w:basedOn w:val="a0"/>
    <w:link w:val="4"/>
    <w:uiPriority w:val="9"/>
    <w:semiHidden/>
    <w:rsid w:val="005D6A3E"/>
    <w:rPr>
      <w:b/>
      <w:bCs/>
      <w:spacing w:val="5"/>
      <w:sz w:val="24"/>
      <w:szCs w:val="24"/>
    </w:rPr>
  </w:style>
  <w:style w:type="character" w:customStyle="1" w:styleId="50">
    <w:name w:val="Заголовок 5 Знак"/>
    <w:basedOn w:val="a0"/>
    <w:link w:val="5"/>
    <w:uiPriority w:val="9"/>
    <w:semiHidden/>
    <w:rsid w:val="005D6A3E"/>
    <w:rPr>
      <w:i/>
      <w:iCs/>
      <w:sz w:val="24"/>
      <w:szCs w:val="24"/>
    </w:rPr>
  </w:style>
  <w:style w:type="character" w:customStyle="1" w:styleId="60">
    <w:name w:val="Заголовок 6 Знак"/>
    <w:basedOn w:val="a0"/>
    <w:link w:val="6"/>
    <w:uiPriority w:val="9"/>
    <w:semiHidden/>
    <w:rsid w:val="005D6A3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5D6A3E"/>
    <w:rPr>
      <w:b/>
      <w:bCs/>
      <w:i/>
      <w:iCs/>
      <w:color w:val="5A5A5A" w:themeColor="text1" w:themeTint="A5"/>
      <w:sz w:val="20"/>
      <w:szCs w:val="20"/>
    </w:rPr>
  </w:style>
  <w:style w:type="character" w:customStyle="1" w:styleId="80">
    <w:name w:val="Заголовок 8 Знак"/>
    <w:basedOn w:val="a0"/>
    <w:link w:val="8"/>
    <w:uiPriority w:val="9"/>
    <w:semiHidden/>
    <w:rsid w:val="005D6A3E"/>
    <w:rPr>
      <w:b/>
      <w:bCs/>
      <w:color w:val="7F7F7F" w:themeColor="text1" w:themeTint="80"/>
      <w:sz w:val="20"/>
      <w:szCs w:val="20"/>
    </w:rPr>
  </w:style>
  <w:style w:type="character" w:customStyle="1" w:styleId="90">
    <w:name w:val="Заголовок 9 Знак"/>
    <w:basedOn w:val="a0"/>
    <w:link w:val="9"/>
    <w:uiPriority w:val="9"/>
    <w:semiHidden/>
    <w:rsid w:val="005D6A3E"/>
    <w:rPr>
      <w:b/>
      <w:bCs/>
      <w:i/>
      <w:iCs/>
      <w:color w:val="7F7F7F" w:themeColor="text1" w:themeTint="80"/>
      <w:sz w:val="18"/>
      <w:szCs w:val="18"/>
    </w:rPr>
  </w:style>
  <w:style w:type="paragraph" w:styleId="a3">
    <w:name w:val="Title"/>
    <w:basedOn w:val="a"/>
    <w:next w:val="a"/>
    <w:link w:val="a4"/>
    <w:uiPriority w:val="10"/>
    <w:qFormat/>
    <w:rsid w:val="005D6A3E"/>
    <w:pPr>
      <w:spacing w:after="300"/>
      <w:contextualSpacing/>
    </w:pPr>
    <w:rPr>
      <w:rFonts w:asciiTheme="majorHAnsi" w:eastAsiaTheme="minorHAnsi" w:hAnsiTheme="majorHAnsi" w:cstheme="majorBidi"/>
      <w:smallCaps/>
      <w:sz w:val="52"/>
      <w:szCs w:val="52"/>
      <w:lang w:val="en-US" w:eastAsia="en-US" w:bidi="en-US"/>
    </w:rPr>
  </w:style>
  <w:style w:type="character" w:customStyle="1" w:styleId="a4">
    <w:name w:val="Название Знак"/>
    <w:basedOn w:val="a0"/>
    <w:link w:val="a3"/>
    <w:uiPriority w:val="10"/>
    <w:rsid w:val="005D6A3E"/>
    <w:rPr>
      <w:smallCaps/>
      <w:sz w:val="52"/>
      <w:szCs w:val="52"/>
    </w:rPr>
  </w:style>
  <w:style w:type="paragraph" w:styleId="a5">
    <w:name w:val="Subtitle"/>
    <w:basedOn w:val="a"/>
    <w:next w:val="a"/>
    <w:link w:val="a6"/>
    <w:uiPriority w:val="11"/>
    <w:qFormat/>
    <w:rsid w:val="005D6A3E"/>
    <w:pPr>
      <w:spacing w:after="200" w:line="276" w:lineRule="auto"/>
    </w:pPr>
    <w:rPr>
      <w:rFonts w:asciiTheme="majorHAnsi" w:eastAsiaTheme="minorHAnsi" w:hAnsiTheme="majorHAnsi" w:cstheme="majorBidi"/>
      <w:i/>
      <w:iCs/>
      <w:smallCaps/>
      <w:spacing w:val="10"/>
      <w:sz w:val="28"/>
      <w:szCs w:val="28"/>
      <w:lang w:val="en-US" w:eastAsia="en-US" w:bidi="en-US"/>
    </w:rPr>
  </w:style>
  <w:style w:type="character" w:customStyle="1" w:styleId="a6">
    <w:name w:val="Подзаголовок Знак"/>
    <w:basedOn w:val="a0"/>
    <w:link w:val="a5"/>
    <w:uiPriority w:val="11"/>
    <w:rsid w:val="005D6A3E"/>
    <w:rPr>
      <w:i/>
      <w:iCs/>
      <w:smallCaps/>
      <w:spacing w:val="10"/>
      <w:sz w:val="28"/>
      <w:szCs w:val="28"/>
    </w:rPr>
  </w:style>
  <w:style w:type="character" w:styleId="a7">
    <w:name w:val="Strong"/>
    <w:uiPriority w:val="22"/>
    <w:qFormat/>
    <w:rsid w:val="005D6A3E"/>
    <w:rPr>
      <w:b/>
      <w:bCs/>
    </w:rPr>
  </w:style>
  <w:style w:type="character" w:styleId="a8">
    <w:name w:val="Emphasis"/>
    <w:uiPriority w:val="20"/>
    <w:qFormat/>
    <w:rsid w:val="005D6A3E"/>
    <w:rPr>
      <w:b/>
      <w:bCs/>
      <w:i/>
      <w:iCs/>
      <w:spacing w:val="10"/>
    </w:rPr>
  </w:style>
  <w:style w:type="paragraph" w:styleId="a9">
    <w:name w:val="No Spacing"/>
    <w:basedOn w:val="a"/>
    <w:uiPriority w:val="1"/>
    <w:qFormat/>
    <w:rsid w:val="005D6A3E"/>
    <w:rPr>
      <w:rFonts w:asciiTheme="majorHAnsi" w:eastAsiaTheme="minorHAnsi" w:hAnsiTheme="majorHAnsi" w:cstheme="majorBidi"/>
      <w:sz w:val="22"/>
      <w:szCs w:val="22"/>
      <w:lang w:val="en-US" w:eastAsia="en-US" w:bidi="en-US"/>
    </w:rPr>
  </w:style>
  <w:style w:type="paragraph" w:styleId="aa">
    <w:name w:val="List Paragraph"/>
    <w:basedOn w:val="a"/>
    <w:uiPriority w:val="34"/>
    <w:qFormat/>
    <w:rsid w:val="005D6A3E"/>
    <w:pPr>
      <w:spacing w:after="200" w:line="276" w:lineRule="auto"/>
      <w:ind w:left="720"/>
      <w:contextualSpacing/>
    </w:pPr>
    <w:rPr>
      <w:rFonts w:asciiTheme="majorHAnsi" w:eastAsiaTheme="minorHAnsi" w:hAnsiTheme="majorHAnsi" w:cstheme="majorBidi"/>
      <w:sz w:val="22"/>
      <w:szCs w:val="22"/>
      <w:lang w:val="en-US" w:eastAsia="en-US" w:bidi="en-US"/>
    </w:rPr>
  </w:style>
  <w:style w:type="paragraph" w:styleId="21">
    <w:name w:val="Quote"/>
    <w:basedOn w:val="a"/>
    <w:next w:val="a"/>
    <w:link w:val="22"/>
    <w:uiPriority w:val="29"/>
    <w:qFormat/>
    <w:rsid w:val="005D6A3E"/>
    <w:pPr>
      <w:spacing w:after="200" w:line="276" w:lineRule="auto"/>
    </w:pPr>
    <w:rPr>
      <w:rFonts w:asciiTheme="majorHAnsi" w:eastAsiaTheme="minorHAnsi" w:hAnsiTheme="majorHAnsi" w:cstheme="majorBidi"/>
      <w:i/>
      <w:iCs/>
      <w:sz w:val="22"/>
      <w:szCs w:val="22"/>
      <w:lang w:val="en-US" w:eastAsia="en-US" w:bidi="en-US"/>
    </w:rPr>
  </w:style>
  <w:style w:type="character" w:customStyle="1" w:styleId="22">
    <w:name w:val="Цитата 2 Знак"/>
    <w:basedOn w:val="a0"/>
    <w:link w:val="21"/>
    <w:uiPriority w:val="29"/>
    <w:rsid w:val="005D6A3E"/>
    <w:rPr>
      <w:i/>
      <w:iCs/>
    </w:rPr>
  </w:style>
  <w:style w:type="paragraph" w:styleId="ab">
    <w:name w:val="Intense Quote"/>
    <w:basedOn w:val="a"/>
    <w:next w:val="a"/>
    <w:link w:val="ac"/>
    <w:uiPriority w:val="30"/>
    <w:qFormat/>
    <w:rsid w:val="005D6A3E"/>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szCs w:val="22"/>
      <w:lang w:val="en-US" w:eastAsia="en-US" w:bidi="en-US"/>
    </w:rPr>
  </w:style>
  <w:style w:type="character" w:customStyle="1" w:styleId="ac">
    <w:name w:val="Выделенная цитата Знак"/>
    <w:basedOn w:val="a0"/>
    <w:link w:val="ab"/>
    <w:uiPriority w:val="30"/>
    <w:rsid w:val="005D6A3E"/>
    <w:rPr>
      <w:i/>
      <w:iCs/>
    </w:rPr>
  </w:style>
  <w:style w:type="character" w:styleId="ad">
    <w:name w:val="Subtle Emphasis"/>
    <w:uiPriority w:val="19"/>
    <w:qFormat/>
    <w:rsid w:val="005D6A3E"/>
    <w:rPr>
      <w:i/>
      <w:iCs/>
    </w:rPr>
  </w:style>
  <w:style w:type="character" w:styleId="ae">
    <w:name w:val="Intense Emphasis"/>
    <w:uiPriority w:val="21"/>
    <w:qFormat/>
    <w:rsid w:val="005D6A3E"/>
    <w:rPr>
      <w:b/>
      <w:bCs/>
      <w:i/>
      <w:iCs/>
    </w:rPr>
  </w:style>
  <w:style w:type="character" w:styleId="af">
    <w:name w:val="Subtle Reference"/>
    <w:basedOn w:val="a0"/>
    <w:uiPriority w:val="31"/>
    <w:qFormat/>
    <w:rsid w:val="005D6A3E"/>
    <w:rPr>
      <w:smallCaps/>
    </w:rPr>
  </w:style>
  <w:style w:type="character" w:styleId="af0">
    <w:name w:val="Intense Reference"/>
    <w:uiPriority w:val="32"/>
    <w:qFormat/>
    <w:rsid w:val="005D6A3E"/>
    <w:rPr>
      <w:b/>
      <w:bCs/>
      <w:smallCaps/>
    </w:rPr>
  </w:style>
  <w:style w:type="character" w:styleId="af1">
    <w:name w:val="Book Title"/>
    <w:basedOn w:val="a0"/>
    <w:uiPriority w:val="33"/>
    <w:qFormat/>
    <w:rsid w:val="005D6A3E"/>
    <w:rPr>
      <w:i/>
      <w:iCs/>
      <w:smallCaps/>
      <w:spacing w:val="5"/>
    </w:rPr>
  </w:style>
  <w:style w:type="paragraph" w:styleId="af2">
    <w:name w:val="TOC Heading"/>
    <w:basedOn w:val="1"/>
    <w:next w:val="a"/>
    <w:uiPriority w:val="39"/>
    <w:semiHidden/>
    <w:unhideWhenUsed/>
    <w:qFormat/>
    <w:rsid w:val="005D6A3E"/>
    <w:pPr>
      <w:outlineLvl w:val="9"/>
    </w:pPr>
  </w:style>
  <w:style w:type="character" w:styleId="af3">
    <w:name w:val="Hyperlink"/>
    <w:basedOn w:val="a0"/>
    <w:uiPriority w:val="99"/>
    <w:rsid w:val="0015248F"/>
    <w:rPr>
      <w:color w:val="0000FF"/>
      <w:u w:val="single"/>
    </w:rPr>
  </w:style>
  <w:style w:type="paragraph" w:styleId="af4">
    <w:name w:val="Balloon Text"/>
    <w:basedOn w:val="a"/>
    <w:link w:val="af5"/>
    <w:uiPriority w:val="99"/>
    <w:semiHidden/>
    <w:unhideWhenUsed/>
    <w:rsid w:val="0015248F"/>
    <w:rPr>
      <w:rFonts w:ascii="Tahoma" w:hAnsi="Tahoma" w:cs="Tahoma"/>
      <w:sz w:val="16"/>
      <w:szCs w:val="16"/>
    </w:rPr>
  </w:style>
  <w:style w:type="character" w:customStyle="1" w:styleId="af5">
    <w:name w:val="Текст выноски Знак"/>
    <w:basedOn w:val="a0"/>
    <w:link w:val="af4"/>
    <w:uiPriority w:val="99"/>
    <w:semiHidden/>
    <w:rsid w:val="0015248F"/>
    <w:rPr>
      <w:rFonts w:ascii="Tahoma" w:eastAsia="Times New Roma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9880">
      <w:bodyDiv w:val="1"/>
      <w:marLeft w:val="0"/>
      <w:marRight w:val="0"/>
      <w:marTop w:val="0"/>
      <w:marBottom w:val="0"/>
      <w:divBdr>
        <w:top w:val="none" w:sz="0" w:space="0" w:color="auto"/>
        <w:left w:val="none" w:sz="0" w:space="0" w:color="auto"/>
        <w:bottom w:val="none" w:sz="0" w:space="0" w:color="auto"/>
        <w:right w:val="none" w:sz="0" w:space="0" w:color="auto"/>
      </w:divBdr>
    </w:div>
    <w:div w:id="217253736">
      <w:bodyDiv w:val="1"/>
      <w:marLeft w:val="0"/>
      <w:marRight w:val="0"/>
      <w:marTop w:val="0"/>
      <w:marBottom w:val="0"/>
      <w:divBdr>
        <w:top w:val="none" w:sz="0" w:space="0" w:color="auto"/>
        <w:left w:val="none" w:sz="0" w:space="0" w:color="auto"/>
        <w:bottom w:val="none" w:sz="0" w:space="0" w:color="auto"/>
        <w:right w:val="none" w:sz="0" w:space="0" w:color="auto"/>
      </w:divBdr>
    </w:div>
    <w:div w:id="475294845">
      <w:bodyDiv w:val="1"/>
      <w:marLeft w:val="0"/>
      <w:marRight w:val="0"/>
      <w:marTop w:val="0"/>
      <w:marBottom w:val="0"/>
      <w:divBdr>
        <w:top w:val="none" w:sz="0" w:space="0" w:color="auto"/>
        <w:left w:val="none" w:sz="0" w:space="0" w:color="auto"/>
        <w:bottom w:val="none" w:sz="0" w:space="0" w:color="auto"/>
        <w:right w:val="none" w:sz="0" w:space="0" w:color="auto"/>
      </w:divBdr>
    </w:div>
    <w:div w:id="517699837">
      <w:bodyDiv w:val="1"/>
      <w:marLeft w:val="0"/>
      <w:marRight w:val="0"/>
      <w:marTop w:val="0"/>
      <w:marBottom w:val="0"/>
      <w:divBdr>
        <w:top w:val="none" w:sz="0" w:space="0" w:color="auto"/>
        <w:left w:val="none" w:sz="0" w:space="0" w:color="auto"/>
        <w:bottom w:val="none" w:sz="0" w:space="0" w:color="auto"/>
        <w:right w:val="none" w:sz="0" w:space="0" w:color="auto"/>
      </w:divBdr>
    </w:div>
    <w:div w:id="990135609">
      <w:bodyDiv w:val="1"/>
      <w:marLeft w:val="0"/>
      <w:marRight w:val="0"/>
      <w:marTop w:val="0"/>
      <w:marBottom w:val="0"/>
      <w:divBdr>
        <w:top w:val="none" w:sz="0" w:space="0" w:color="auto"/>
        <w:left w:val="none" w:sz="0" w:space="0" w:color="auto"/>
        <w:bottom w:val="none" w:sz="0" w:space="0" w:color="auto"/>
        <w:right w:val="none" w:sz="0" w:space="0" w:color="auto"/>
      </w:divBdr>
    </w:div>
    <w:div w:id="1212616868">
      <w:bodyDiv w:val="1"/>
      <w:marLeft w:val="0"/>
      <w:marRight w:val="0"/>
      <w:marTop w:val="0"/>
      <w:marBottom w:val="0"/>
      <w:divBdr>
        <w:top w:val="none" w:sz="0" w:space="0" w:color="auto"/>
        <w:left w:val="none" w:sz="0" w:space="0" w:color="auto"/>
        <w:bottom w:val="none" w:sz="0" w:space="0" w:color="auto"/>
        <w:right w:val="none" w:sz="0" w:space="0" w:color="auto"/>
      </w:divBdr>
    </w:div>
    <w:div w:id="1412897531">
      <w:bodyDiv w:val="1"/>
      <w:marLeft w:val="0"/>
      <w:marRight w:val="0"/>
      <w:marTop w:val="0"/>
      <w:marBottom w:val="0"/>
      <w:divBdr>
        <w:top w:val="none" w:sz="0" w:space="0" w:color="auto"/>
        <w:left w:val="none" w:sz="0" w:space="0" w:color="auto"/>
        <w:bottom w:val="none" w:sz="0" w:space="0" w:color="auto"/>
        <w:right w:val="none" w:sz="0" w:space="0" w:color="auto"/>
      </w:divBdr>
    </w:div>
    <w:div w:id="1634360125">
      <w:bodyDiv w:val="1"/>
      <w:marLeft w:val="0"/>
      <w:marRight w:val="0"/>
      <w:marTop w:val="0"/>
      <w:marBottom w:val="0"/>
      <w:divBdr>
        <w:top w:val="none" w:sz="0" w:space="0" w:color="auto"/>
        <w:left w:val="none" w:sz="0" w:space="0" w:color="auto"/>
        <w:bottom w:val="none" w:sz="0" w:space="0" w:color="auto"/>
        <w:right w:val="none" w:sz="0" w:space="0" w:color="auto"/>
      </w:divBdr>
    </w:div>
    <w:div w:id="170894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518DF-5453-4E46-8073-A5CDD488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3527</Words>
  <Characters>20107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ICL</cp:lastModifiedBy>
  <cp:revision>4</cp:revision>
  <cp:lastPrinted>2025-04-09T06:45:00Z</cp:lastPrinted>
  <dcterms:created xsi:type="dcterms:W3CDTF">2025-04-09T06:38:00Z</dcterms:created>
  <dcterms:modified xsi:type="dcterms:W3CDTF">2025-04-09T13:49:00Z</dcterms:modified>
</cp:coreProperties>
</file>