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0A" w:rsidRDefault="00C11E0A" w:rsidP="00227518">
      <w:pPr>
        <w:jc w:val="center"/>
        <w:rPr>
          <w:sz w:val="28"/>
          <w:szCs w:val="28"/>
        </w:rPr>
      </w:pPr>
    </w:p>
    <w:p w:rsidR="00227518" w:rsidRPr="00C508F5" w:rsidRDefault="007F7BE4" w:rsidP="00227518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Двенадцато</w:t>
      </w:r>
      <w:r w:rsidR="00227518">
        <w:rPr>
          <w:sz w:val="28"/>
          <w:szCs w:val="28"/>
        </w:rPr>
        <w:t>е</w:t>
      </w:r>
      <w:r w:rsidR="00227518" w:rsidRPr="00C508F5">
        <w:rPr>
          <w:sz w:val="28"/>
          <w:szCs w:val="28"/>
        </w:rPr>
        <w:t xml:space="preserve"> заседание Совета Пестречинского</w:t>
      </w: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муниципального района Республики Татарстан третьего созыва</w:t>
      </w:r>
    </w:p>
    <w:p w:rsidR="00227518" w:rsidRPr="00C508F5" w:rsidRDefault="00227518" w:rsidP="00227518">
      <w:pPr>
        <w:jc w:val="center"/>
        <w:rPr>
          <w:sz w:val="28"/>
          <w:szCs w:val="28"/>
          <w:u w:val="single"/>
        </w:rPr>
      </w:pP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Решение</w:t>
      </w: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 xml:space="preserve">Совета Пестречинского  муниципального района </w:t>
      </w:r>
    </w:p>
    <w:p w:rsidR="00227518" w:rsidRPr="00C508F5" w:rsidRDefault="00227518" w:rsidP="00227518">
      <w:pPr>
        <w:jc w:val="center"/>
        <w:rPr>
          <w:sz w:val="28"/>
          <w:szCs w:val="28"/>
        </w:rPr>
      </w:pPr>
      <w:r w:rsidRPr="00C508F5">
        <w:rPr>
          <w:sz w:val="28"/>
          <w:szCs w:val="28"/>
        </w:rPr>
        <w:t>Республики Татарстан</w:t>
      </w:r>
    </w:p>
    <w:p w:rsidR="00227518" w:rsidRPr="00C508F5" w:rsidRDefault="00227518" w:rsidP="00227518">
      <w:pPr>
        <w:rPr>
          <w:sz w:val="28"/>
          <w:szCs w:val="28"/>
        </w:rPr>
      </w:pPr>
    </w:p>
    <w:p w:rsidR="00227518" w:rsidRPr="00C508F5" w:rsidRDefault="00B008EA" w:rsidP="00B008EA">
      <w:pPr>
        <w:rPr>
          <w:sz w:val="28"/>
          <w:szCs w:val="28"/>
        </w:rPr>
      </w:pPr>
      <w:r>
        <w:rPr>
          <w:sz w:val="28"/>
          <w:szCs w:val="28"/>
        </w:rPr>
        <w:t>__.___________</w:t>
      </w:r>
      <w:bookmarkStart w:id="0" w:name="_GoBack"/>
      <w:bookmarkEnd w:id="0"/>
      <w:r w:rsidR="00227518" w:rsidRPr="00C508F5">
        <w:rPr>
          <w:sz w:val="28"/>
          <w:szCs w:val="28"/>
        </w:rPr>
        <w:t xml:space="preserve"> 2017 года                                                                                  № </w:t>
      </w:r>
      <w:r>
        <w:rPr>
          <w:sz w:val="28"/>
          <w:szCs w:val="28"/>
        </w:rPr>
        <w:t>__</w:t>
      </w:r>
    </w:p>
    <w:p w:rsidR="00822063" w:rsidRPr="00B33C2D" w:rsidRDefault="00822063" w:rsidP="00822063">
      <w:pPr>
        <w:pStyle w:val="ConsPlusNormal"/>
        <w:ind w:right="2912"/>
        <w:jc w:val="both"/>
        <w:rPr>
          <w:rFonts w:ascii="Times New Roman" w:hAnsi="Times New Roman" w:cs="Times New Roman"/>
          <w:sz w:val="28"/>
          <w:szCs w:val="28"/>
        </w:rPr>
      </w:pP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Об отмене решения Совета Пестречинского муниципального района </w:t>
      </w: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Республики Татарстан от 15</w:t>
      </w:r>
      <w:r w:rsidR="007F7BE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33C2D">
        <w:rPr>
          <w:rFonts w:ascii="Times New Roman" w:hAnsi="Times New Roman" w:cs="Times New Roman"/>
          <w:sz w:val="28"/>
          <w:szCs w:val="28"/>
        </w:rPr>
        <w:t xml:space="preserve">2016 </w:t>
      </w:r>
      <w:r w:rsidR="009246B6">
        <w:rPr>
          <w:rFonts w:ascii="Times New Roman" w:hAnsi="Times New Roman" w:cs="Times New Roman"/>
          <w:sz w:val="28"/>
          <w:szCs w:val="28"/>
        </w:rPr>
        <w:t>года №</w:t>
      </w:r>
      <w:r w:rsidR="00AE30E1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 xml:space="preserve">52 «О нормах предоставления </w:t>
      </w: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земельных участков в собственность граждан для </w:t>
      </w:r>
      <w:proofErr w:type="gramStart"/>
      <w:r w:rsidRPr="00B33C2D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E7DC1" w:rsidRPr="00B33C2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B33C2D">
        <w:rPr>
          <w:rFonts w:ascii="Times New Roman" w:hAnsi="Times New Roman" w:cs="Times New Roman"/>
          <w:sz w:val="28"/>
          <w:szCs w:val="28"/>
        </w:rPr>
        <w:t xml:space="preserve">и для ведения личного подсобного хозяйства </w:t>
      </w:r>
    </w:p>
    <w:p w:rsidR="00EA68B8" w:rsidRPr="00B33C2D" w:rsidRDefault="00EA68B8" w:rsidP="00B33C2D">
      <w:pPr>
        <w:pStyle w:val="ConsPlusNormal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</w:t>
      </w:r>
    </w:p>
    <w:p w:rsidR="00EA68B8" w:rsidRPr="00E55302" w:rsidRDefault="00EA68B8" w:rsidP="00822063">
      <w:pPr>
        <w:pStyle w:val="ConsPlusNormal"/>
        <w:ind w:right="2912"/>
        <w:jc w:val="both"/>
        <w:rPr>
          <w:rFonts w:ascii="Times New Roman" w:hAnsi="Times New Roman" w:cs="Times New Roman"/>
          <w:sz w:val="28"/>
          <w:szCs w:val="28"/>
        </w:rPr>
      </w:pPr>
    </w:p>
    <w:p w:rsidR="007F7BE4" w:rsidRPr="00E773FC" w:rsidRDefault="007F7BE4" w:rsidP="007F7BE4">
      <w:pPr>
        <w:ind w:firstLine="708"/>
        <w:jc w:val="both"/>
        <w:rPr>
          <w:b/>
          <w:sz w:val="28"/>
          <w:szCs w:val="28"/>
        </w:rPr>
      </w:pPr>
      <w:r w:rsidRPr="00E773F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муниципального нормативного правового акта в соответствие с законодательством, </w:t>
      </w:r>
      <w:r w:rsidR="007B44A9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заключения правовой экспертизы Министерст</w:t>
      </w:r>
      <w:r w:rsidR="00E170CB">
        <w:rPr>
          <w:sz w:val="28"/>
          <w:szCs w:val="28"/>
        </w:rPr>
        <w:t>ва юстиции Республики</w:t>
      </w:r>
      <w:proofErr w:type="gramEnd"/>
      <w:r w:rsidR="00E170CB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, в соответствии со статьей 48 Федерального закона от 6 октября 2003 года №</w:t>
      </w:r>
      <w:r w:rsidR="00AE30E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34 Устава Пестречинского муниципального района Республики Татарстан</w:t>
      </w:r>
      <w:r w:rsidRPr="00E773FC">
        <w:rPr>
          <w:sz w:val="28"/>
          <w:szCs w:val="28"/>
        </w:rPr>
        <w:t xml:space="preserve">, </w:t>
      </w:r>
      <w:r w:rsidRPr="007F7BE4">
        <w:rPr>
          <w:b/>
          <w:sz w:val="28"/>
          <w:szCs w:val="28"/>
        </w:rPr>
        <w:t xml:space="preserve">Совет Пестречинского муниципального района Республики Татарстан </w:t>
      </w:r>
      <w:r>
        <w:rPr>
          <w:b/>
          <w:sz w:val="28"/>
          <w:szCs w:val="28"/>
        </w:rPr>
        <w:t>решил</w:t>
      </w:r>
      <w:r w:rsidRPr="007F7BE4">
        <w:rPr>
          <w:b/>
          <w:sz w:val="28"/>
          <w:szCs w:val="28"/>
        </w:rPr>
        <w:t>:</w:t>
      </w:r>
    </w:p>
    <w:p w:rsidR="007F7BE4" w:rsidRPr="00E773FC" w:rsidRDefault="007F7BE4" w:rsidP="007F7BE4">
      <w:pPr>
        <w:ind w:firstLine="708"/>
        <w:jc w:val="both"/>
        <w:rPr>
          <w:sz w:val="28"/>
          <w:szCs w:val="28"/>
        </w:rPr>
      </w:pPr>
      <w:r w:rsidRPr="00E773FC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 Совета Пестречинского муниципального района от 15 августа 2016 года №</w:t>
      </w:r>
      <w:r w:rsidR="00AE30E1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184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18485A">
        <w:rPr>
          <w:sz w:val="28"/>
          <w:szCs w:val="28"/>
        </w:rPr>
        <w:t>нормах предоставления земельных</w:t>
      </w:r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участков в собственность граждан</w:t>
      </w:r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для индивидуального жилищного строительства и ведения личного подсобного</w:t>
      </w:r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хозяйства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Пестречинском</w:t>
      </w:r>
      <w:proofErr w:type="spellEnd"/>
      <w:r>
        <w:rPr>
          <w:sz w:val="28"/>
          <w:szCs w:val="28"/>
        </w:rPr>
        <w:t xml:space="preserve"> </w:t>
      </w:r>
      <w:r w:rsidRPr="0018485A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».</w:t>
      </w:r>
    </w:p>
    <w:p w:rsidR="007F7BE4" w:rsidRPr="00E773FC" w:rsidRDefault="007F7BE4" w:rsidP="007F7BE4">
      <w:pPr>
        <w:ind w:firstLine="708"/>
        <w:jc w:val="both"/>
        <w:rPr>
          <w:sz w:val="28"/>
          <w:szCs w:val="28"/>
        </w:rPr>
      </w:pPr>
      <w:r w:rsidRPr="00E773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6267">
        <w:rPr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</w:t>
      </w:r>
      <w:r w:rsidRPr="00FD5CA1">
        <w:rPr>
          <w:sz w:val="28"/>
          <w:szCs w:val="28"/>
        </w:rPr>
        <w:t>(</w:t>
      </w:r>
      <w:hyperlink r:id="rId6" w:history="1">
        <w:r w:rsidRPr="007F7BE4">
          <w:rPr>
            <w:rStyle w:val="a6"/>
            <w:color w:val="auto"/>
            <w:sz w:val="28"/>
            <w:szCs w:val="28"/>
            <w:u w:val="none"/>
          </w:rPr>
          <w:t>www.pestreci.tatarstan.ru</w:t>
        </w:r>
      </w:hyperlink>
      <w:r w:rsidRPr="00FD5CA1">
        <w:rPr>
          <w:sz w:val="28"/>
          <w:szCs w:val="28"/>
        </w:rPr>
        <w:t>).</w:t>
      </w:r>
    </w:p>
    <w:p w:rsidR="007F7BE4" w:rsidRPr="00E773FC" w:rsidRDefault="007F7BE4" w:rsidP="007F7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73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F7BE4" w:rsidRDefault="007F7BE4" w:rsidP="007F7BE4"/>
    <w:p w:rsidR="002C208C" w:rsidRPr="004811DF" w:rsidRDefault="002C208C" w:rsidP="002C208C">
      <w:pPr>
        <w:spacing w:line="228" w:lineRule="auto"/>
        <w:ind w:firstLine="709"/>
        <w:jc w:val="both"/>
        <w:outlineLvl w:val="1"/>
        <w:rPr>
          <w:sz w:val="28"/>
          <w:szCs w:val="28"/>
        </w:rPr>
      </w:pPr>
    </w:p>
    <w:p w:rsidR="00822063" w:rsidRDefault="00822063" w:rsidP="0082206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Пестречинского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2063" w:rsidRDefault="00822063" w:rsidP="0082206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- председатель Совета Пестречинского</w:t>
      </w:r>
    </w:p>
    <w:p w:rsidR="00822063" w:rsidRPr="00B26AE4" w:rsidRDefault="00822063" w:rsidP="002C208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r w:rsidR="00AF36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Э.М. </w:t>
      </w:r>
      <w:proofErr w:type="spellStart"/>
      <w:r>
        <w:rPr>
          <w:sz w:val="28"/>
          <w:szCs w:val="28"/>
        </w:rPr>
        <w:t>Дияров</w:t>
      </w:r>
      <w:proofErr w:type="spellEnd"/>
      <w:r w:rsidRPr="00B26AE4">
        <w:rPr>
          <w:sz w:val="28"/>
          <w:szCs w:val="28"/>
        </w:rPr>
        <w:t xml:space="preserve"> </w:t>
      </w:r>
    </w:p>
    <w:p w:rsidR="00822063" w:rsidRPr="00D41825" w:rsidRDefault="00822063" w:rsidP="00822063">
      <w:pPr>
        <w:rPr>
          <w:sz w:val="28"/>
          <w:szCs w:val="28"/>
        </w:rPr>
      </w:pPr>
    </w:p>
    <w:p w:rsidR="00A61A72" w:rsidRDefault="00A61A72"/>
    <w:sectPr w:rsidR="00A61A72" w:rsidSect="007B44A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3"/>
    <w:rsid w:val="00227518"/>
    <w:rsid w:val="00240D10"/>
    <w:rsid w:val="002C208C"/>
    <w:rsid w:val="00304AFA"/>
    <w:rsid w:val="00330D0C"/>
    <w:rsid w:val="00360E3D"/>
    <w:rsid w:val="003E7DC1"/>
    <w:rsid w:val="00454DF2"/>
    <w:rsid w:val="005400CB"/>
    <w:rsid w:val="00543467"/>
    <w:rsid w:val="0056261F"/>
    <w:rsid w:val="005C7BE7"/>
    <w:rsid w:val="007B44A9"/>
    <w:rsid w:val="007F7BE4"/>
    <w:rsid w:val="00822063"/>
    <w:rsid w:val="009246B6"/>
    <w:rsid w:val="00A61A72"/>
    <w:rsid w:val="00A8080C"/>
    <w:rsid w:val="00AE30E1"/>
    <w:rsid w:val="00AF3685"/>
    <w:rsid w:val="00B008EA"/>
    <w:rsid w:val="00B33C2D"/>
    <w:rsid w:val="00C11E0A"/>
    <w:rsid w:val="00E170CB"/>
    <w:rsid w:val="00EA68B8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63"/>
  </w:style>
  <w:style w:type="paragraph" w:styleId="1">
    <w:name w:val="heading 1"/>
    <w:basedOn w:val="a"/>
    <w:next w:val="a"/>
    <w:link w:val="10"/>
    <w:qFormat/>
    <w:rsid w:val="00822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06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822063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22063"/>
    <w:rPr>
      <w:sz w:val="24"/>
      <w:szCs w:val="24"/>
      <w:lang w:val="x-none"/>
    </w:rPr>
  </w:style>
  <w:style w:type="paragraph" w:customStyle="1" w:styleId="ConsPlusNormal">
    <w:name w:val="ConsPlusNormal"/>
    <w:rsid w:val="0082206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5">
    <w:name w:val="Гипертекстовая ссылка"/>
    <w:rsid w:val="00822063"/>
    <w:rPr>
      <w:rFonts w:cs="Times New Roman"/>
      <w:b/>
      <w:color w:val="106BBE"/>
    </w:rPr>
  </w:style>
  <w:style w:type="character" w:styleId="a6">
    <w:name w:val="Hyperlink"/>
    <w:uiPriority w:val="99"/>
    <w:rsid w:val="002C20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C208C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8">
    <w:name w:val="Абзац списка Знак"/>
    <w:link w:val="a7"/>
    <w:uiPriority w:val="34"/>
    <w:rsid w:val="002C208C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63"/>
  </w:style>
  <w:style w:type="paragraph" w:styleId="1">
    <w:name w:val="heading 1"/>
    <w:basedOn w:val="a"/>
    <w:next w:val="a"/>
    <w:link w:val="10"/>
    <w:qFormat/>
    <w:rsid w:val="008220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06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822063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22063"/>
    <w:rPr>
      <w:sz w:val="24"/>
      <w:szCs w:val="24"/>
      <w:lang w:val="x-none"/>
    </w:rPr>
  </w:style>
  <w:style w:type="paragraph" w:customStyle="1" w:styleId="ConsPlusNormal">
    <w:name w:val="ConsPlusNormal"/>
    <w:rsid w:val="0082206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5">
    <w:name w:val="Гипертекстовая ссылка"/>
    <w:rsid w:val="00822063"/>
    <w:rPr>
      <w:rFonts w:cs="Times New Roman"/>
      <w:b/>
      <w:color w:val="106BBE"/>
    </w:rPr>
  </w:style>
  <w:style w:type="character" w:styleId="a6">
    <w:name w:val="Hyperlink"/>
    <w:uiPriority w:val="99"/>
    <w:rsid w:val="002C20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C208C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8">
    <w:name w:val="Абзац списка Знак"/>
    <w:link w:val="a7"/>
    <w:uiPriority w:val="34"/>
    <w:rsid w:val="002C208C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093F-5C96-4BEA-AED6-59ABAC2F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dcterms:created xsi:type="dcterms:W3CDTF">2017-03-20T06:44:00Z</dcterms:created>
  <dcterms:modified xsi:type="dcterms:W3CDTF">2017-03-26T14:52:00Z</dcterms:modified>
</cp:coreProperties>
</file>