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396" w:rsidRPr="00F14396" w:rsidRDefault="00F14396" w:rsidP="00F143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3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FA6361" w:rsidRDefault="00F14396" w:rsidP="00F1439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43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Внеочередное заседание Совета Пестречинского </w:t>
      </w:r>
    </w:p>
    <w:p w:rsidR="00F14396" w:rsidRPr="00F14396" w:rsidRDefault="00F14396" w:rsidP="00F1439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43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района Республики Татарстан третьего созыва</w:t>
      </w:r>
    </w:p>
    <w:p w:rsidR="00F14396" w:rsidRPr="00F14396" w:rsidRDefault="00F14396" w:rsidP="00F1439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14396" w:rsidRPr="00F14396" w:rsidRDefault="00F14396" w:rsidP="00F1439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43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</w:t>
      </w:r>
    </w:p>
    <w:p w:rsidR="00F14396" w:rsidRPr="00F14396" w:rsidRDefault="00F14396" w:rsidP="00F143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43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Совета Пестречинского муниципального района</w:t>
      </w:r>
    </w:p>
    <w:p w:rsidR="00F14396" w:rsidRPr="00F14396" w:rsidRDefault="00F14396" w:rsidP="00F143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43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Республики Татарстан</w:t>
      </w:r>
    </w:p>
    <w:p w:rsidR="00F14396" w:rsidRPr="00F14396" w:rsidRDefault="00F14396" w:rsidP="00F143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14396" w:rsidRPr="00F14396" w:rsidRDefault="00F14396" w:rsidP="00F143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43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28 февраля 2019 года                                                                     </w:t>
      </w:r>
      <w:r w:rsidRPr="00F143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№____</w:t>
      </w:r>
    </w:p>
    <w:p w:rsidR="00F14396" w:rsidRPr="00F14396" w:rsidRDefault="00F14396" w:rsidP="00F14396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ru-RU"/>
        </w:rPr>
      </w:pPr>
    </w:p>
    <w:p w:rsidR="00F14396" w:rsidRPr="00F14396" w:rsidRDefault="00F14396" w:rsidP="00F14396">
      <w:pPr>
        <w:spacing w:after="0" w:line="0" w:lineRule="atLeast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F14396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Об утверждении Положения о проведении мониторинга изменений законодательства и муниципальных нормативных правовых актов органов местного самоуправления 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Пестречинского</w:t>
      </w:r>
      <w:r w:rsidRPr="00F14396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муниципального района Республики Татарстан</w:t>
      </w:r>
    </w:p>
    <w:p w:rsidR="00F14396" w:rsidRPr="00F14396" w:rsidRDefault="00F14396" w:rsidP="00F14396">
      <w:pPr>
        <w:widowControl w:val="0"/>
        <w:autoSpaceDE w:val="0"/>
        <w:autoSpaceDN w:val="0"/>
        <w:spacing w:after="0" w:line="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14396" w:rsidRPr="00F14396" w:rsidRDefault="00F14396" w:rsidP="00F14396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4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совершенствования работы органов местного самоуправления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Пестречинского</w:t>
      </w:r>
      <w:r w:rsidRPr="00F14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Республики Татарстан по проведению мониторинга изменений законодательства и муниципальных нормативных правовых актов, принятых (изданных) органами местного самоуправления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Пестречинского</w:t>
      </w:r>
      <w:r w:rsidRPr="00F14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Республики Татарстан, руководствуясь </w:t>
      </w:r>
      <w:hyperlink r:id="rId6" w:history="1">
        <w:r w:rsidR="004F71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</w:t>
        </w:r>
        <w:r w:rsidRPr="00F1439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ставом</w:t>
        </w:r>
      </w:hyperlink>
      <w:r w:rsidRPr="00F14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Пестречинского</w:t>
      </w:r>
      <w:r w:rsidRPr="00F14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Республики Татарстан, </w:t>
      </w:r>
      <w:r w:rsidRPr="00F143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Пестречинского муниципального района Республики Татарстан решил:</w:t>
      </w:r>
    </w:p>
    <w:p w:rsidR="00F14396" w:rsidRPr="00F14396" w:rsidRDefault="00F14396" w:rsidP="00F14396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Утвердить прилагаемое Положение о проведении мониторинга изменений законодательства и муниципальных нормативных правовых актов органов местного самоуправления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Пестречинского</w:t>
      </w:r>
      <w:r w:rsidRPr="00F14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Республики Татарстан.</w:t>
      </w:r>
    </w:p>
    <w:p w:rsidR="00F14396" w:rsidRPr="00F14396" w:rsidRDefault="00F14396" w:rsidP="00F14396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Органам местного самоуправления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Пестречинского</w:t>
      </w:r>
      <w:r w:rsidRPr="00F14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Республики Татарстан:</w:t>
      </w:r>
    </w:p>
    <w:p w:rsidR="00F14396" w:rsidRPr="00F14396" w:rsidRDefault="00F14396" w:rsidP="00F14396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39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нормотворческой деятельности руководствоваться Положением, утвержденным пунктом 1 настоящего решения;</w:t>
      </w:r>
    </w:p>
    <w:p w:rsidR="00F14396" w:rsidRPr="00F14396" w:rsidRDefault="00F14396" w:rsidP="00F14396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39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назначить лиц, ответственных за выполнение указанного Положения;</w:t>
      </w:r>
    </w:p>
    <w:p w:rsidR="00F14396" w:rsidRPr="00F14396" w:rsidRDefault="00F14396" w:rsidP="00F14396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39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соответствующие изменения в должностные инструкции муниципальных служащих, назначенных ответственными лицами.</w:t>
      </w:r>
    </w:p>
    <w:p w:rsidR="00F14396" w:rsidRPr="00F14396" w:rsidRDefault="00F14396" w:rsidP="00F14396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Предложить органам местного самоуправления поселений, входящих в состав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Пестречинского</w:t>
      </w:r>
      <w:r w:rsidRPr="00F14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Республики Татарстан, принять муниципальные нормативные правовые акты, обеспечивающие проведение мониторинга с целью осуществления систематического контроля за соответствием муниципальных нормативных правовых актов законодательству, уставам муниципальных образований.</w:t>
      </w:r>
    </w:p>
    <w:p w:rsidR="00F14396" w:rsidRPr="00F14396" w:rsidRDefault="00F14396" w:rsidP="00F14396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 Опубликовать настоящее решение в порядке, определенном Уставом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Пестречинского</w:t>
      </w:r>
      <w:r w:rsidRPr="00F14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Республики Татарстан, а также разместить его на официальном портале правовой информации Республики Татарстан (</w:t>
      </w:r>
      <w:r w:rsidRPr="00F14396">
        <w:rPr>
          <w:rFonts w:ascii="Times New Roman" w:eastAsia="Times New Roman" w:hAnsi="Times New Roman" w:cs="Times New Roman"/>
          <w:sz w:val="28"/>
          <w:szCs w:val="28"/>
          <w:lang w:val="en-BZ" w:eastAsia="ru-RU"/>
        </w:rPr>
        <w:t>www</w:t>
      </w:r>
      <w:r w:rsidRPr="00F14396">
        <w:rPr>
          <w:rFonts w:ascii="Times New Roman" w:eastAsia="Times New Roman" w:hAnsi="Times New Roman" w:cs="Times New Roman"/>
          <w:sz w:val="28"/>
          <w:szCs w:val="28"/>
          <w:lang w:eastAsia="ru-RU"/>
        </w:rPr>
        <w:t>.pravo.tatarsta</w:t>
      </w:r>
      <w:r w:rsidRPr="00F143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F14396">
        <w:rPr>
          <w:rFonts w:ascii="Times New Roman" w:eastAsia="Times New Roman" w:hAnsi="Times New Roman" w:cs="Times New Roman"/>
          <w:sz w:val="28"/>
          <w:szCs w:val="28"/>
          <w:lang w:eastAsia="ru-RU"/>
        </w:rPr>
        <w:t>.ru) и на официальном сайте Пестречинского муниципального района (</w:t>
      </w:r>
      <w:hyperlink r:id="rId7" w:history="1">
        <w:r w:rsidRPr="00F14396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Pr="00F1439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F14396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pestreci</w:t>
        </w:r>
        <w:r w:rsidRPr="00F1439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.tatarsta</w:t>
        </w:r>
        <w:r w:rsidRPr="00F14396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n</w:t>
        </w:r>
        <w:r w:rsidRPr="00F1439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.ru</w:t>
        </w:r>
      </w:hyperlink>
      <w:r w:rsidRPr="00F1439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1439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в информационно-телекоммуникационной сети «Интернет».</w:t>
      </w:r>
    </w:p>
    <w:p w:rsidR="00F14396" w:rsidRDefault="00F14396" w:rsidP="00F14396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396">
        <w:rPr>
          <w:rFonts w:ascii="Times New Roman" w:eastAsia="Times New Roman" w:hAnsi="Times New Roman" w:cs="Times New Roman"/>
          <w:sz w:val="28"/>
          <w:szCs w:val="28"/>
          <w:lang w:eastAsia="ru-RU"/>
        </w:rPr>
        <w:t>5. Контроль за исполнением настоящего решения возложить на постоянную комиссию Совета Пестречинского</w:t>
      </w:r>
      <w:r w:rsidRPr="00F143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F14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Республики Татарстан по </w:t>
      </w:r>
      <w:r w:rsidRPr="00F143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взаимодействию с органами местного самоуправления поселений, законности, правопорядку и регламенту.</w:t>
      </w:r>
    </w:p>
    <w:p w:rsidR="00F14396" w:rsidRPr="00F14396" w:rsidRDefault="00F14396" w:rsidP="00F14396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396">
        <w:rPr>
          <w:rFonts w:ascii="Times New Roman" w:eastAsia="Times New Roman" w:hAnsi="Times New Roman" w:cs="Times New Roman"/>
          <w:sz w:val="28"/>
          <w:szCs w:val="28"/>
          <w:lang w:eastAsia="ru-RU"/>
        </w:rPr>
        <w:t>6. Настоящее решение вступает в силу по истечении десяти дней со дня его официального опубликования.</w:t>
      </w:r>
    </w:p>
    <w:p w:rsidR="00F14396" w:rsidRDefault="00F14396" w:rsidP="00F14396">
      <w:pPr>
        <w:widowControl w:val="0"/>
        <w:autoSpaceDE w:val="0"/>
        <w:autoSpaceDN w:val="0"/>
        <w:spacing w:after="0" w:line="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6361" w:rsidRPr="00F14396" w:rsidRDefault="00FA6361" w:rsidP="00F14396">
      <w:pPr>
        <w:widowControl w:val="0"/>
        <w:autoSpaceDE w:val="0"/>
        <w:autoSpaceDN w:val="0"/>
        <w:spacing w:after="0" w:line="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14396" w:rsidRPr="00F14396" w:rsidRDefault="00F14396" w:rsidP="00F143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Пестречинского </w:t>
      </w:r>
    </w:p>
    <w:p w:rsidR="00F14396" w:rsidRDefault="00F14396" w:rsidP="00F14396">
      <w:pPr>
        <w:widowControl w:val="0"/>
        <w:autoSpaceDE w:val="0"/>
        <w:autoSpaceDN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39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                                                                              И.М. Кашапов</w:t>
      </w:r>
    </w:p>
    <w:p w:rsidR="00F14396" w:rsidRDefault="00F14396" w:rsidP="00F14396">
      <w:pPr>
        <w:widowControl w:val="0"/>
        <w:autoSpaceDE w:val="0"/>
        <w:autoSpaceDN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396" w:rsidRDefault="00F14396" w:rsidP="00F14396">
      <w:pPr>
        <w:widowControl w:val="0"/>
        <w:autoSpaceDE w:val="0"/>
        <w:autoSpaceDN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396" w:rsidRDefault="00F14396" w:rsidP="00F14396">
      <w:pPr>
        <w:widowControl w:val="0"/>
        <w:autoSpaceDE w:val="0"/>
        <w:autoSpaceDN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396" w:rsidRDefault="00F14396" w:rsidP="00F14396">
      <w:pPr>
        <w:widowControl w:val="0"/>
        <w:autoSpaceDE w:val="0"/>
        <w:autoSpaceDN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396" w:rsidRDefault="00F14396" w:rsidP="00F14396">
      <w:pPr>
        <w:widowControl w:val="0"/>
        <w:autoSpaceDE w:val="0"/>
        <w:autoSpaceDN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396" w:rsidRDefault="00F14396" w:rsidP="00F14396">
      <w:pPr>
        <w:widowControl w:val="0"/>
        <w:autoSpaceDE w:val="0"/>
        <w:autoSpaceDN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396" w:rsidRDefault="00F14396" w:rsidP="00F14396">
      <w:pPr>
        <w:widowControl w:val="0"/>
        <w:autoSpaceDE w:val="0"/>
        <w:autoSpaceDN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396" w:rsidRDefault="00F14396" w:rsidP="00F14396">
      <w:pPr>
        <w:widowControl w:val="0"/>
        <w:autoSpaceDE w:val="0"/>
        <w:autoSpaceDN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396" w:rsidRDefault="00F14396" w:rsidP="00F14396">
      <w:pPr>
        <w:widowControl w:val="0"/>
        <w:autoSpaceDE w:val="0"/>
        <w:autoSpaceDN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396" w:rsidRPr="00F14396" w:rsidRDefault="00F14396" w:rsidP="00F14396">
      <w:pPr>
        <w:widowControl w:val="0"/>
        <w:autoSpaceDE w:val="0"/>
        <w:autoSpaceDN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396" w:rsidRDefault="00F14396" w:rsidP="00F14396">
      <w:pPr>
        <w:widowControl w:val="0"/>
        <w:autoSpaceDE w:val="0"/>
        <w:autoSpaceDN w:val="0"/>
        <w:spacing w:after="0" w:line="0" w:lineRule="atLeast"/>
        <w:ind w:left="680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396" w:rsidRDefault="00F14396" w:rsidP="00F14396">
      <w:pPr>
        <w:widowControl w:val="0"/>
        <w:autoSpaceDE w:val="0"/>
        <w:autoSpaceDN w:val="0"/>
        <w:spacing w:after="0" w:line="0" w:lineRule="atLeast"/>
        <w:ind w:left="680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396" w:rsidRDefault="00F14396" w:rsidP="00F14396">
      <w:pPr>
        <w:widowControl w:val="0"/>
        <w:autoSpaceDE w:val="0"/>
        <w:autoSpaceDN w:val="0"/>
        <w:spacing w:after="0" w:line="0" w:lineRule="atLeast"/>
        <w:ind w:left="680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396" w:rsidRDefault="00F14396" w:rsidP="00F14396">
      <w:pPr>
        <w:widowControl w:val="0"/>
        <w:autoSpaceDE w:val="0"/>
        <w:autoSpaceDN w:val="0"/>
        <w:spacing w:after="0" w:line="0" w:lineRule="atLeast"/>
        <w:ind w:left="680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396" w:rsidRDefault="00F14396" w:rsidP="00F14396">
      <w:pPr>
        <w:widowControl w:val="0"/>
        <w:autoSpaceDE w:val="0"/>
        <w:autoSpaceDN w:val="0"/>
        <w:spacing w:after="0" w:line="0" w:lineRule="atLeast"/>
        <w:ind w:left="680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396" w:rsidRDefault="00F14396" w:rsidP="00F14396">
      <w:pPr>
        <w:widowControl w:val="0"/>
        <w:autoSpaceDE w:val="0"/>
        <w:autoSpaceDN w:val="0"/>
        <w:spacing w:after="0" w:line="0" w:lineRule="atLeast"/>
        <w:ind w:left="680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396" w:rsidRDefault="00F14396" w:rsidP="00F14396">
      <w:pPr>
        <w:widowControl w:val="0"/>
        <w:autoSpaceDE w:val="0"/>
        <w:autoSpaceDN w:val="0"/>
        <w:spacing w:after="0" w:line="0" w:lineRule="atLeast"/>
        <w:ind w:left="680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396" w:rsidRDefault="00F14396" w:rsidP="00F14396">
      <w:pPr>
        <w:widowControl w:val="0"/>
        <w:autoSpaceDE w:val="0"/>
        <w:autoSpaceDN w:val="0"/>
        <w:spacing w:after="0" w:line="0" w:lineRule="atLeast"/>
        <w:ind w:left="680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396" w:rsidRDefault="00F14396" w:rsidP="00F14396">
      <w:pPr>
        <w:widowControl w:val="0"/>
        <w:autoSpaceDE w:val="0"/>
        <w:autoSpaceDN w:val="0"/>
        <w:spacing w:after="0" w:line="0" w:lineRule="atLeast"/>
        <w:ind w:left="680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396" w:rsidRDefault="00F14396" w:rsidP="00F14396">
      <w:pPr>
        <w:widowControl w:val="0"/>
        <w:autoSpaceDE w:val="0"/>
        <w:autoSpaceDN w:val="0"/>
        <w:spacing w:after="0" w:line="0" w:lineRule="atLeast"/>
        <w:ind w:left="680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396" w:rsidRDefault="00F14396" w:rsidP="00F14396">
      <w:pPr>
        <w:widowControl w:val="0"/>
        <w:autoSpaceDE w:val="0"/>
        <w:autoSpaceDN w:val="0"/>
        <w:spacing w:after="0" w:line="0" w:lineRule="atLeast"/>
        <w:ind w:left="680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396" w:rsidRDefault="00F14396" w:rsidP="00F14396">
      <w:pPr>
        <w:widowControl w:val="0"/>
        <w:autoSpaceDE w:val="0"/>
        <w:autoSpaceDN w:val="0"/>
        <w:spacing w:after="0" w:line="0" w:lineRule="atLeast"/>
        <w:ind w:left="680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396" w:rsidRDefault="00F14396" w:rsidP="00F14396">
      <w:pPr>
        <w:widowControl w:val="0"/>
        <w:autoSpaceDE w:val="0"/>
        <w:autoSpaceDN w:val="0"/>
        <w:spacing w:after="0" w:line="0" w:lineRule="atLeast"/>
        <w:ind w:left="680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396" w:rsidRDefault="00F14396" w:rsidP="00F14396">
      <w:pPr>
        <w:widowControl w:val="0"/>
        <w:autoSpaceDE w:val="0"/>
        <w:autoSpaceDN w:val="0"/>
        <w:spacing w:after="0" w:line="0" w:lineRule="atLeast"/>
        <w:ind w:left="680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396" w:rsidRDefault="00F14396" w:rsidP="00F14396">
      <w:pPr>
        <w:widowControl w:val="0"/>
        <w:autoSpaceDE w:val="0"/>
        <w:autoSpaceDN w:val="0"/>
        <w:spacing w:after="0" w:line="0" w:lineRule="atLeast"/>
        <w:ind w:left="680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396" w:rsidRDefault="00F14396" w:rsidP="00F14396">
      <w:pPr>
        <w:widowControl w:val="0"/>
        <w:autoSpaceDE w:val="0"/>
        <w:autoSpaceDN w:val="0"/>
        <w:spacing w:after="0" w:line="0" w:lineRule="atLeast"/>
        <w:ind w:left="680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396" w:rsidRDefault="00F14396" w:rsidP="00F14396">
      <w:pPr>
        <w:widowControl w:val="0"/>
        <w:autoSpaceDE w:val="0"/>
        <w:autoSpaceDN w:val="0"/>
        <w:spacing w:after="0" w:line="0" w:lineRule="atLeast"/>
        <w:ind w:left="680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396" w:rsidRDefault="00F14396" w:rsidP="00F14396">
      <w:pPr>
        <w:widowControl w:val="0"/>
        <w:autoSpaceDE w:val="0"/>
        <w:autoSpaceDN w:val="0"/>
        <w:spacing w:after="0" w:line="0" w:lineRule="atLeast"/>
        <w:ind w:left="680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396" w:rsidRDefault="00F14396" w:rsidP="00F14396">
      <w:pPr>
        <w:widowControl w:val="0"/>
        <w:autoSpaceDE w:val="0"/>
        <w:autoSpaceDN w:val="0"/>
        <w:spacing w:after="0" w:line="0" w:lineRule="atLeast"/>
        <w:ind w:left="680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396" w:rsidRDefault="00F14396" w:rsidP="00F14396">
      <w:pPr>
        <w:widowControl w:val="0"/>
        <w:autoSpaceDE w:val="0"/>
        <w:autoSpaceDN w:val="0"/>
        <w:spacing w:after="0" w:line="0" w:lineRule="atLeast"/>
        <w:ind w:left="680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396" w:rsidRDefault="00F14396" w:rsidP="00F14396">
      <w:pPr>
        <w:widowControl w:val="0"/>
        <w:autoSpaceDE w:val="0"/>
        <w:autoSpaceDN w:val="0"/>
        <w:spacing w:after="0" w:line="0" w:lineRule="atLeast"/>
        <w:ind w:left="680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396" w:rsidRDefault="00F14396" w:rsidP="00F14396">
      <w:pPr>
        <w:widowControl w:val="0"/>
        <w:autoSpaceDE w:val="0"/>
        <w:autoSpaceDN w:val="0"/>
        <w:spacing w:after="0" w:line="0" w:lineRule="atLeast"/>
        <w:ind w:left="680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396" w:rsidRDefault="00F14396" w:rsidP="00F14396">
      <w:pPr>
        <w:widowControl w:val="0"/>
        <w:autoSpaceDE w:val="0"/>
        <w:autoSpaceDN w:val="0"/>
        <w:spacing w:after="0" w:line="0" w:lineRule="atLeast"/>
        <w:ind w:left="680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396" w:rsidRDefault="00F14396" w:rsidP="00F14396">
      <w:pPr>
        <w:widowControl w:val="0"/>
        <w:autoSpaceDE w:val="0"/>
        <w:autoSpaceDN w:val="0"/>
        <w:spacing w:after="0" w:line="0" w:lineRule="atLeast"/>
        <w:ind w:left="680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396" w:rsidRDefault="00F14396" w:rsidP="00F14396">
      <w:pPr>
        <w:widowControl w:val="0"/>
        <w:autoSpaceDE w:val="0"/>
        <w:autoSpaceDN w:val="0"/>
        <w:spacing w:after="0" w:line="0" w:lineRule="atLeast"/>
        <w:ind w:left="680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396" w:rsidRDefault="00F14396" w:rsidP="00F14396">
      <w:pPr>
        <w:widowControl w:val="0"/>
        <w:autoSpaceDE w:val="0"/>
        <w:autoSpaceDN w:val="0"/>
        <w:spacing w:after="0" w:line="0" w:lineRule="atLeast"/>
        <w:ind w:left="680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396" w:rsidRDefault="00F14396" w:rsidP="00F14396">
      <w:pPr>
        <w:widowControl w:val="0"/>
        <w:autoSpaceDE w:val="0"/>
        <w:autoSpaceDN w:val="0"/>
        <w:spacing w:after="0" w:line="0" w:lineRule="atLeast"/>
        <w:ind w:left="680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396" w:rsidRDefault="00F14396" w:rsidP="00F14396">
      <w:pPr>
        <w:widowControl w:val="0"/>
        <w:autoSpaceDE w:val="0"/>
        <w:autoSpaceDN w:val="0"/>
        <w:spacing w:after="0" w:line="0" w:lineRule="atLeast"/>
        <w:ind w:left="680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396" w:rsidRDefault="00F14396" w:rsidP="00F14396">
      <w:pPr>
        <w:widowControl w:val="0"/>
        <w:autoSpaceDE w:val="0"/>
        <w:autoSpaceDN w:val="0"/>
        <w:spacing w:after="0" w:line="0" w:lineRule="atLeast"/>
        <w:ind w:left="680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396" w:rsidRDefault="00F14396" w:rsidP="00F14396">
      <w:pPr>
        <w:widowControl w:val="0"/>
        <w:autoSpaceDE w:val="0"/>
        <w:autoSpaceDN w:val="0"/>
        <w:spacing w:after="0" w:line="0" w:lineRule="atLeast"/>
        <w:ind w:left="680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396" w:rsidRDefault="00F14396" w:rsidP="00F14396">
      <w:pPr>
        <w:widowControl w:val="0"/>
        <w:autoSpaceDE w:val="0"/>
        <w:autoSpaceDN w:val="0"/>
        <w:spacing w:after="0" w:line="0" w:lineRule="atLeast"/>
        <w:ind w:left="680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396" w:rsidRDefault="00F14396" w:rsidP="00F14396">
      <w:pPr>
        <w:widowControl w:val="0"/>
        <w:autoSpaceDE w:val="0"/>
        <w:autoSpaceDN w:val="0"/>
        <w:spacing w:after="0" w:line="0" w:lineRule="atLeast"/>
        <w:ind w:left="680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396" w:rsidRPr="00F14396" w:rsidRDefault="00F14396" w:rsidP="00F14396">
      <w:pPr>
        <w:widowControl w:val="0"/>
        <w:autoSpaceDE w:val="0"/>
        <w:autoSpaceDN w:val="0"/>
        <w:spacing w:after="0" w:line="0" w:lineRule="atLeast"/>
        <w:ind w:left="6237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F143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Утверждено</w:t>
      </w:r>
    </w:p>
    <w:p w:rsidR="00F14396" w:rsidRPr="00F14396" w:rsidRDefault="00F14396" w:rsidP="00F14396">
      <w:pPr>
        <w:widowControl w:val="0"/>
        <w:autoSpaceDE w:val="0"/>
        <w:autoSpaceDN w:val="0"/>
        <w:spacing w:after="0" w:line="0" w:lineRule="atLeast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Совета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Пестречинского</w:t>
      </w:r>
    </w:p>
    <w:p w:rsidR="00F14396" w:rsidRPr="00F14396" w:rsidRDefault="00F14396" w:rsidP="00F14396">
      <w:pPr>
        <w:widowControl w:val="0"/>
        <w:autoSpaceDE w:val="0"/>
        <w:autoSpaceDN w:val="0"/>
        <w:spacing w:after="0" w:line="0" w:lineRule="atLeast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39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</w:p>
    <w:p w:rsidR="00F14396" w:rsidRPr="00F14396" w:rsidRDefault="00F14396" w:rsidP="00F14396">
      <w:pPr>
        <w:widowControl w:val="0"/>
        <w:autoSpaceDE w:val="0"/>
        <w:autoSpaceDN w:val="0"/>
        <w:spacing w:after="0" w:line="0" w:lineRule="atLeast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Республики Татарстан </w:t>
      </w:r>
    </w:p>
    <w:p w:rsidR="00F14396" w:rsidRPr="00F14396" w:rsidRDefault="00F14396" w:rsidP="00F14396">
      <w:pPr>
        <w:widowControl w:val="0"/>
        <w:autoSpaceDE w:val="0"/>
        <w:autoSpaceDN w:val="0"/>
        <w:spacing w:after="0" w:line="0" w:lineRule="atLeast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«28» февраля 2019</w:t>
      </w:r>
      <w:r w:rsidRPr="00F14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______</w:t>
      </w:r>
    </w:p>
    <w:p w:rsidR="00F14396" w:rsidRPr="00F14396" w:rsidRDefault="00F14396" w:rsidP="00F14396">
      <w:pPr>
        <w:widowControl w:val="0"/>
        <w:autoSpaceDE w:val="0"/>
        <w:autoSpaceDN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396" w:rsidRPr="00F14396" w:rsidRDefault="00F14396" w:rsidP="00F14396">
      <w:pPr>
        <w:widowControl w:val="0"/>
        <w:autoSpaceDE w:val="0"/>
        <w:autoSpaceDN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P29"/>
      <w:bookmarkEnd w:id="1"/>
      <w:r w:rsidRPr="00F143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F14396" w:rsidRPr="00F14396" w:rsidRDefault="00F14396" w:rsidP="00F14396">
      <w:pPr>
        <w:widowControl w:val="0"/>
        <w:autoSpaceDE w:val="0"/>
        <w:autoSpaceDN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43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проведении мониторинга изменений законодательства и муниципальных нормативных правовых актов органов местного самоуправления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Пестречинского</w:t>
      </w:r>
      <w:r w:rsidRPr="00F143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Республики Татарстан</w:t>
      </w:r>
    </w:p>
    <w:p w:rsidR="00F14396" w:rsidRPr="00F14396" w:rsidRDefault="00F14396" w:rsidP="00F14396">
      <w:pPr>
        <w:widowControl w:val="0"/>
        <w:autoSpaceDE w:val="0"/>
        <w:autoSpaceDN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396" w:rsidRPr="00F14396" w:rsidRDefault="00F14396" w:rsidP="00F14396">
      <w:pPr>
        <w:widowControl w:val="0"/>
        <w:autoSpaceDE w:val="0"/>
        <w:autoSpaceDN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439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F143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 Общие положения</w:t>
      </w:r>
    </w:p>
    <w:p w:rsidR="00F14396" w:rsidRPr="00F14396" w:rsidRDefault="00F14396" w:rsidP="00F14396">
      <w:pPr>
        <w:widowControl w:val="0"/>
        <w:autoSpaceDE w:val="0"/>
        <w:autoSpaceDN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4396" w:rsidRPr="00F14396" w:rsidRDefault="00F14396" w:rsidP="00F14396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Мониторинг изменений законодательства и муниципальных нормативных правовых актов органов местного самоуправления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Пестречинского</w:t>
      </w:r>
      <w:r w:rsidRPr="00F14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Республики Татарстан (далее – мониторинг, муниципальные акты, органы местного самоуправления) предусматривает систематическую, комплексную и плановую деятельность, осуществляемую органами местного самоуправления в пределах своих полномочий, по сбору, обобщению, анализу и оценке информации для обеспечения принятия (издания), изменения или признания утратившими силу (отмены) муниципальных актов.</w:t>
      </w:r>
    </w:p>
    <w:p w:rsidR="00F14396" w:rsidRPr="00F14396" w:rsidRDefault="00F14396" w:rsidP="00F14396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396">
        <w:rPr>
          <w:rFonts w:ascii="Times New Roman" w:eastAsia="Times New Roman" w:hAnsi="Times New Roman" w:cs="Times New Roman"/>
          <w:sz w:val="28"/>
          <w:szCs w:val="28"/>
          <w:lang w:eastAsia="ru-RU"/>
        </w:rPr>
        <w:t>2. Мониторинг проводится органами местного самоуправления.</w:t>
      </w:r>
    </w:p>
    <w:p w:rsidR="00F14396" w:rsidRPr="00F14396" w:rsidRDefault="00F14396" w:rsidP="00F14396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Органы местного самоуправления при проведении мониторинга взаимодействуют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юридическим отделом</w:t>
      </w:r>
      <w:r w:rsidRPr="00F14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Пестречинского муниципального района Республики Татарстан</w:t>
      </w:r>
      <w:r w:rsidRPr="00F143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4396" w:rsidRPr="00F14396" w:rsidRDefault="00F14396" w:rsidP="00F14396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396">
        <w:rPr>
          <w:rFonts w:ascii="Times New Roman" w:eastAsia="Times New Roman" w:hAnsi="Times New Roman" w:cs="Times New Roman"/>
          <w:sz w:val="28"/>
          <w:szCs w:val="28"/>
          <w:lang w:eastAsia="ru-RU"/>
        </w:rPr>
        <w:t>4. Для проведения мониторинга в органах местного самоуправления назначаются ответственные лица.</w:t>
      </w:r>
    </w:p>
    <w:p w:rsidR="00F14396" w:rsidRPr="00F14396" w:rsidRDefault="00F14396" w:rsidP="00F14396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396">
        <w:rPr>
          <w:rFonts w:ascii="Times New Roman" w:eastAsia="Times New Roman" w:hAnsi="Times New Roman" w:cs="Times New Roman"/>
          <w:sz w:val="28"/>
          <w:szCs w:val="28"/>
          <w:lang w:eastAsia="ru-RU"/>
        </w:rPr>
        <w:t>5. Целями проведения мониторинга являются:</w:t>
      </w:r>
    </w:p>
    <w:p w:rsidR="00F14396" w:rsidRPr="00F14396" w:rsidRDefault="00F14396" w:rsidP="00F14396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39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потребности в принятии, изменении или признании утратившими силу муниципальных актов в целях приведения в соответствие с федеральным и республиканским законодательством;</w:t>
      </w:r>
    </w:p>
    <w:p w:rsidR="00F14396" w:rsidRPr="00F14396" w:rsidRDefault="00F14396" w:rsidP="00F14396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39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устранение коллизий, противоречий, пробелов в муниципальных актах, дублирования в правовом регулировании;</w:t>
      </w:r>
    </w:p>
    <w:p w:rsidR="00F14396" w:rsidRPr="00F14396" w:rsidRDefault="00F14396" w:rsidP="00F14396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39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систематизации нормативной правовой базы органов местного самоуправления;</w:t>
      </w:r>
    </w:p>
    <w:p w:rsidR="00F14396" w:rsidRPr="00F14396" w:rsidRDefault="00F14396" w:rsidP="00F14396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39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коррупциогенных факторов в муниципальных актах;</w:t>
      </w:r>
    </w:p>
    <w:p w:rsidR="00F14396" w:rsidRPr="00F14396" w:rsidRDefault="00F14396" w:rsidP="00F14396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выявление невостребованных (утративших актуальность) или неприменимых на практике муниципальных актов или их отдельных положений (норм); </w:t>
      </w:r>
    </w:p>
    <w:p w:rsidR="00F14396" w:rsidRPr="00F14396" w:rsidRDefault="00F14396" w:rsidP="00F14396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3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эффективности правоприменения; выявление факторов, снижающих эффективность реализации муниципальных актов;</w:t>
      </w:r>
    </w:p>
    <w:p w:rsidR="00F14396" w:rsidRPr="00F14396" w:rsidRDefault="00F14396" w:rsidP="00F14396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39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осуществлению контроля соответствующими подразделениями органов местного самоуправления за исполнением муниципальных актов;</w:t>
      </w:r>
    </w:p>
    <w:p w:rsidR="00F14396" w:rsidRPr="00F14396" w:rsidRDefault="00F14396" w:rsidP="00F14396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39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предложений по совершенствованию нормотворческого процесса.</w:t>
      </w:r>
    </w:p>
    <w:p w:rsidR="00F14396" w:rsidRPr="00F14396" w:rsidRDefault="00F14396" w:rsidP="00F14396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396">
        <w:rPr>
          <w:rFonts w:ascii="Times New Roman" w:eastAsia="Times New Roman" w:hAnsi="Times New Roman" w:cs="Times New Roman"/>
          <w:sz w:val="28"/>
          <w:szCs w:val="28"/>
          <w:lang w:eastAsia="ru-RU"/>
        </w:rPr>
        <w:t>6. Мониторинг включает в себя сбор, обобщение, анализ и оценку изменений:</w:t>
      </w:r>
    </w:p>
    <w:p w:rsidR="00F14396" w:rsidRPr="00F14396" w:rsidRDefault="00F14396" w:rsidP="00F14396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федеральных конституционных законов, федеральных законов, иных </w:t>
      </w:r>
      <w:r w:rsidRPr="00F143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законодательных актов Российской Федерации;</w:t>
      </w:r>
    </w:p>
    <w:p w:rsidR="00F14396" w:rsidRPr="00F14396" w:rsidRDefault="00F14396" w:rsidP="00F14396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396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указов Президента Российской Федерации, постановлений Правительства Российской Федерации, нормативных правовых актов федеральных органов исполнительной власти, иных подзаконных нормативных правовых актов федерального уровня;</w:t>
      </w:r>
    </w:p>
    <w:p w:rsidR="00F14396" w:rsidRPr="00F14396" w:rsidRDefault="00F14396" w:rsidP="00F14396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39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законов и иных нормативных правовых актов Республики Татарстан;</w:t>
      </w:r>
    </w:p>
    <w:p w:rsidR="00F14396" w:rsidRPr="00F14396" w:rsidRDefault="004F7112" w:rsidP="00F14396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F14396" w:rsidRPr="00F14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Пестречинского</w:t>
      </w:r>
      <w:r w:rsidR="00F14396" w:rsidRPr="00F14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Республики Татарстан, муниципальных актов.</w:t>
      </w:r>
    </w:p>
    <w:p w:rsidR="00F14396" w:rsidRPr="00F14396" w:rsidRDefault="00F14396" w:rsidP="00F14396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396">
        <w:rPr>
          <w:rFonts w:ascii="Times New Roman" w:eastAsia="Times New Roman" w:hAnsi="Times New Roman" w:cs="Times New Roman"/>
          <w:sz w:val="28"/>
          <w:szCs w:val="28"/>
          <w:lang w:eastAsia="ru-RU"/>
        </w:rPr>
        <w:t>7. Основаниями проведения мониторинга являются:</w:t>
      </w:r>
    </w:p>
    <w:p w:rsidR="00F14396" w:rsidRPr="00F14396" w:rsidRDefault="00F14396" w:rsidP="00F14396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39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изменений в акты федерального и республиканского законодательства;</w:t>
      </w:r>
    </w:p>
    <w:p w:rsidR="00F14396" w:rsidRPr="00F14396" w:rsidRDefault="00F14396" w:rsidP="00F14396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39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применения муниципальных актов в определенной сфере правового регулирования;</w:t>
      </w:r>
    </w:p>
    <w:p w:rsidR="00F14396" w:rsidRPr="00F14396" w:rsidRDefault="00F14396" w:rsidP="00F14396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39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органов прокуратуры;</w:t>
      </w:r>
    </w:p>
    <w:p w:rsidR="00F14396" w:rsidRPr="00F14396" w:rsidRDefault="00F14396" w:rsidP="00F14396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39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средств массовой информации о недостатках или необходимости совершенствования муниципальных актов;</w:t>
      </w:r>
    </w:p>
    <w:p w:rsidR="00F14396" w:rsidRPr="00F14396" w:rsidRDefault="00F14396" w:rsidP="00F14396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39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 граждан, юридических лиц, в том числе, общественных, научных, правозащитных и иных организаций, индивидуальных предпринимателей, органов государственной власти, депутатов представительных органов муниципальных образований о несовершенстве муниципальных актов, в том числе содержащие:</w:t>
      </w:r>
    </w:p>
    <w:p w:rsidR="00F14396" w:rsidRPr="00F14396" w:rsidRDefault="00F14396" w:rsidP="00F14396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39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правовой экспертизы, проведенной Министерством юстиции Республики Татарстан в отношении муниципальных актов, включенных в регистр муниципальных нормативных правовых актов Республики Татарстан;</w:t>
      </w:r>
    </w:p>
    <w:p w:rsidR="00F14396" w:rsidRPr="00F14396" w:rsidRDefault="00F14396" w:rsidP="00F14396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39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антикоррупционной экспертизы муниципальных актов, подготовленные в установленном порядке уполномоченными на ее проведение лицами;</w:t>
      </w:r>
    </w:p>
    <w:p w:rsidR="00F14396" w:rsidRPr="00F14396" w:rsidRDefault="00F14396" w:rsidP="00F14396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396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итоговые документы конференций, семинаров, публичных слушаний, общественных обсуждений и иных мероприятий, проводимых органами местного самоуправления.</w:t>
      </w:r>
    </w:p>
    <w:p w:rsidR="00F14396" w:rsidRPr="00F14396" w:rsidRDefault="00F14396" w:rsidP="00F14396">
      <w:pPr>
        <w:widowControl w:val="0"/>
        <w:autoSpaceDE w:val="0"/>
        <w:autoSpaceDN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4396" w:rsidRPr="00F14396" w:rsidRDefault="00F14396" w:rsidP="00F14396">
      <w:pPr>
        <w:widowControl w:val="0"/>
        <w:autoSpaceDE w:val="0"/>
        <w:autoSpaceDN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439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F143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 Порядок проведения мониторинга</w:t>
      </w:r>
    </w:p>
    <w:p w:rsidR="00F14396" w:rsidRPr="00F14396" w:rsidRDefault="00F14396" w:rsidP="00F14396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396" w:rsidRPr="00F14396" w:rsidRDefault="00F14396" w:rsidP="00F14396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396">
        <w:rPr>
          <w:rFonts w:ascii="Times New Roman" w:eastAsia="Times New Roman" w:hAnsi="Times New Roman" w:cs="Times New Roman"/>
          <w:sz w:val="28"/>
          <w:szCs w:val="28"/>
          <w:lang w:eastAsia="ru-RU"/>
        </w:rPr>
        <w:t>8. Органы местного самоуправления проводят мониторинг по вопросам их компетенции во взаимодействии с ответственными лицами, указанными в пункте 4 настоящего Положения.</w:t>
      </w:r>
    </w:p>
    <w:p w:rsidR="00F14396" w:rsidRPr="00F14396" w:rsidRDefault="00F14396" w:rsidP="00F14396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396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проведения мониторинга могут образовываться рабочие группы, проводиться совещания, консультации, запрашиваться необходимая информация, изучаться опыт других муниципальных образований Республики Татарстан, субъектов Российской Федерации, использоваться другие формы работы.</w:t>
      </w:r>
    </w:p>
    <w:p w:rsidR="00F14396" w:rsidRPr="00F14396" w:rsidRDefault="00F14396" w:rsidP="00F14396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396">
        <w:rPr>
          <w:rFonts w:ascii="Times New Roman" w:eastAsia="Times New Roman" w:hAnsi="Times New Roman" w:cs="Times New Roman"/>
          <w:sz w:val="28"/>
          <w:szCs w:val="28"/>
          <w:lang w:eastAsia="ru-RU"/>
        </w:rPr>
        <w:t>9. Мониторинг осуществляется посредством анализа:</w:t>
      </w:r>
    </w:p>
    <w:p w:rsidR="00F14396" w:rsidRPr="00F14396" w:rsidRDefault="00F14396" w:rsidP="00F14396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39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актов, указанных в пункте 6 настоящего Положения;</w:t>
      </w:r>
    </w:p>
    <w:p w:rsidR="00F14396" w:rsidRPr="00F14396" w:rsidRDefault="00F14396" w:rsidP="00F14396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39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судебных актов (судебной практики) по делам об оспаривании нормативных правовых актов федерального, республиканского и муниципального уровней;</w:t>
      </w:r>
    </w:p>
    <w:p w:rsidR="00F14396" w:rsidRPr="00F14396" w:rsidRDefault="00F14396" w:rsidP="00F14396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39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актов прокурорского реагирования.</w:t>
      </w:r>
    </w:p>
    <w:p w:rsidR="00F14396" w:rsidRPr="00F14396" w:rsidRDefault="00F14396" w:rsidP="00F14396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 В целях осуществления мониторинга, анализа нормативной базы органов </w:t>
      </w:r>
      <w:r w:rsidRPr="00F143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местного самоуправления, а также фиксации результатов нормотворческой работы, проведенной по итогам мониторинга, используются реестры муниципальных нормативных правовых актов, которые ведутся в соответствии с решением представительного органа муниципального образования об организации и порядке ведения реестров муниципальных нормативных правовых актов в органах местного самоуправления. </w:t>
      </w:r>
    </w:p>
    <w:p w:rsidR="00F14396" w:rsidRPr="00F14396" w:rsidRDefault="00F14396" w:rsidP="00F14396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396">
        <w:rPr>
          <w:rFonts w:ascii="Times New Roman" w:eastAsia="Times New Roman" w:hAnsi="Times New Roman" w:cs="Times New Roman"/>
          <w:sz w:val="28"/>
          <w:szCs w:val="28"/>
          <w:lang w:eastAsia="ru-RU"/>
        </w:rPr>
        <w:t>11. Для оптимизации процесса осуществления мониторинга используются автоматизированные сервисы информационных систем (при наличии указанной возможности, связанной с заключением контрактов, соглашений с их операторами), обеспечивающие:</w:t>
      </w:r>
    </w:p>
    <w:p w:rsidR="00F14396" w:rsidRPr="00F14396" w:rsidRDefault="00F14396" w:rsidP="00F14396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3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поступление информации об изменениях в поставленные на контроль законодательные и иные нормативные правовые акты в информационной системе «Гарант»;</w:t>
      </w:r>
    </w:p>
    <w:p w:rsidR="00F14396" w:rsidRPr="00F14396" w:rsidRDefault="00F14396" w:rsidP="00F14396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3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поступление информации новостных лент по соответствующим сферам правового регулирования информационной системы «Гарант»;</w:t>
      </w:r>
    </w:p>
    <w:p w:rsidR="00F14396" w:rsidRPr="00F14396" w:rsidRDefault="00F14396" w:rsidP="00F14396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3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поступление информации автоматизированной информационной системы «Аналитик регионального законодательства» информационной компании «Кодекс» о выявленных несоответствиях законодательству муниципальных актов.</w:t>
      </w:r>
    </w:p>
    <w:p w:rsidR="00F14396" w:rsidRPr="00F14396" w:rsidRDefault="00F14396" w:rsidP="00F14396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396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оптимизации процесса осуществления мониторинга могут использоваться сервисы иных информационных систем.</w:t>
      </w:r>
    </w:p>
    <w:p w:rsidR="00F14396" w:rsidRPr="00F14396" w:rsidRDefault="00F14396" w:rsidP="00F14396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396">
        <w:rPr>
          <w:rFonts w:ascii="Times New Roman" w:eastAsia="Times New Roman" w:hAnsi="Times New Roman" w:cs="Times New Roman"/>
          <w:sz w:val="28"/>
          <w:szCs w:val="28"/>
          <w:lang w:eastAsia="ru-RU"/>
        </w:rPr>
        <w:t>12. При осуществлении мониторинга для обеспечения принятия (издания), изменения или признания утратившими силу (отмены) муниципальных правовых актов наряду с анализом, указанным в пункте 9 настоящего Положения, обобщается и оценивается информация о практике применения муниципальных актов по следующим критериям:</w:t>
      </w:r>
    </w:p>
    <w:p w:rsidR="00F14396" w:rsidRPr="00F14396" w:rsidRDefault="00F14396" w:rsidP="00F14396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39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гарантированных прав, свобод и законных интересов человека и гражданина;</w:t>
      </w:r>
    </w:p>
    <w:p w:rsidR="00F14396" w:rsidRPr="00F14396" w:rsidRDefault="00F14396" w:rsidP="00F14396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39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нормативных правовых актов большей юридической силы, которыми определена необходимость принятия (издания) муниципальных актов;</w:t>
      </w:r>
    </w:p>
    <w:p w:rsidR="00F14396" w:rsidRPr="00F14396" w:rsidRDefault="00F14396" w:rsidP="00F14396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39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пределов компетенции органа местного самоуправления при издании муниципального акта;</w:t>
      </w:r>
    </w:p>
    <w:p w:rsidR="00F14396" w:rsidRPr="00F14396" w:rsidRDefault="00F14396" w:rsidP="00F14396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39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в муниципальном акте коррупциогенных факторов;</w:t>
      </w:r>
    </w:p>
    <w:p w:rsidR="00F14396" w:rsidRPr="00F14396" w:rsidRDefault="00F14396" w:rsidP="00F14396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3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полнота в правовом регулировании общественных отношений;</w:t>
      </w:r>
    </w:p>
    <w:p w:rsidR="00F14396" w:rsidRPr="00F14396" w:rsidRDefault="00F14396" w:rsidP="00F14396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39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коллизия норм права;</w:t>
      </w:r>
    </w:p>
    <w:p w:rsidR="00F14396" w:rsidRPr="00F14396" w:rsidRDefault="00F14396" w:rsidP="00F14396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39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ошибок юридико-технического характера;</w:t>
      </w:r>
    </w:p>
    <w:p w:rsidR="00F14396" w:rsidRPr="00F14396" w:rsidRDefault="00F14396" w:rsidP="00F14396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39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искажение смысла положений муниципального акта при его применении;</w:t>
      </w:r>
    </w:p>
    <w:p w:rsidR="00F14396" w:rsidRPr="00F14396" w:rsidRDefault="00F14396" w:rsidP="00F14396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39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неправомерные или необоснованные решения, действия (бездействие) при применении муниципального правового акта;</w:t>
      </w:r>
    </w:p>
    <w:p w:rsidR="00F14396" w:rsidRPr="00F14396" w:rsidRDefault="00F14396" w:rsidP="00F14396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39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практики применения нормативных правовых актов;</w:t>
      </w:r>
    </w:p>
    <w:p w:rsidR="00F14396" w:rsidRPr="00F14396" w:rsidRDefault="00F14396" w:rsidP="00F14396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39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единообразной практики применения нормативных правовых актов;</w:t>
      </w:r>
    </w:p>
    <w:p w:rsidR="00F14396" w:rsidRPr="00F14396" w:rsidRDefault="00F14396" w:rsidP="00F14396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39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(количество) и содержание заявлений по вопросам разъяснения муниципального акта;</w:t>
      </w:r>
    </w:p>
    <w:p w:rsidR="00F14396" w:rsidRPr="00F14396" w:rsidRDefault="00F14396" w:rsidP="00F14396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39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(количество) вступивших в законную силу судебных актов об удовлетворении (отказе в удовлетворении) требований заявителей в связи с отношениями, урегулированными муниципальным актом, и основания их принятия.</w:t>
      </w:r>
    </w:p>
    <w:p w:rsidR="00F14396" w:rsidRPr="00F14396" w:rsidRDefault="00F14396" w:rsidP="00F14396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3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13. В случае выявления по результатам мониторинга изменений федерального и республиканского законодательства, влекущих изменения муниципальных актов, органами местного самоуправления:</w:t>
      </w:r>
    </w:p>
    <w:p w:rsidR="00F14396" w:rsidRPr="00F14396" w:rsidRDefault="00F14396" w:rsidP="00F14396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39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разрабатываются соответствующие проекты муниципальных актов о внесении изменений в муниципальный акт, о признании утратившим силу муниципального акта, о принятии нового муниципального акта;</w:t>
      </w:r>
    </w:p>
    <w:p w:rsidR="00F14396" w:rsidRPr="00F14396" w:rsidRDefault="00F14396" w:rsidP="00F14396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3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принимаются иные меры, направленные на приведение муниципальных актов в соответствие с актами большей юридической силы.</w:t>
      </w:r>
    </w:p>
    <w:p w:rsidR="00F14396" w:rsidRPr="00F14396" w:rsidRDefault="00F14396" w:rsidP="00F14396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396">
        <w:rPr>
          <w:rFonts w:ascii="Times New Roman" w:eastAsia="Times New Roman" w:hAnsi="Times New Roman" w:cs="Times New Roman"/>
          <w:sz w:val="28"/>
          <w:szCs w:val="28"/>
          <w:lang w:eastAsia="ru-RU"/>
        </w:rPr>
        <w:t>14. В случае внесения изменений в акты федерального и республиканского законодательства, влекущих необходимость изменения муниципальных актов, мониторинг проводится в течение 30 дней с момента издания федерального или республиканского акта.</w:t>
      </w:r>
    </w:p>
    <w:p w:rsidR="00F14396" w:rsidRPr="00F14396" w:rsidRDefault="00F14396" w:rsidP="00F14396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39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основаниями к проведению мониторинга являлись обращения граждан, юридических лиц, индивидуальных предпринимателей, органов государственной власти, депутатов представительных органов муниципальных образований, а также информация прокуратуры, за исключением актов прокурорского реагирования, которые рассматриваются в сроки, установленные Федеральным законом «О прокуратуре Российской Федерации», мониторинг осуществляется в течение 30 дней со дня их поступления. О результатах проведения мониторинга в указанных случаях сообщается обратившемуся лицу.</w:t>
      </w:r>
    </w:p>
    <w:p w:rsidR="00F14396" w:rsidRPr="00F14396" w:rsidRDefault="00F14396" w:rsidP="00F14396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39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выявления изменений актов федерального и республиканского законодательства, вступающих в силу в отдаленной перспективе, вносятся предложения о соответствующей корректировке планов нормотворческой деятельности органов местного самоуправления.</w:t>
      </w:r>
    </w:p>
    <w:p w:rsidR="00F14396" w:rsidRPr="00F14396" w:rsidRDefault="00F14396" w:rsidP="00F14396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396" w:rsidRPr="00F14396" w:rsidRDefault="00F14396" w:rsidP="00F14396">
      <w:pPr>
        <w:widowControl w:val="0"/>
        <w:autoSpaceDE w:val="0"/>
        <w:autoSpaceDN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439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F143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 Реализация результатов мониторинга</w:t>
      </w:r>
    </w:p>
    <w:p w:rsidR="00F14396" w:rsidRPr="00F14396" w:rsidRDefault="00F14396" w:rsidP="00F14396">
      <w:pPr>
        <w:widowControl w:val="0"/>
        <w:autoSpaceDE w:val="0"/>
        <w:autoSpaceDN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396" w:rsidRPr="00F14396" w:rsidRDefault="00F14396" w:rsidP="00F14396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396">
        <w:rPr>
          <w:rFonts w:ascii="Times New Roman" w:eastAsia="Times New Roman" w:hAnsi="Times New Roman" w:cs="Times New Roman"/>
          <w:sz w:val="28"/>
          <w:szCs w:val="28"/>
          <w:lang w:eastAsia="ru-RU"/>
        </w:rPr>
        <w:t>15. Разработка проекта муниципального акта и принятие муниципального акта по результатам мониторинга проводится в срок не позднее двух месяцев с момента изменения соответствующего акта федерального и (или) республиканского законодательства за исключением случая, указанного в абзаце третьем пункта 14 настоящего Положения.</w:t>
      </w:r>
    </w:p>
    <w:p w:rsidR="00F14396" w:rsidRPr="00F14396" w:rsidRDefault="00F14396" w:rsidP="00F14396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396">
        <w:rPr>
          <w:rFonts w:ascii="Times New Roman" w:eastAsia="Times New Roman" w:hAnsi="Times New Roman" w:cs="Times New Roman"/>
          <w:sz w:val="28"/>
          <w:szCs w:val="28"/>
          <w:lang w:eastAsia="ru-RU"/>
        </w:rPr>
        <w:t>16. Ответственные за проведение мониторинга лица отчитываются о результатах мониторинга перед руководителями органов местного самоуправления ежемесячно не позднее 5 числа месяца, следующего за отчетным.</w:t>
      </w:r>
    </w:p>
    <w:p w:rsidR="00F14396" w:rsidRPr="00F14396" w:rsidRDefault="00F14396" w:rsidP="00F14396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396">
        <w:rPr>
          <w:rFonts w:ascii="Times New Roman" w:eastAsia="Times New Roman" w:hAnsi="Times New Roman" w:cs="Times New Roman"/>
          <w:sz w:val="28"/>
          <w:szCs w:val="28"/>
          <w:lang w:eastAsia="ru-RU"/>
        </w:rPr>
        <w:t>16.1. Отчет (сведения) о результатах мониторинга должен содержать:</w:t>
      </w:r>
    </w:p>
    <w:p w:rsidR="00F14396" w:rsidRPr="00F14396" w:rsidRDefault="00F14396" w:rsidP="00F14396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39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об объекте проведения мониторинга;</w:t>
      </w:r>
    </w:p>
    <w:p w:rsidR="00F14396" w:rsidRPr="00F14396" w:rsidRDefault="00F14396" w:rsidP="00F14396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39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об исполнителях проведения мониторинга;</w:t>
      </w:r>
    </w:p>
    <w:p w:rsidR="00F14396" w:rsidRPr="00F14396" w:rsidRDefault="00F14396" w:rsidP="00F14396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39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о периоде проведения мониторинга;</w:t>
      </w:r>
    </w:p>
    <w:p w:rsidR="00F14396" w:rsidRPr="00F14396" w:rsidRDefault="00F14396" w:rsidP="00F14396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39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краткую характеристику предмета правового регулирования, основания проведения мониторинга.</w:t>
      </w:r>
    </w:p>
    <w:p w:rsidR="00F14396" w:rsidRPr="00F14396" w:rsidRDefault="00F14396" w:rsidP="00F14396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396">
        <w:rPr>
          <w:rFonts w:ascii="Times New Roman" w:eastAsia="Times New Roman" w:hAnsi="Times New Roman" w:cs="Times New Roman"/>
          <w:sz w:val="28"/>
          <w:szCs w:val="28"/>
          <w:lang w:eastAsia="ru-RU"/>
        </w:rPr>
        <w:t>16.2. Отчет (сведения) о результатах мониторинга может содержать:</w:t>
      </w:r>
    </w:p>
    <w:p w:rsidR="00F14396" w:rsidRPr="00F14396" w:rsidRDefault="00F14396" w:rsidP="00F14396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39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о выявленных проблемах правового регулирования;</w:t>
      </w:r>
    </w:p>
    <w:p w:rsidR="00F14396" w:rsidRPr="00F14396" w:rsidRDefault="00F14396" w:rsidP="00F14396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39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 по внесению изменений в муниципальные акты и (или) о необходимости принятия новых, отмене муниципальных актов;</w:t>
      </w:r>
    </w:p>
    <w:p w:rsidR="00F14396" w:rsidRPr="00F14396" w:rsidRDefault="00F14396" w:rsidP="00F14396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3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иные выводы и предложения, основанные на результатах мониторинга, направленные на совершенствование правового регулирования в соответствующей сфере правовых отношений.</w:t>
      </w:r>
    </w:p>
    <w:p w:rsidR="00F14396" w:rsidRPr="00F14396" w:rsidRDefault="00F14396" w:rsidP="00F14396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396">
        <w:rPr>
          <w:rFonts w:ascii="Times New Roman" w:eastAsia="Times New Roman" w:hAnsi="Times New Roman" w:cs="Times New Roman"/>
          <w:sz w:val="28"/>
          <w:szCs w:val="28"/>
          <w:lang w:eastAsia="ru-RU"/>
        </w:rPr>
        <w:t>17. Вновь принятые по результатам мониторинга муниципальные акты направляются для включения в регистр муниципальных нормативных правовых актов Республики Татарстан в порядке и сроки, определенные законодательством.</w:t>
      </w:r>
    </w:p>
    <w:p w:rsidR="00F14396" w:rsidRPr="00F14396" w:rsidRDefault="00F14396" w:rsidP="00F14396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39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включения в указанный регистр направляются выявленные по результатам мониторинга муниципальные акты, в нем не содержащиеся.</w:t>
      </w:r>
    </w:p>
    <w:p w:rsidR="00F14396" w:rsidRPr="00F14396" w:rsidRDefault="00F14396" w:rsidP="00F14396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396">
        <w:rPr>
          <w:rFonts w:ascii="Times New Roman" w:eastAsia="Times New Roman" w:hAnsi="Times New Roman" w:cs="Times New Roman"/>
          <w:sz w:val="28"/>
          <w:szCs w:val="28"/>
          <w:lang w:eastAsia="ru-RU"/>
        </w:rPr>
        <w:t>18. По результатам мониторинга могут быть подготовлены предложения по совершенствованию нормотворческого процесса.</w:t>
      </w:r>
    </w:p>
    <w:p w:rsidR="00F14396" w:rsidRPr="00F14396" w:rsidRDefault="00F14396" w:rsidP="00F14396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396" w:rsidRPr="00F14396" w:rsidRDefault="00F14396" w:rsidP="00F14396">
      <w:pPr>
        <w:widowControl w:val="0"/>
        <w:autoSpaceDE w:val="0"/>
        <w:autoSpaceDN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439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F143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 Ответственность</w:t>
      </w:r>
    </w:p>
    <w:p w:rsidR="00F14396" w:rsidRPr="00F14396" w:rsidRDefault="00F14396" w:rsidP="00F14396">
      <w:pPr>
        <w:widowControl w:val="0"/>
        <w:autoSpaceDE w:val="0"/>
        <w:autoSpaceDN w:val="0"/>
        <w:spacing w:after="0" w:line="0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396" w:rsidRPr="00F14396" w:rsidRDefault="00F14396" w:rsidP="00F14396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396">
        <w:rPr>
          <w:rFonts w:ascii="Times New Roman" w:eastAsia="Times New Roman" w:hAnsi="Times New Roman" w:cs="Times New Roman"/>
          <w:sz w:val="28"/>
          <w:szCs w:val="28"/>
          <w:lang w:eastAsia="ru-RU"/>
        </w:rPr>
        <w:t>19. Лица, ответственные за проведение мониторинга и правотворческую деятельность, несут персональную (в том числе дисциплинарную) ответственность за организацию мониторинга, а также за своевременность приведения муниципальных актов в соответствие с федеральным и республиканским законодательством в соответствующей сфере правового регулирования, относящейся к ведению органов местного самоуправления.</w:t>
      </w:r>
    </w:p>
    <w:p w:rsidR="00F14396" w:rsidRPr="00F14396" w:rsidRDefault="00F14396" w:rsidP="00F14396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 Ответственность за действия (бездействие) по результатам мониторинга, повлекшие негативные последствия, в том числе вред гражданам, юридическим лицам, обществу и государству, несут руководители органов местного самоуправления в соответствии с законодательством. </w:t>
      </w:r>
    </w:p>
    <w:p w:rsidR="007C2B5F" w:rsidRDefault="008179D0"/>
    <w:sectPr w:rsidR="007C2B5F" w:rsidSect="00F1439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9D0" w:rsidRDefault="008179D0" w:rsidP="00F14396">
      <w:pPr>
        <w:spacing w:after="0" w:line="240" w:lineRule="auto"/>
      </w:pPr>
      <w:r>
        <w:separator/>
      </w:r>
    </w:p>
  </w:endnote>
  <w:endnote w:type="continuationSeparator" w:id="0">
    <w:p w:rsidR="008179D0" w:rsidRDefault="008179D0" w:rsidP="00F14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9D0" w:rsidRDefault="008179D0" w:rsidP="00F14396">
      <w:pPr>
        <w:spacing w:after="0" w:line="240" w:lineRule="auto"/>
      </w:pPr>
      <w:r>
        <w:separator/>
      </w:r>
    </w:p>
  </w:footnote>
  <w:footnote w:type="continuationSeparator" w:id="0">
    <w:p w:rsidR="008179D0" w:rsidRDefault="008179D0" w:rsidP="00F143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396"/>
    <w:rsid w:val="0018498A"/>
    <w:rsid w:val="004F7112"/>
    <w:rsid w:val="005E69AA"/>
    <w:rsid w:val="008179D0"/>
    <w:rsid w:val="00865D4A"/>
    <w:rsid w:val="008D62C0"/>
    <w:rsid w:val="00E44ECF"/>
    <w:rsid w:val="00F14396"/>
    <w:rsid w:val="00FA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4A5D9"/>
  <w15:chartTrackingRefBased/>
  <w15:docId w15:val="{D640EC50-F90B-4DCA-ACC2-B82A5D38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1439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14396"/>
    <w:rPr>
      <w:sz w:val="20"/>
      <w:szCs w:val="20"/>
    </w:rPr>
  </w:style>
  <w:style w:type="character" w:styleId="a5">
    <w:name w:val="footnote reference"/>
    <w:uiPriority w:val="99"/>
    <w:unhideWhenUsed/>
    <w:rsid w:val="00F14396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FA63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A63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estreci.tatarstan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F4B73F7A9D08B4DAB2821B79DF5D981D220637DB7DC49544AEAAE8779FE5CFA7422EAA249636EACBB471DC6ECF4011B95595D1EB3EFE3DD89147F9BY8eAJ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2148</Words>
  <Characters>12248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Венера Игнатьева</dc:creator>
  <cp:keywords/>
  <dc:description/>
  <cp:lastModifiedBy>Венера Игнатьева</cp:lastModifiedBy>
  <cp:revision>3</cp:revision>
  <cp:lastPrinted>2019-02-20T10:56:00Z</cp:lastPrinted>
  <dcterms:created xsi:type="dcterms:W3CDTF">2019-02-20T07:56:00Z</dcterms:created>
  <dcterms:modified xsi:type="dcterms:W3CDTF">2019-02-20T11:45:00Z</dcterms:modified>
</cp:coreProperties>
</file>