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0F" w:rsidRPr="002F5E0F" w:rsidRDefault="002F5E0F" w:rsidP="002F5E0F">
      <w:pPr>
        <w:pStyle w:val="a3"/>
        <w:rPr>
          <w:b/>
          <w:sz w:val="28"/>
          <w:szCs w:val="28"/>
        </w:rPr>
      </w:pPr>
      <w:r w:rsidRPr="002F5E0F">
        <w:rPr>
          <w:b/>
          <w:sz w:val="28"/>
          <w:szCs w:val="28"/>
        </w:rPr>
        <w:t>Что делать с пенсионными накоплениями?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Имеются три возможности, определенные пенсионным законодательством.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Первый способ - выбрать страховщиком Пенсионный фонд Российской Федерации и инвестировать средства пенсионных накоплений через государственную управляющую компанию, подав заявление о выборе управляющей компании (инвестиционного портфеля). На сегодняшний день государственной управляющей компанией является Внешэкономбанк. Государственная управляющая компания имеет два инвестиционных портфеля (который также следует выбрать): расширенный и государственных ценных бумаг.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Второй способ - также выбрать страховщиком Пенсионный фонд Российской Федерации и инвестировать средства пенсионных накоплений через частную управляющую компанию (ЧУК). ЧУК может предлагать несколько вариантов инвестирования (инвестиционных портфелей), а вы уже выберете тот, который подходит вам. Напомним, что инвестиционный портфель - это определенный набор финансовых активов (ценные бумаги, депозиты в банках), в которые могут быть размещены средства пенсионных накоплений. Список этих активов ограничен правительством РФ. Это делается для того, чтобы ваши пенсионные накопления могли вкладываться только в самые надежные финансовые активы.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proofErr w:type="gramStart"/>
      <w:r w:rsidRPr="002F5E0F">
        <w:rPr>
          <w:sz w:val="28"/>
          <w:szCs w:val="28"/>
        </w:rPr>
        <w:t>Если вы хотите перевести свои пенсионные накопления из ЧУК в ГУК либо обратно из ГУК в ЧУК, то для этого нужно до 31 декабря текущего года подать в Пенсионный фонд заявление о выборе управляющей компании (инвестиционного портфеля).</w:t>
      </w:r>
      <w:proofErr w:type="gramEnd"/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Третий способ - выбрать страховщиком негосударственный пенсионный фонд (НПФ), заключив договор с выбранным вами НПФ и подав в ПФР заявление о переходе (досрочном переходе) в негосударственный пенсионный фонд.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Каждый их этих вариантов связан с выбором страховщика по обязательному пенсионному страхованию (ОПС) - или Пенсионного фонда Российской Федерации, или негосударственного пенсионного фонда по вашему выбору.</w:t>
      </w:r>
    </w:p>
    <w:p w:rsidR="002F5E0F" w:rsidRPr="002F5E0F" w:rsidRDefault="002F5E0F" w:rsidP="002F5E0F">
      <w:pPr>
        <w:pStyle w:val="a3"/>
        <w:jc w:val="both"/>
        <w:rPr>
          <w:b/>
          <w:sz w:val="28"/>
          <w:szCs w:val="28"/>
        </w:rPr>
      </w:pPr>
      <w:r w:rsidRPr="002F5E0F">
        <w:rPr>
          <w:b/>
          <w:sz w:val="28"/>
          <w:szCs w:val="28"/>
        </w:rPr>
        <w:t>Что будет происходить со средствами пенсионных накоплений в 2018 - 2020 годах?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proofErr w:type="gramStart"/>
      <w:r w:rsidRPr="002F5E0F">
        <w:rPr>
          <w:sz w:val="28"/>
          <w:szCs w:val="28"/>
        </w:rPr>
        <w:t xml:space="preserve">Федеральными законами установлено, что в период с 2014 г. по 2020 г. все страховые взносы на обязательное пенсионное страхование, уплачиваемые работодателями за своих работников, направляются на формирование страховой пенсии (т.е. страховые взносы на накопительную пенсию </w:t>
      </w:r>
      <w:r w:rsidRPr="002F5E0F">
        <w:rPr>
          <w:sz w:val="28"/>
          <w:szCs w:val="28"/>
        </w:rPr>
        <w:lastRenderedPageBreak/>
        <w:t>направляются в счет увеличения ваших пенсионных прав по страховой пенсии).</w:t>
      </w:r>
      <w:proofErr w:type="gramEnd"/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 xml:space="preserve">Добровольные взносы, которые уплачиваются гражданами в рамках программы </w:t>
      </w:r>
      <w:proofErr w:type="gramStart"/>
      <w:r w:rsidRPr="002F5E0F">
        <w:rPr>
          <w:sz w:val="28"/>
          <w:szCs w:val="28"/>
        </w:rPr>
        <w:t>государственного</w:t>
      </w:r>
      <w:proofErr w:type="gramEnd"/>
      <w:r w:rsidRPr="002F5E0F">
        <w:rPr>
          <w:sz w:val="28"/>
          <w:szCs w:val="28"/>
        </w:rPr>
        <w:t xml:space="preserve"> </w:t>
      </w:r>
      <w:proofErr w:type="spellStart"/>
      <w:r w:rsidRPr="002F5E0F">
        <w:rPr>
          <w:sz w:val="28"/>
          <w:szCs w:val="28"/>
        </w:rPr>
        <w:t>софинансирования</w:t>
      </w:r>
      <w:proofErr w:type="spellEnd"/>
      <w:r w:rsidRPr="002F5E0F">
        <w:rPr>
          <w:sz w:val="28"/>
          <w:szCs w:val="28"/>
        </w:rPr>
        <w:t xml:space="preserve"> пенсионных накоплений передаются Пенсионным фондом России в управляющие компании или НПФ в полном объеме.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Важно отметить, что ранее сформированные пенсионные накопления по-прежнему инвестируются управляющими компаниями или НПФ и будут учтены в полном объеме с учетом инвестиционного дохода при назначении выплат за счет средств пенсионных накоплений.</w:t>
      </w:r>
    </w:p>
    <w:p w:rsidR="002F5E0F" w:rsidRPr="002F5E0F" w:rsidRDefault="002F5E0F" w:rsidP="002F5E0F">
      <w:pPr>
        <w:pStyle w:val="a3"/>
        <w:jc w:val="both"/>
        <w:rPr>
          <w:b/>
          <w:sz w:val="28"/>
          <w:szCs w:val="28"/>
        </w:rPr>
      </w:pPr>
      <w:r w:rsidRPr="002F5E0F">
        <w:rPr>
          <w:b/>
          <w:sz w:val="28"/>
          <w:szCs w:val="28"/>
        </w:rPr>
        <w:t>Когда пенсионные накопления будут переданы в НПФ или управляющую компанию?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Пенсионные накопления граждан, по чьим заявлениям о переходе (досрочном переходе) было принято положительное решение, будут переданы в НПФ:</w:t>
      </w:r>
      <w:r w:rsidRPr="002F5E0F">
        <w:rPr>
          <w:sz w:val="28"/>
          <w:szCs w:val="28"/>
        </w:rPr>
        <w:br/>
        <w:t>до 31 марта года, следующего за годом подачи заявления о досрочном переходе;</w:t>
      </w:r>
      <w:r w:rsidRPr="002F5E0F">
        <w:rPr>
          <w:sz w:val="28"/>
          <w:szCs w:val="28"/>
        </w:rPr>
        <w:br/>
        <w:t>до 31 марта года, по истечении пяти лет, начиная с года подачи заявления о переходе.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Пенсионные накопления граждан, по чьим заявлениям о выборе управляющей компании (инвестиционного портфеля) было принято положительное решение, будут переданы в управляющие компании до 31 марта года, следующего за годом подачи соответствующего заявления.</w:t>
      </w:r>
    </w:p>
    <w:p w:rsidR="002F5E0F" w:rsidRPr="002F5E0F" w:rsidRDefault="002F5E0F" w:rsidP="002F5E0F">
      <w:pPr>
        <w:pStyle w:val="a3"/>
        <w:jc w:val="both"/>
        <w:rPr>
          <w:b/>
          <w:sz w:val="28"/>
          <w:szCs w:val="28"/>
        </w:rPr>
      </w:pPr>
      <w:r w:rsidRPr="002F5E0F">
        <w:rPr>
          <w:b/>
          <w:sz w:val="28"/>
          <w:szCs w:val="28"/>
        </w:rPr>
        <w:t>Правда ли, что сейчас менять страховщика можно только раз в 5 лет?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С 1 января 2015 года гражданин может воспользоваться двумя способами реализации права на смену страховщика.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Первый способ подразумевает, что заявление о переходе от текущего страховщика к новому будет рассмотрено по истечении 5 лет после его подачи. Например, если вы подали заявление в 2019 году, оно будет рассмотрено в 2024 году.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После удовлетворения данного заявления средства пенсионных накоплений, в том числе доход, полученный от инвестирования пенсионных накоплений, будут переданы выбранному вами страховщику. В случае</w:t>
      </w:r>
      <w:proofErr w:type="gramStart"/>
      <w:r w:rsidRPr="002F5E0F">
        <w:rPr>
          <w:sz w:val="28"/>
          <w:szCs w:val="28"/>
        </w:rPr>
        <w:t>,</w:t>
      </w:r>
      <w:proofErr w:type="gramEnd"/>
      <w:r w:rsidRPr="002F5E0F">
        <w:rPr>
          <w:sz w:val="28"/>
          <w:szCs w:val="28"/>
        </w:rPr>
        <w:t xml:space="preserve"> если в результате инвестирования средств пенсионных накоплений был получен убыток, то новому страховщику будут переданы средства пенсионных накоплений с компенсацией такого убытка.</w:t>
      </w:r>
    </w:p>
    <w:p w:rsidR="002F5E0F" w:rsidRP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lastRenderedPageBreak/>
        <w:t>Второй способ (досрочный переход) предусматривает совершение перехода к новому страховщику на следующий год после подачи заявления о досрочном переходе. Например, если вы подали заявление в 2019 году, оно будет рассмотрено в 2020 году.</w:t>
      </w:r>
    </w:p>
    <w:p w:rsidR="002F5E0F" w:rsidRDefault="002F5E0F" w:rsidP="002F5E0F">
      <w:pPr>
        <w:pStyle w:val="a3"/>
        <w:jc w:val="both"/>
        <w:rPr>
          <w:sz w:val="28"/>
          <w:szCs w:val="28"/>
        </w:rPr>
      </w:pPr>
      <w:r w:rsidRPr="002F5E0F">
        <w:rPr>
          <w:sz w:val="28"/>
          <w:szCs w:val="28"/>
        </w:rPr>
        <w:t>Обращаем особое внимание, что после рассмотрения в ПФР заявления о досрочном переходе текущий страховщик передает новому страховщику средства пенсионных накоплений без инвестиционного дохода или без компенсации убытка, полученного в результате инвестирования.</w:t>
      </w: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F5E0F" w:rsidRDefault="002F5E0F" w:rsidP="002F5E0F">
      <w:pPr>
        <w:pStyle w:val="a3"/>
        <w:jc w:val="both"/>
        <w:rPr>
          <w:sz w:val="28"/>
          <w:szCs w:val="28"/>
        </w:rPr>
      </w:pPr>
    </w:p>
    <w:p w:rsidR="002919A9" w:rsidRPr="002F5E0F" w:rsidRDefault="002F5E0F" w:rsidP="002F5E0F">
      <w:pPr>
        <w:jc w:val="right"/>
        <w:rPr>
          <w:rFonts w:ascii="Times New Roman" w:hAnsi="Times New Roman" w:cs="Times New Roman"/>
          <w:sz w:val="32"/>
          <w:szCs w:val="32"/>
        </w:rPr>
      </w:pPr>
      <w:r w:rsidRPr="002F5E0F">
        <w:rPr>
          <w:rFonts w:ascii="Times New Roman" w:hAnsi="Times New Roman" w:cs="Times New Roman"/>
          <w:sz w:val="32"/>
          <w:szCs w:val="32"/>
        </w:rPr>
        <w:t>29.07.2019</w:t>
      </w:r>
    </w:p>
    <w:sectPr w:rsidR="002919A9" w:rsidRPr="002F5E0F" w:rsidSect="0029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E0F"/>
    <w:rsid w:val="002919A9"/>
    <w:rsid w:val="002F5E0F"/>
    <w:rsid w:val="0072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330-1109</dc:creator>
  <cp:lastModifiedBy>330-1109</cp:lastModifiedBy>
  <cp:revision>1</cp:revision>
  <dcterms:created xsi:type="dcterms:W3CDTF">2019-08-06T12:36:00Z</dcterms:created>
  <dcterms:modified xsi:type="dcterms:W3CDTF">2019-08-06T12:43:00Z</dcterms:modified>
</cp:coreProperties>
</file>