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 xml:space="preserve">Требования, выполнение </w:t>
      </w:r>
      <w:proofErr w:type="gramStart"/>
      <w:r>
        <w:rPr>
          <w:rStyle w:val="a4"/>
          <w:rFonts w:ascii="Verdana" w:hAnsi="Verdana"/>
          <w:color w:val="4F4F4F"/>
          <w:sz w:val="21"/>
          <w:szCs w:val="21"/>
        </w:rPr>
        <w:t>которых  должна</w:t>
      </w:r>
      <w:proofErr w:type="gramEnd"/>
      <w:r>
        <w:rPr>
          <w:rStyle w:val="a4"/>
          <w:rFonts w:ascii="Verdana" w:hAnsi="Verdana"/>
          <w:color w:val="4F4F4F"/>
          <w:sz w:val="21"/>
          <w:szCs w:val="21"/>
        </w:rPr>
        <w:t xml:space="preserve"> обеспечить общеобразовательная организация при возобновлении очной формы обучения в условиях распространения COVID-19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 целях обеспечения </w:t>
      </w:r>
      <w:proofErr w:type="spellStart"/>
      <w:r>
        <w:rPr>
          <w:rFonts w:ascii="Verdana" w:hAnsi="Verdana"/>
          <w:color w:val="4F4F4F"/>
          <w:sz w:val="21"/>
          <w:szCs w:val="21"/>
        </w:rPr>
        <w:t>санитарно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– эпидемиологического благополучия детского населения, снижения рисков инфекционной заболеваемости детей в организованных коллективах постановлением Главного государственного санитарного врача Российской Федерации </w:t>
      </w:r>
      <w:proofErr w:type="spellStart"/>
      <w:r>
        <w:rPr>
          <w:rFonts w:ascii="Verdana" w:hAnsi="Verdana"/>
          <w:color w:val="4F4F4F"/>
          <w:sz w:val="21"/>
          <w:szCs w:val="21"/>
        </w:rPr>
        <w:t>А.Ю.Поповой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от 30.06.2020г. №16 утверждены </w:t>
      </w:r>
      <w:proofErr w:type="spellStart"/>
      <w:r>
        <w:rPr>
          <w:rFonts w:ascii="Verdana" w:hAnsi="Verdana"/>
          <w:color w:val="4F4F4F"/>
          <w:sz w:val="21"/>
          <w:szCs w:val="21"/>
        </w:rPr>
        <w:t>санитарно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– эпидемиологические правила СП 3.1/2.4.3598-20 «</w:t>
      </w:r>
      <w:proofErr w:type="spellStart"/>
      <w:r>
        <w:rPr>
          <w:rFonts w:ascii="Verdana" w:hAnsi="Verdana"/>
          <w:color w:val="4F4F4F"/>
          <w:sz w:val="21"/>
          <w:szCs w:val="21"/>
        </w:rPr>
        <w:t>Санитарно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–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Verdana" w:hAnsi="Verdana"/>
          <w:color w:val="4F4F4F"/>
          <w:sz w:val="21"/>
          <w:szCs w:val="21"/>
        </w:rPr>
        <w:t>коронавирусной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инфекции (COVID-19)» (далее – Санитарные правила или СП 3.1/2.4.3598-20).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Указанные санитарные правила устанавливают санитарно-эпидемиологические требования к особому режиму работы общеобразовательных организаций в условиях распространения новой </w:t>
      </w:r>
      <w:proofErr w:type="spellStart"/>
      <w:r>
        <w:rPr>
          <w:rFonts w:ascii="Verdana" w:hAnsi="Verdana"/>
          <w:color w:val="4F4F4F"/>
          <w:sz w:val="21"/>
          <w:szCs w:val="21"/>
        </w:rPr>
        <w:t>коронавирусной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инфекции (далее - COVID-19).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условиях распространения COVID-19 СП 3.1/2.4.3598-20 применяются в дополнение к обязательным требованиям, установленным для общеобразовательных организаций государственными санитарно-эпидемиологическими правилами и гигиеническими нормативами (СанПиН 2.4.2.2821-10 «Санитарно-эпидемиологические требования к условиям и организации обучения в общеобразовательных организациях»,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СанПиН 2.4.1.3147-13 «Санитарно-эпидемиологические требования к дошкольным группам, размещенным в жилых помещениях жилищного фонда»,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СанПиН 2.4.3259-15 «Санитарно-эпидемиологические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родителей»,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здоровья»).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С целью предупреждения распространения COVID-19 в общеобразовательных организациях должно быть обеспечено выполнение следующих требований: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запрещается проведение массовых мероприятий с участием различных групп лиц (групповых ячеек</w:t>
      </w:r>
      <w:hyperlink r:id="rId4" w:anchor="sub_1112" w:history="1">
        <w:r>
          <w:rPr>
            <w:rStyle w:val="a5"/>
            <w:rFonts w:ascii="Verdana" w:hAnsi="Verdana"/>
            <w:color w:val="005DB7"/>
            <w:sz w:val="21"/>
            <w:szCs w:val="21"/>
          </w:rPr>
          <w:t>2</w:t>
        </w:r>
      </w:hyperlink>
      <w:r>
        <w:rPr>
          <w:rFonts w:ascii="Verdana" w:hAnsi="Verdana"/>
          <w:color w:val="4F4F4F"/>
          <w:sz w:val="21"/>
          <w:szCs w:val="21"/>
        </w:rPr>
        <w:t>, классов, отрядов и иных), а также массовых мероприятий с привлечением лиц из иных (сторонних) организаций;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лица, посещающие общеобразовательную организацию (на входе), подлежат термометрии с занесением ее результатов в журнал в отношении лиц с температурой тела 37,1 °С и выше в целях учета при проведении противоэпидемических мероприятий;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взрослых;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- с момента выявления указанных лиц общеобразовательная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Также, в общеобразовательных организациях должны проводиться следующие противоэпидемические мероприятия, включающие</w:t>
      </w:r>
      <w:r>
        <w:rPr>
          <w:rFonts w:ascii="Verdana" w:hAnsi="Verdana"/>
          <w:color w:val="4F4F4F"/>
          <w:sz w:val="21"/>
          <w:szCs w:val="21"/>
        </w:rPr>
        <w:t>: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общеобразовательной организации.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применению;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обеспечение условий для гигиенической обработки рук с применением кожных антисептиков при входе в общеобразовательную организацию, помещения для приема пищи, санитарные узлы и туалетные комнаты;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ежедневную влажную уборку помещений с применением дезинфицирующих средств с обработкой всех контактных поверхностей;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генеральную уборку не реже одного раза в неделю;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общеобразовательных организаций;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 xml:space="preserve">При наличии бассейна в общеобразовательной </w:t>
      </w:r>
      <w:proofErr w:type="spellStart"/>
      <w:r>
        <w:rPr>
          <w:rStyle w:val="a4"/>
          <w:rFonts w:ascii="Verdana" w:hAnsi="Verdana"/>
          <w:color w:val="4F4F4F"/>
          <w:sz w:val="21"/>
          <w:szCs w:val="21"/>
        </w:rPr>
        <w:t>организации.</w:t>
      </w:r>
      <w:r>
        <w:rPr>
          <w:rFonts w:ascii="Verdana" w:hAnsi="Verdana"/>
          <w:color w:val="4F4F4F"/>
          <w:sz w:val="21"/>
          <w:szCs w:val="21"/>
        </w:rPr>
        <w:t>Посещение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бассейнов в общеобразовательных организациях допускается по расписанию отдельными группами лиц (групповая ячейка, класс, отряд и иные). При этом общеобразовательной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С целью предупреждения распространения COVID-19 в общеобразовательных организациях должны соблюдаться также дополнительные санитарно-эпидемиологические требования, а именно: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-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химия);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столовой);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Кроме того, обращаем внимание, что посещение общеобразовательной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указанной организации.</w:t>
      </w:r>
    </w:p>
    <w:p w:rsidR="00AB03A8" w:rsidRDefault="00AB03A8" w:rsidP="00AB03A8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Мы желаем здоровья Вам и Вашим детям!</w:t>
      </w:r>
    </w:p>
    <w:p w:rsidR="0063099F" w:rsidRDefault="0063099F">
      <w:bookmarkStart w:id="0" w:name="_GoBack"/>
      <w:bookmarkEnd w:id="0"/>
    </w:p>
    <w:sectPr w:rsidR="0063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A8"/>
    <w:rsid w:val="0063099F"/>
    <w:rsid w:val="00AB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DA109-D782-4DD9-B833-D4D5724F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3A8"/>
    <w:rPr>
      <w:b/>
      <w:bCs/>
    </w:rPr>
  </w:style>
  <w:style w:type="character" w:styleId="a5">
    <w:name w:val="Hyperlink"/>
    <w:basedOn w:val="a0"/>
    <w:uiPriority w:val="99"/>
    <w:semiHidden/>
    <w:unhideWhenUsed/>
    <w:rsid w:val="00AB0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zakirov-ao\AppData\Local\Microsoft\Windows\INetCache\Content.Outlook\EIFUDD51\%D0%98%D0%BD%D1%84%D0%BE%20%D0%BD%D0%B0%20%D1%81%D0%B0%D0%B9%D1%82%20-%2011%2008%2020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1272</Words>
  <Characters>7255</Characters>
  <Application>Microsoft Office Word</Application>
  <DocSecurity>0</DocSecurity>
  <Lines>60</Lines>
  <Paragraphs>17</Paragraphs>
  <ScaleCrop>false</ScaleCrop>
  <Company/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2020-08-17T06:49:00Z</dcterms:created>
  <dcterms:modified xsi:type="dcterms:W3CDTF">2020-08-17T06:49:00Z</dcterms:modified>
</cp:coreProperties>
</file>