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Как газировка разрушает здоровье детей</w:t>
      </w:r>
    </w:p>
    <w:p>
      <w:pPr>
        <w:pStyle w:val="a3"/>
        <w:jc w:val="center"/>
      </w:pPr>
      <w:r>
        <w:rPr>
          <w:rStyle w:val="a4"/>
        </w:rPr>
        <w:t>8 серьезных причин отказаться от этого напитка</w:t>
      </w:r>
    </w:p>
    <w:p>
      <w:pPr>
        <w:pStyle w:val="a3"/>
        <w:jc w:val="both"/>
      </w:pPr>
      <w:r>
        <w:rPr>
          <w:rStyle w:val="a5"/>
          <w:b/>
          <w:bCs/>
        </w:rPr>
        <w:t>Газированная вода</w:t>
      </w:r>
      <w:r>
        <w:t>– это вода, насыщенная углекислым газом, в народе ее называют просто газировкой. Не смотря на тот факт, что многочисленные исследования постоянно подтверждают вред, который приносит потребление сладких газированных напитков, взрослые нередко пьют ее сами и еще чаще покупают своим детям.</w:t>
      </w:r>
    </w:p>
    <w:p>
      <w:pPr>
        <w:pStyle w:val="a3"/>
        <w:jc w:val="both"/>
      </w:pPr>
      <w:r>
        <w:rPr>
          <w:rStyle w:val="a4"/>
        </w:rPr>
        <w:t>Влияние газированной воды на различные органы и системы организма ребенка:</w:t>
      </w:r>
    </w:p>
    <w:p>
      <w:pPr>
        <w:pStyle w:val="a3"/>
        <w:jc w:val="both"/>
      </w:pPr>
      <w:r>
        <w:rPr>
          <w:rStyle w:val="a4"/>
        </w:rPr>
        <w:t>1.  Разрушение зубов.</w:t>
      </w:r>
      <w:r>
        <w:rPr>
          <w:rStyle w:val="a4"/>
        </w:rPr>
        <w:t xml:space="preserve"> </w:t>
      </w:r>
      <w:r>
        <w:t>В составе газировки содержатся кислоты, которые разъедают эмаль зубов и способствуют развитию кариеса и эрозии эмали.</w:t>
      </w:r>
    </w:p>
    <w:p>
      <w:pPr>
        <w:pStyle w:val="a3"/>
        <w:jc w:val="both"/>
      </w:pPr>
      <w:r>
        <w:rPr>
          <w:rStyle w:val="a4"/>
        </w:rPr>
        <w:t>2.  Отрыжка и изжога.</w:t>
      </w:r>
      <w:r>
        <w:rPr>
          <w:rStyle w:val="a4"/>
        </w:rPr>
        <w:t xml:space="preserve"> </w:t>
      </w:r>
      <w:r>
        <w:t>Углекислый газ растягивает желудок и увеличивает давление внутри него, что приводит к отрыжке. Кроме того, газ может поднимать желудочную кислоту в пищевод, что вызывает изжогу, воспаление и раздражение слизистой оболочки.</w:t>
      </w:r>
    </w:p>
    <w:p>
      <w:pPr>
        <w:pStyle w:val="a3"/>
        <w:jc w:val="both"/>
      </w:pPr>
      <w:r>
        <w:rPr>
          <w:rStyle w:val="a4"/>
        </w:rPr>
        <w:t>3.  Заболевания печени.</w:t>
      </w:r>
      <w:r>
        <w:rPr>
          <w:rStyle w:val="a4"/>
        </w:rPr>
        <w:t xml:space="preserve"> </w:t>
      </w:r>
      <w:r>
        <w:t>В рафинированном сахаре, который содержится в большинстве газированных напитков, присутствует фруктоза, которая перерабатывается в печени. Но если фруктозы слишком много, она может превращаться в жир, который накапливается в печени и вызывает жировую дистрофию. Это может привести к снижению функции печени, повышению холестерина и триглицеридов в крови, а также к развитию инсулин резистентности и диабета.</w:t>
      </w:r>
    </w:p>
    <w:p>
      <w:pPr>
        <w:pStyle w:val="a3"/>
        <w:jc w:val="both"/>
      </w:pPr>
      <w:r>
        <w:rPr>
          <w:rStyle w:val="a4"/>
        </w:rPr>
        <w:t>4.  Повышенный риск ожирения.</w:t>
      </w:r>
      <w:r>
        <w:rPr>
          <w:rStyle w:val="a4"/>
        </w:rPr>
        <w:t xml:space="preserve"> </w:t>
      </w:r>
      <w:r>
        <w:t>Газировка также способствует набору лишнего веса у ребенка. В одной банке газировки может содержаться до 10 чайных ложек сахара, что равносильно 150-200 калориям. Эти калории являются «пустыми», они не насыщают организм ребенка, а только способствуют накоплению жира.</w:t>
      </w:r>
    </w:p>
    <w:p>
      <w:pPr>
        <w:pStyle w:val="a3"/>
        <w:jc w:val="both"/>
      </w:pPr>
      <w:r>
        <w:rPr>
          <w:rStyle w:val="a4"/>
        </w:rPr>
        <w:t>5.  Снижение прочности костей.</w:t>
      </w:r>
      <w:r>
        <w:rPr>
          <w:rStyle w:val="a4"/>
        </w:rPr>
        <w:t xml:space="preserve"> </w:t>
      </w:r>
      <w:r>
        <w:t>Газированный напиток может нарушать минерализацию костей и зубов, так как организм забирает кальций из них для нейтрализации кислоты, содержащейся в газировке.</w:t>
      </w:r>
    </w:p>
    <w:p>
      <w:pPr>
        <w:pStyle w:val="a3"/>
        <w:jc w:val="both"/>
      </w:pPr>
      <w:r>
        <w:rPr>
          <w:rStyle w:val="a4"/>
        </w:rPr>
        <w:t>6.  Заболевания почек.</w:t>
      </w:r>
      <w:r>
        <w:rPr>
          <w:rStyle w:val="a4"/>
        </w:rPr>
        <w:t xml:space="preserve"> </w:t>
      </w:r>
      <w:r>
        <w:t>Газировка может провоцировать мочекаменную болезнь, так как углекислый газ способствует образованию мочевой кислоты и оксалатов. Эти вещества могут осаждаться в почечных каналах и образовывать камни, которые могут вызывать боли, колики, инфекции и нарушение функции почек.</w:t>
      </w:r>
      <w:bookmarkStart w:id="0" w:name="_GoBack"/>
      <w:bookmarkEnd w:id="0"/>
    </w:p>
    <w:p>
      <w:pPr>
        <w:pStyle w:val="a3"/>
        <w:jc w:val="both"/>
      </w:pPr>
      <w:r>
        <w:rPr>
          <w:rStyle w:val="a4"/>
        </w:rPr>
        <w:t>7.  Обезвоживание.</w:t>
      </w:r>
      <w:r>
        <w:rPr>
          <w:rStyle w:val="a4"/>
        </w:rPr>
        <w:t xml:space="preserve"> </w:t>
      </w:r>
      <w:r>
        <w:t>Газировка способствует обезвоживанию организма ребенка. Газировка не утоляет жажду, а усиливает ее, так как сахар и соль вымывают воду из клеток.</w:t>
      </w:r>
    </w:p>
    <w:p>
      <w:pPr>
        <w:pStyle w:val="a3"/>
        <w:jc w:val="both"/>
      </w:pPr>
      <w:r>
        <w:t>Говоря о том, какой вред наносят газированные напитки нашему организму, нельзя забывать, что они, как и любой другой синтетический продукт, при регулярном и чрезмерном употреблении могут повлиять на общее самочувствие человека и заметно снизить его иммунитет. При выборе такого напитка советуем обращать внимание на его происхождение: природное или синтетическое, на количество сахара в нем и срок годности. И, главное, не покупать ежедневно газировку и не употреблять в качестве основного источника питья.</w:t>
      </w:r>
    </w:p>
    <w:p>
      <w:pPr>
        <w:pStyle w:val="a3"/>
      </w:pPr>
      <w:r>
        <w:rPr>
          <w:rStyle w:val="a4"/>
        </w:rPr>
        <w:t>Рекомендуем перейти на простую воду, компоты, морсы или натуральный квас.</w:t>
      </w:r>
    </w:p>
    <w:p/>
    <w:sect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01ACE-94AB-4045-9000-82E51C9F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2023-11-29T10:16:00Z</dcterms:created>
  <dcterms:modified xsi:type="dcterms:W3CDTF">2023-11-29T10:17:00Z</dcterms:modified>
</cp:coreProperties>
</file>