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74" w:rsidRDefault="005550AC">
      <w:pPr>
        <w:jc w:val="center"/>
        <w:rPr>
          <w:rStyle w:val="a3"/>
          <w:rFonts w:ascii="Times New Roman" w:hAnsi="Times New Roman" w:cs="Times New Roman"/>
          <w:sz w:val="28"/>
        </w:rPr>
      </w:pPr>
      <w:r>
        <w:rPr>
          <w:rStyle w:val="a3"/>
          <w:rFonts w:ascii="Times New Roman" w:hAnsi="Times New Roman" w:cs="Times New Roman"/>
          <w:sz w:val="28"/>
        </w:rPr>
        <w:t>Сезонные продукты. Хурма: польза и вред</w:t>
      </w:r>
    </w:p>
    <w:p w:rsidR="00D41B74" w:rsidRDefault="00D41B74">
      <w:pPr>
        <w:jc w:val="center"/>
        <w:rPr>
          <w:rStyle w:val="a3"/>
          <w:rFonts w:ascii="Times New Roman" w:hAnsi="Times New Roman" w:cs="Times New Roman"/>
          <w:sz w:val="28"/>
        </w:rPr>
      </w:pPr>
    </w:p>
    <w:p w:rsidR="00D41B74" w:rsidRDefault="005550AC">
      <w:pPr>
        <w:pStyle w:val="a4"/>
        <w:jc w:val="both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t>Поздней осенью и почти всю зиму на рынках и в магазинах продается хурма, мясистый вяжущий плод, чьи полезные и вредные свойства для организма активно обсуждают врачи.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 несколько сотен сортов этого продукта. Они различаются по цвету, форме, окраске и вкусу плодов, вяжущему эффекту. Те сорта, которые вяжут, съедобны только в полностью поспевшем виде, при формировании желеобразной консистенции мякоти.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Невяжущая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 может употребляться даже в слегка недоспелом виде. Но важно определить, есть ли реальная польза от употребления хурмы, и не нанесет ли она вред для организма человека, если есть ее каждый день.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около 300 сортов хурмы. Вот самые популярные из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них.</w:t>
      </w:r>
    </w:p>
    <w:p w:rsidR="00D41B74" w:rsidRDefault="005550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Королек. Это самый известный сорт в России, который имеет оранжевый цвет и мякоть шоколадного цвета.</w:t>
      </w:r>
    </w:p>
    <w:p w:rsidR="00D41B74" w:rsidRDefault="005550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Мандаринная хурма. Внешне похожа на мандарин, мякоть очень сладкая. В таком сорте хурмы нет косточек.</w:t>
      </w:r>
    </w:p>
    <w:p w:rsidR="00D41B74" w:rsidRDefault="005550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Бычье сердце. Это очень крупные и твердые плоды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оранжевого цвета, имеющие яркую нежную мякоть без косточек.</w:t>
      </w:r>
    </w:p>
    <w:p w:rsidR="00D41B74" w:rsidRDefault="005550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Этот вид появился в результате скрещивания двух популярных фруктов — яблока и хурмы. На вкус похож на абрикос, яблоко и айву одновременно. А еще этот сорт стоит дороже остальных.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плод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делят на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невяжущие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королек), плоды с переменной терпкостью (шоколадная хурма сорта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зенджи-мару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 вяжущие сорта (самый вяжущий сорт — это японская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Хурма имеет низкую калорийность: На 100 г продукта средняя калорийность составляет приме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рно 65-67 ккал. В хурме содержится около 1 г белка, 40 мг жира и 16 г углеводов, 2 г пищевых волокон. Мнение о том, что хурма содержит много сахара, не совсем верно. Хурма на 80% состоит из воды, как и многие ягоды, овощи, фрукты, а также содержит пищевые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волокна, которые несколько замедляют усвоение углеводов и не дают резких скачков сахара в крови.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 богат пантотеновой кислотой: на 100 г мякоти витамина В3 содержится около 7,5 мг, что составляет 150% суточной нормы. Кроме того, в ней содержится бета-ка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ротин, аскорбиновая кислота, витамины В1, В2, РР, витамин Е, Н и К.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всех растительных источников именно в хурме больше всего йода, который необходим для здоровья щитовидной железы. Один плод покрывает суточные потребности в этом микроэлементе.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хурм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также есть железо, калий, марганец, фосфор, магний и пектин. Такой состав способствует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повышению уровня гемоглобина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поддерживает водно-солевой баланс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улучшая работу печени и почек,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укрепляет нервную систему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нормализует показатели кровяного давления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пищеварение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свойства хурмы и противопоказания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подробнее разобрать, чем хурма так полезна для здоровья, и в каком количестве ее стоит есть.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сутки допустимо употреблять до 400 г продукта, это 2-3 средних ягоды. Этого достаточно, чтобы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от этого вкусного продукта максимум пользы. Среди позитивных свойств можно выделить: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стимуляцию пищеварения за счет клетчатки, которая усиливает моторику, сорбирует токсины, активирует выделение желудочного и кишечного сока;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эластичности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капилляров за счет витамина РР, улучшение реологических свойств крови за счет витамина Р и К. Это полезно для людей, чья кожа склонна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куперозу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есть предпосылки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варикозу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в усвоении железа за счет аскорбиновой кислоты, стимуляция кроветворения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витаминов группы В;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помощь в поддержании остроты зрения за счет бета-каротина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зеаксантина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защищают сетчатку и желтое пятно от дегенеративных изменений;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легкий мочегонный эффект позволяет устранить отечность конечностей, удалить избы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ток солей, предупредить мочекаменную болезнь;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риска сердечных приступов за счет фенольных соединений, борющихся с атеросклерозом;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в стимулировании иммунитета за счет высокой концентрации аскорбиновой кислоты, витаминов группы В и минера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лов.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злоупотребление хурмой, может вызвать различные проблемы со здоровьем.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Аллергическая реакция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 некоторых людей может возникнуть аллергия на хурму, что проявляется в виде зуда во рту, кожных высыпаний и других симптомов.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Непроходимость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кишечника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Ягода содержит клетчатку, избыток которой сам по себе способен вызвать сбои в работе пищеварительной системы. В незрелых плодах есть специфические пищевые волокна. В желудке они сбиваются в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неперевариваемые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комки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безоаровые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тормозящие процесс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переваривания пищи и блокирующие ее в верхней части пищеварительного тракта.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 почками. Хурма имеет мочегонный эффект. Кроме того, содержит танины, которые могут нарушить работу почек и спровоцировать камнеобразование. Повышение уровня сахара. В 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урме довольно много фруктозы. Поэтому у диабетиков даже после употребления минимального количества хурмы может резко повыситься сахар.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целом, употребление хурмы без избытка и при отсутствии индивидуальной непереносимости несет больше пользы, чем вреда.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днако, важно учитывать индивидуальные особенности организма и консультироваться с врачом, особенно если у вас есть какие-либо медицинские проблемы.</w:t>
      </w:r>
    </w:p>
    <w:p w:rsidR="00D41B74" w:rsidRDefault="005550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свое здоровье!</w:t>
      </w:r>
    </w:p>
    <w:sectPr w:rsidR="00D41B7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93E7D"/>
    <w:multiLevelType w:val="multilevel"/>
    <w:tmpl w:val="FB5A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74"/>
    <w:rsid w:val="005550AC"/>
    <w:rsid w:val="00D4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5B225-03DE-4C8D-AA0D-099AC7CF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IK</cp:lastModifiedBy>
  <cp:revision>2</cp:revision>
  <dcterms:created xsi:type="dcterms:W3CDTF">2023-12-18T10:25:00Z</dcterms:created>
  <dcterms:modified xsi:type="dcterms:W3CDTF">2023-12-19T06:21:00Z</dcterms:modified>
</cp:coreProperties>
</file>