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  <w:jc w:val="center"/>
      </w:pPr>
      <w:r>
        <w:rPr>
          <w:rStyle w:val="a4"/>
        </w:rPr>
        <w:t>Здоровое питание: обогащённые продукты</w:t>
      </w:r>
    </w:p>
    <w:p>
      <w:pPr>
        <w:pStyle w:val="a3"/>
        <w:jc w:val="both"/>
      </w:pPr>
      <w:r>
        <w:t>Традиционные продукты питания не всегда способны обеспечить наш организм необходимым набором полезных веществ. Для обеспечения нормальной жизнедеятельности человеку необходимы витамины, минералы, биологически активные вещества, поступающие с пищей.</w:t>
      </w:r>
    </w:p>
    <w:p>
      <w:pPr>
        <w:pStyle w:val="a3"/>
        <w:jc w:val="both"/>
      </w:pPr>
      <w:r>
        <w:t>В целях обеспечения полноценным и рациональным питанием населения проводится обогащение выпускаемой продукции микронутриентами и витаминами. Основным направлением при производстве обогащенных продуктов является повышение их биологической ценност</w:t>
      </w:r>
      <w:bookmarkStart w:id="0" w:name="_GoBack"/>
      <w:bookmarkEnd w:id="0"/>
      <w:r>
        <w:t>и. Биологическая ценность повышается путем введения в состав продуктов массового потребления белковых обогатителей, аминокислот, витаминов, минеральных веществ.</w:t>
      </w:r>
    </w:p>
    <w:p>
      <w:pPr>
        <w:pStyle w:val="a3"/>
        <w:jc w:val="both"/>
      </w:pPr>
      <w:r>
        <w:t>Требования к обогащенным продуктам хорошо разработаны и утверждены. Поэтому потребление таких продуктов является полностью безопасным способом профилактики дефицита тех незаменимых веществ, которыми данные продукты обогащены.</w:t>
      </w:r>
    </w:p>
    <w:p>
      <w:pPr>
        <w:pStyle w:val="a3"/>
        <w:jc w:val="both"/>
      </w:pPr>
      <w:r>
        <w:t xml:space="preserve">Обогащенная пищевая продукция - пищевая продукция, в которую добавлены одно или более пищевые и/или биологически активные вещества и/или </w:t>
      </w:r>
      <w:proofErr w:type="spellStart"/>
      <w:r>
        <w:t>пробиотические</w:t>
      </w:r>
      <w:proofErr w:type="spellEnd"/>
      <w:r>
        <w:t xml:space="preserve"> микроорганизмы, не присутствующие в ней изначально, либо присутствующие в недостаточном количестве, или утерянные в процессе производства.</w:t>
      </w:r>
    </w:p>
    <w:p>
      <w:pPr>
        <w:pStyle w:val="a3"/>
        <w:jc w:val="both"/>
      </w:pPr>
      <w:r>
        <w:t>Обогащают в основном продукцию ежедневного потребления — хлеб, выпечку, молоко, яйца, детское питание, напитки. Не исключение и соль. Из обычной поваренной делают йодированную, добавляя йодсодержащие соли. Это считается самым эффективным способом борьбы с недостатком йода в организме.</w:t>
      </w:r>
    </w:p>
    <w:p>
      <w:pPr>
        <w:pStyle w:val="a3"/>
        <w:jc w:val="both"/>
      </w:pPr>
      <w:r>
        <w:t>Муку и хлеб целесообразно обогащать витаминами группы В, которые сравнительно легко переносят повышение температуры, а соки – витаминами C и Д.</w:t>
      </w:r>
    </w:p>
    <w:p>
      <w:pPr>
        <w:pStyle w:val="a3"/>
        <w:jc w:val="both"/>
      </w:pPr>
      <w:r>
        <w:t>На маркировке обогащенной пищевой продукции в отношении веществ, использованных для её обогащения (витамины, минеральные вещества и пр.), обязательно указывается пищевая ценность в процентном отношении к величинам, отражающим среднюю суточную потребность взрослого человека. Средняя суточная потребность в основных пищевых веществах указана в приложении № 2 к ТР ТС 022/2011 Технический регламент «О безопасности пищевой продукции».</w:t>
      </w:r>
    </w:p>
    <w:p>
      <w:pPr>
        <w:pStyle w:val="a3"/>
        <w:jc w:val="both"/>
      </w:pPr>
      <w:r>
        <w:t>Восполнить недостаток витаминов и минералов в рационе поможет употребление обогащенных продуктов.</w:t>
      </w:r>
    </w:p>
    <w:p>
      <w:pPr>
        <w:pStyle w:val="a3"/>
        <w:jc w:val="both"/>
      </w:pPr>
      <w:r>
        <w:t xml:space="preserve"> Обогащение продуктов питания – добавка к ним любых </w:t>
      </w:r>
      <w:proofErr w:type="spellStart"/>
      <w:r>
        <w:t>эссенциальных</w:t>
      </w:r>
      <w:proofErr w:type="spellEnd"/>
      <w:r>
        <w:t xml:space="preserve"> пищевых веществ: витаминов, макро- и микроэлементов, пищевых волокон, полиненасыщенных жирных кислот, фосфолипидов и других биологически активных веществ природного происхождения с целью сохранения или улучшения их питательной ценности. Наиболее известными примерами обогащения являются йодирование соли и фторирование воды.</w:t>
      </w:r>
    </w:p>
    <w:p>
      <w:pPr>
        <w:pStyle w:val="a3"/>
        <w:jc w:val="both"/>
      </w:pPr>
      <w:r>
        <w:t xml:space="preserve">Обогащаемые продукты многочисленны: хлебобулочные, мучные, крупяные, кондитерские изделия, молочные, масложировые, мясные и рыбные продукты, соки и напитки, </w:t>
      </w:r>
      <w:proofErr w:type="gramStart"/>
      <w:r>
        <w:t>плодово-овощная</w:t>
      </w:r>
      <w:proofErr w:type="gramEnd"/>
      <w:r>
        <w:t xml:space="preserve"> продукция, приправы.</w:t>
      </w:r>
    </w:p>
    <w:p>
      <w:pPr>
        <w:pStyle w:val="a3"/>
        <w:jc w:val="both"/>
      </w:pPr>
      <w:r>
        <w:lastRenderedPageBreak/>
        <w:t>Процесс обогащения продуктов функциональными ингредиентами достаточно сложен, при этом учитывается ряд факторов:</w:t>
      </w:r>
    </w:p>
    <w:p>
      <w:pPr>
        <w:pStyle w:val="a3"/>
        <w:jc w:val="both"/>
      </w:pPr>
      <w:r>
        <w:t xml:space="preserve">1) Совместимость компонентов функциональных ингредиентов между собой. Например, аскорбиновая кислота способствует лучшему усвоению железа. Присутствие в продукте витамина Е увеличивает активность витамина А, кальций оказывает подавляющее влияние на усвояемость железа. Аскорбиновая кислота дестабилизирует фолиевую кислоту и </w:t>
      </w:r>
      <w:proofErr w:type="spellStart"/>
      <w:r>
        <w:t>цианкобаламин</w:t>
      </w:r>
      <w:proofErr w:type="spellEnd"/>
      <w:r>
        <w:t>.</w:t>
      </w:r>
    </w:p>
    <w:p>
      <w:pPr>
        <w:pStyle w:val="a3"/>
        <w:jc w:val="both"/>
      </w:pPr>
      <w:r>
        <w:t>2) Совместимость компонентов функциональных ингредиентов и обогащаемого продукта. Например, в продукты, содержащие большое количество пищевых волокон, нецелесообразно вводить соли железа или другие микроэлементы, так как пищевые волокна способны прочно связывать эти микроэлементы, нарушая их всасывание в желудочно-кишечном тракте.</w:t>
      </w:r>
    </w:p>
    <w:p>
      <w:pPr>
        <w:pStyle w:val="a3"/>
        <w:jc w:val="both"/>
      </w:pPr>
      <w:r>
        <w:t>3) Влияние технологической, в том числе и термической, обработки продуктов на эффективность обогащения. Муку и хлеб обогащают витаминами группы В, так как они сравнительно хорошо переносят воздействие высокой температуры в процессе выпечки, тогда как аскорбиновая кислота отличается значительно меньшей устойчивостью.</w:t>
      </w:r>
    </w:p>
    <w:p>
      <w:pPr>
        <w:pStyle w:val="a3"/>
        <w:jc w:val="both"/>
      </w:pPr>
      <w:r>
        <w:t>Сегодня в нашей стране разработаны рецептуры и технологии производства хлеба, хлебобулочных и крупяных изделий, обогащенных витаминами группы В, железом, кальцием, йодом, бета-каротином. Сухие завтраки, хрустящие кукурузные хлопья, каши моментального приготовления обогащают макро- и микронутриентами растительного, минерального и синтетического происхождения. Рис пропитывают витаминами В1, В2, РР. Функциональные свойства молочных продуктов могут быть повышены добавлением витаминов А, Д, Е, магния, железа, йода, фтора, микроорганизмов.</w:t>
      </w:r>
    </w:p>
    <w:p>
      <w:pPr>
        <w:pStyle w:val="a3"/>
        <w:jc w:val="both"/>
      </w:pPr>
      <w:r>
        <w:t xml:space="preserve">Молочные продукты с приставкой «БИО» содержат живые клетки </w:t>
      </w:r>
      <w:proofErr w:type="spellStart"/>
      <w:r>
        <w:t>бифидобактерий</w:t>
      </w:r>
      <w:proofErr w:type="spellEnd"/>
      <w:r>
        <w:t>, регулирующих состав микрофлоры кишечника. Йогурты, творог, десерты, кисломолочные продукты насыщают ягодами, овощами, растительными компонентами, витаминами и минералами.</w:t>
      </w:r>
    </w:p>
    <w:p>
      <w:pPr>
        <w:pStyle w:val="a3"/>
        <w:jc w:val="both"/>
      </w:pPr>
      <w:r>
        <w:t xml:space="preserve">Кондитерские изделия – печенье, конфеты, шоколад, зефир и др. – также являются объектами обогащения витаминами, пищевыми волокнами, биологически активными добавками. Обогащая </w:t>
      </w:r>
      <w:proofErr w:type="gramStart"/>
      <w:r>
        <w:t>масло-жировые</w:t>
      </w:r>
      <w:proofErr w:type="gramEnd"/>
      <w:r>
        <w:t xml:space="preserve"> продукты, в них добавляют витамины А, Д, Е, некоторые триглицериды. Соусы, майонезы, </w:t>
      </w:r>
      <w:proofErr w:type="spellStart"/>
      <w:r>
        <w:t>солезаменители</w:t>
      </w:r>
      <w:proofErr w:type="spellEnd"/>
      <w:r>
        <w:t xml:space="preserve">, пряности и специи позволяют обогащать продукты йодом, витаминами, </w:t>
      </w:r>
      <w:proofErr w:type="spellStart"/>
      <w:r>
        <w:t>фитокомплексами</w:t>
      </w:r>
      <w:proofErr w:type="spellEnd"/>
      <w:r>
        <w:t>.</w:t>
      </w:r>
    </w:p>
    <w:p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779FD-6129-4BB0-8167-B3F48DEF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Pestreci</dc:creator>
  <cp:keywords/>
  <dc:description/>
  <cp:lastModifiedBy>Pestreci</cp:lastModifiedBy>
  <cp:revision>1</cp:revision>
  <dcterms:created xsi:type="dcterms:W3CDTF">2023-12-18T10:31:00Z</dcterms:created>
  <dcterms:modified xsi:type="dcterms:W3CDTF">2023-12-18T10:32:00Z</dcterms:modified>
</cp:coreProperties>
</file>