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Полезные свойства и рекомендации по выбору</w:t>
      </w:r>
      <w:r>
        <w:rPr>
          <w:rStyle w:val="a4"/>
        </w:rPr>
        <w:t xml:space="preserve"> сыра</w:t>
      </w:r>
    </w:p>
    <w:p>
      <w:pPr>
        <w:pStyle w:val="a3"/>
        <w:jc w:val="both"/>
      </w:pPr>
      <w:r>
        <w:t>Сыр – один из древнейших продуктов на земле. Ежегодно 20 января отмечается Всемирный день любителей сыра. Это высокопитательный белковый продукт, получаемый из коровьего, овечьего или козьего молока путем его свертывания и обработки. Сыры обладают высокой калорийностью и физиологической полноценностью. В них содержится большое количество кальция и фосфора.  Сыр является одним из источников витаминов А, Е, В2. Этот молочный продукт сохраняет все основные питательные вещества молока и отличается высоким содержанием молочного белка и жира.</w:t>
      </w:r>
    </w:p>
    <w:p>
      <w:pPr>
        <w:pStyle w:val="a3"/>
        <w:jc w:val="both"/>
      </w:pPr>
      <w:r>
        <w:t xml:space="preserve">Почему же многие так любят сыр? Оказалось, сыр содержит аминокислоту под названием </w:t>
      </w:r>
      <w:proofErr w:type="spellStart"/>
      <w:r>
        <w:t>фенилэтиламин</w:t>
      </w:r>
      <w:proofErr w:type="spellEnd"/>
      <w:r>
        <w:t xml:space="preserve"> (PEA) — </w:t>
      </w:r>
      <w:proofErr w:type="spellStart"/>
      <w:r>
        <w:t>нейромедиатор</w:t>
      </w:r>
      <w:proofErr w:type="spellEnd"/>
      <w:r>
        <w:t>, который отвечает за влюбленность. Это химическое соединение способно вызывать эйфорию. Подобная аминокислота, кстати, также содержится в шоколаде и сосисках.</w:t>
      </w:r>
    </w:p>
    <w:p>
      <w:pPr>
        <w:pStyle w:val="a3"/>
        <w:jc w:val="both"/>
      </w:pPr>
      <w:r>
        <w:t>Кроме того, сыр содержит до 30 % жира, не менее 20–25 % белка (больше, чем в мясе), большое количество минеральных солей фосфора, кальция и весь набор витаминов, который есть в молоке. Сырные белки по составу аминокислот близки к белкам тканей и органов человека, поэтому они считаются самыми полезными. Также в сыре содержатся незаменимые аминокислоты — лизин и метионин, триптофан. Последняя аминокислота является предшественником серотонина, который положительно влияет на эмоциональный фон.</w:t>
      </w:r>
    </w:p>
    <w:p>
      <w:pPr>
        <w:pStyle w:val="a3"/>
        <w:jc w:val="both"/>
      </w:pPr>
      <w:r>
        <w:t>Однако следует помнить, что стандартная 56-граммовая порция сыра содержит не менее 15 г жира и 200 калорий. При этом суточная норма составляет около 50–70 г жира в день.</w:t>
      </w:r>
    </w:p>
    <w:p>
      <w:pPr>
        <w:pStyle w:val="a3"/>
        <w:jc w:val="both"/>
      </w:pPr>
      <w:r>
        <w:t>В сыре очень много солей, к примеру, 60 г сыра чеддер содержит 350 мг соли. Пагубное воздействие соли на кровяное давление хорошо известно, однако, ее вклад в развитие остеопороза вызывает еще большее беспокойство. Соль способствует вымыванию кальция из организма. Следовательно, если вы страдаете гипертонией, лишним весом, сыр лучше ограничить.</w:t>
      </w:r>
    </w:p>
    <w:p>
      <w:pPr>
        <w:pStyle w:val="a3"/>
        <w:jc w:val="both"/>
      </w:pPr>
      <w:r>
        <w:t>Кроме того, ограничить потребление сыра и других молочных продуктов рекомендуется пациентам с артритом или мигренями.</w:t>
      </w:r>
    </w:p>
    <w:p>
      <w:pPr>
        <w:pStyle w:val="a3"/>
        <w:jc w:val="both"/>
      </w:pPr>
      <w:r>
        <w:t>Но это не значит, что надо совсем отказаться от сыра. Важна умеренность — 30–50 г сыра в день достаточно для пользы. Если же нужно ограничивать жир в рационе, то рекомендуется сыр не больше 30% жирности, а еще лучше — не больше 20%. Самым щадящим для здоровья является сыр «Российский», содержащий меньше минеральных солей. Его можно употреблять и при сердечно сосудистых заболеваниях, в том числе и гипертонии.</w:t>
      </w:r>
    </w:p>
    <w:p>
      <w:pPr>
        <w:pStyle w:val="a3"/>
        <w:jc w:val="both"/>
      </w:pPr>
      <w:r>
        <w:t>Одним из самых полезных является адыгейский сыр: в его составе малый процент жира и соли, вместе с тем он не уступает другим сортам по содержанию кальция.</w:t>
      </w:r>
    </w:p>
    <w:p>
      <w:pPr>
        <w:pStyle w:val="a3"/>
        <w:jc w:val="both"/>
      </w:pPr>
      <w:r>
        <w:t>Какой он – идеальный сыр по ГОСТУ? Сыр – недешевый продукт, на прилавках магазинов можно встретить натуральные сыры и фальсификат, бывают и сырные продукты, которые отличаются по цене. Выбор хорошего, настоящего сыра – задача не из простых. Важно! Идеальный состав сыра включает три ингредиента: натуральное молоко; закваска кисломолочная; фермент для свертывания молока.</w:t>
      </w:r>
    </w:p>
    <w:p>
      <w:pPr>
        <w:pStyle w:val="a3"/>
        <w:jc w:val="both"/>
      </w:pPr>
      <w:r>
        <w:t>ГОСТом определены важные качества сыра:</w:t>
      </w:r>
    </w:p>
    <w:p>
      <w:pPr>
        <w:pStyle w:val="a3"/>
        <w:jc w:val="both"/>
      </w:pPr>
      <w:r>
        <w:lastRenderedPageBreak/>
        <w:t>Внешние данные продукта: ро</w:t>
      </w:r>
      <w:bookmarkStart w:id="0" w:name="_GoBack"/>
      <w:bookmarkEnd w:id="0"/>
      <w:r>
        <w:t>вная корка без дефектов, трещин, подсохших участков. Внутри упаковки нет воздушных пузырей, пленка плотно прилегает к сыру;</w:t>
      </w:r>
    </w:p>
    <w:p>
      <w:pPr>
        <w:pStyle w:val="a3"/>
        <w:jc w:val="both"/>
      </w:pPr>
      <w:r>
        <w:t>Вкус и запах: вкус сладковатый. Запах – сырный;</w:t>
      </w:r>
    </w:p>
    <w:p>
      <w:pPr>
        <w:pStyle w:val="a3"/>
        <w:jc w:val="both"/>
      </w:pPr>
      <w:r>
        <w:t>Консистенция: плотная, однородная по всей массе;</w:t>
      </w:r>
    </w:p>
    <w:p>
      <w:pPr>
        <w:pStyle w:val="a3"/>
        <w:jc w:val="both"/>
      </w:pPr>
      <w:r>
        <w:t>Рисунок. В разрезе четко просматриваются глазки (дырочки). Они должны быть одинаковыми и располагаться равномерно.</w:t>
      </w:r>
    </w:p>
    <w:p>
      <w:pPr>
        <w:pStyle w:val="a3"/>
        <w:jc w:val="both"/>
      </w:pPr>
      <w:r>
        <w:t>Цвет: белый или светло-желтый, равномерный по всему срезу.</w:t>
      </w:r>
    </w:p>
    <w:p>
      <w:pPr>
        <w:pStyle w:val="a3"/>
        <w:jc w:val="both"/>
      </w:pPr>
      <w:r>
        <w:t>Состав: не должно присутствовать лишних ингредиентов, только молоко/сливки и ферменты.</w:t>
      </w:r>
    </w:p>
    <w:p>
      <w:pPr>
        <w:pStyle w:val="a3"/>
        <w:jc w:val="both"/>
      </w:pPr>
      <w:r>
        <w:t>Какой сыр нельзя покупать? Реализации не подлежат сыры со следующими характеристиками: с гнилостным запахом; с плесневелым вкусом; с выраженным запахом химикатов; потерявшие форму (вздутые); с подопревшей коркой; с рыхлой консистенцией; с любыми дефектами (морщины, неровности, трещины). Заметив любой из вышеперечисленных признаков, лучше откажитесь от такого сыра. Каждый из пунктов свидетельствует о недоброкачественности продукта. В названии не должно быть таких слов, как «сырный продукт», «</w:t>
      </w:r>
      <w:proofErr w:type="spellStart"/>
      <w:r>
        <w:t>сыроподобный</w:t>
      </w:r>
      <w:proofErr w:type="spellEnd"/>
      <w:r>
        <w:t xml:space="preserve"> продукт», «продукт сырный плавленый» и т.п.</w:t>
      </w:r>
    </w:p>
    <w:p>
      <w:pPr>
        <w:pStyle w:val="a3"/>
        <w:jc w:val="both"/>
      </w:pPr>
      <w:r>
        <w:t>Ориентируясь на эти простые правила при выборе сыра, вы всегда сможете уберечься от лишних трат на покупку недоброкачественного продукта. Желаем приятного аппетита!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304DB-F707-4D57-800F-29F17A2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2024-01-24T12:50:00Z</dcterms:created>
  <dcterms:modified xsi:type="dcterms:W3CDTF">2024-01-24T12:50:00Z</dcterms:modified>
</cp:coreProperties>
</file>