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a3"/>
        <w:jc w:val="center"/>
      </w:pPr>
      <w:r>
        <w:rPr>
          <w:rStyle w:val="a4"/>
        </w:rPr>
        <w:t>День больного. Топ-5 самых опасных инфекционных заболеваний</w:t>
      </w:r>
    </w:p>
    <w:p>
      <w:pPr>
        <w:pStyle w:val="a3"/>
        <w:jc w:val="both"/>
      </w:pPr>
      <w:r>
        <w:t>Медицина научилась бороться со многими болезнями, однако до сих пор существует огромное количество патогенных микроорганизмов, способных причинить вред человеку.</w:t>
      </w:r>
    </w:p>
    <w:p>
      <w:pPr>
        <w:pStyle w:val="a3"/>
        <w:jc w:val="both"/>
      </w:pPr>
      <w:r>
        <w:t>1. Полиомиелит – вирусное инфекционное заболевание, характеризующее поражением нервной системы, что приводит к параличам мышц, может стать причиной развития дыхательной и сердечно-сосудистой недостаточности из-за паралича межреберных и диафрагмальных мышц, что нередко становится причиной летального исхода. В основном, заболевание поражает детей в возрасте до 5 лет. В целях профилактики полиомиелита проводится иммунизация детей согласно Национальному календарю профилактических прививок, начиная с самого раннего возраста.</w:t>
      </w:r>
    </w:p>
    <w:p>
      <w:pPr>
        <w:pStyle w:val="a3"/>
        <w:jc w:val="both"/>
      </w:pPr>
      <w:r>
        <w:t>2. Дифтерия – бактериальное инфекционное заболевание, возбудитель которого продуцирует токсин, поражающий ткани на месте инфицирования. Преимущественно поражаются сердце, почки, нервная система. Основным методом защиты от дифтерии является вакцинопрофилактика, которая направлена на создание невосприимчивости населения к этой инфекции. У привитых против дифтерии людей вырабатывается иммунитет, который защищает от токсических форм дифтерии и летальных исходов.</w:t>
      </w:r>
    </w:p>
    <w:p>
      <w:pPr>
        <w:pStyle w:val="a3"/>
        <w:jc w:val="both"/>
      </w:pPr>
      <w:r>
        <w:t xml:space="preserve">3. Корь – вирусное инфекционное заболевание с воздушно-капельным путем передачи. Восприимчивость к кори очень высокая. Заражаются практически все незащищенные лица (не болевшие корью, не привитые или привитые однократно), имевшие хотя бы кратковременный контакт </w:t>
      </w:r>
      <w:bookmarkStart w:id="0" w:name="_GoBack"/>
      <w:bookmarkEnd w:id="0"/>
      <w:r>
        <w:t>с больной корью</w:t>
      </w:r>
      <w:r>
        <w:t>. Осложнения кори: воспаления уха (отиты), придаточных пазух носа (гаймориты), легких (пневмонии), а также воспаление мозговых оболочек (энцефалиты), приводящие к необратимому повреждению головного мозга, возможны летальные исходы заболевания. Основное профилактическое мероприятие – вакцинация.</w:t>
      </w:r>
    </w:p>
    <w:p>
      <w:pPr>
        <w:pStyle w:val="a3"/>
        <w:jc w:val="both"/>
      </w:pPr>
      <w:r>
        <w:t>4. Коклюш – бактериальное инфекционное заболевание, характеризующееся сильным кашлем, распространяющееся среди людей всех возрастов, но особенно опасное для детей младшего возраста. Коклюш может стать причиной смерти, особенно это касается детей до года. Среди осложнений коклюша - апноэ, пневмония, судороги, переломы рёбер, грыжи, кровоизлияния и др. Профилактика коклюша заключается во всеобщей вакцинации, проводимой согласно Национальному календарю профилактических прививок.</w:t>
      </w:r>
    </w:p>
    <w:p>
      <w:pPr>
        <w:pStyle w:val="a3"/>
        <w:jc w:val="both"/>
      </w:pPr>
      <w:r>
        <w:t>5. Брюшной тиф – бактериальное инфекционное заболевание, поражающим желудочно-кишечный тракт, печень, селезенку, кровеносные сосуды, протекает с выраженной интоксикацией. Осложнение данного заболевания может вызывать кишечное кровотечение и прободение кишечника с самыми неблагоприятными последствиями для больного. Для предотвращения риска заражения инфекцией важно соблюдать условия транспортировки, хранения и употребления продуктов. Вакцинация населения против брюшного тифа проводится по эпидемическим показаниям, при этом учитываются эпидемиологическая обстановка, уровни заболеваемости и санитарно-коммунального благоустройства населенных пунктов.</w:t>
      </w:r>
    </w:p>
    <w:p>
      <w:pPr>
        <w:pStyle w:val="a3"/>
        <w:jc w:val="both"/>
      </w:pPr>
      <w:r>
        <w:t>Будьте внимательны к своему здоровью. Своевременно обращайтесь за медицинской помощью при возникновении заболевания, чтобы избежать осложнений и не заразить окружающих. Сделать прививку и предупредить заболевание или облегчить течение болезни проще, чем подвергать себя риску заболеть тяжелой формой инфекционного заболевания.</w:t>
      </w: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31A6A1-10EC-4564-8BBC-247022636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8996052">
      <w:bodyDiv w:val="1"/>
      <w:marLeft w:val="0"/>
      <w:marRight w:val="0"/>
      <w:marTop w:val="0"/>
      <w:marBottom w:val="0"/>
      <w:divBdr>
        <w:top w:val="none" w:sz="0" w:space="0" w:color="auto"/>
        <w:left w:val="none" w:sz="0" w:space="0" w:color="auto"/>
        <w:bottom w:val="none" w:sz="0" w:space="0" w:color="auto"/>
        <w:right w:val="none" w:sz="0" w:space="0" w:color="auto"/>
      </w:divBdr>
      <w:divsChild>
        <w:div w:id="642390994">
          <w:marLeft w:val="0"/>
          <w:marRight w:val="0"/>
          <w:marTop w:val="0"/>
          <w:marBottom w:val="0"/>
          <w:divBdr>
            <w:top w:val="none" w:sz="0" w:space="0" w:color="auto"/>
            <w:left w:val="none" w:sz="0" w:space="0" w:color="auto"/>
            <w:bottom w:val="none" w:sz="0" w:space="0" w:color="auto"/>
            <w:right w:val="none" w:sz="0" w:space="0" w:color="auto"/>
          </w:divBdr>
          <w:divsChild>
            <w:div w:id="12127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484</Words>
  <Characters>2763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Pestreci</dc:creator>
  <cp:keywords/>
  <dc:description/>
  <cp:lastModifiedBy>Pestreci</cp:lastModifiedBy>
  <cp:revision>1</cp:revision>
  <dcterms:created xsi:type="dcterms:W3CDTF">2024-02-13T06:16:00Z</dcterms:created>
  <dcterms:modified xsi:type="dcterms:W3CDTF">2024-02-13T06:16:00Z</dcterms:modified>
</cp:coreProperties>
</file>