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a3"/>
        <w:jc w:val="center"/>
      </w:pPr>
      <w:r>
        <w:rPr>
          <w:rStyle w:val="a4"/>
        </w:rPr>
        <w:t>Польза кваса. Рекомендации по выбору</w:t>
      </w:r>
    </w:p>
    <w:p>
      <w:pPr>
        <w:pStyle w:val="a3"/>
        <w:jc w:val="both"/>
      </w:pPr>
      <w:r>
        <w:t>Квас - традиционный кислый напиток, который готовят на основе брожения из ржаной муки и солода (ржаного, ячменного) или из сухого ржаного хлеба, иногда - с добавлением пахучих трав, мёда, пчелиных сот, свёклы, фруктов, ягод. Квас используется не только как напиток, но и является основой для классических холодных блюд русской кухни (окрошка, ботвинья и др.).</w:t>
      </w:r>
    </w:p>
    <w:p>
      <w:pPr>
        <w:pStyle w:val="a3"/>
        <w:jc w:val="both"/>
      </w:pPr>
      <w:r>
        <w:t xml:space="preserve">В состав продукта входит масса полезных веществ. Но ценится он в основном из-за большого содержания витаминов и минеральных веществ. В нем присутствуют витамины группы В, </w:t>
      </w:r>
      <w:proofErr w:type="spellStart"/>
      <w:r>
        <w:t>витаминС</w:t>
      </w:r>
      <w:proofErr w:type="spellEnd"/>
      <w:r>
        <w:t xml:space="preserve"> и Е, содержатся полезные минералы и микроэлементы - калий, кальций, магний, железо, йод, марганец, цинк, натрий, фосфор, сера и другие.</w:t>
      </w:r>
    </w:p>
    <w:p>
      <w:pPr>
        <w:pStyle w:val="a3"/>
        <w:jc w:val="both"/>
      </w:pPr>
      <w:r>
        <w:t>Этот напиток укрепляет иммунитет, способствует улучшению самочувствия. Он полезен при желудочно-киш</w:t>
      </w:r>
      <w:bookmarkStart w:id="0" w:name="_GoBack"/>
      <w:bookmarkEnd w:id="0"/>
      <w:r>
        <w:t>ечных расстройствах, так как у него есть способность удерживать воду в организме и восстанавливать водно-солевой баланс; нормализует состояние микрофлоры; утоляет жажду.</w:t>
      </w:r>
    </w:p>
    <w:p>
      <w:pPr>
        <w:pStyle w:val="a3"/>
        <w:jc w:val="both"/>
      </w:pPr>
      <w:r>
        <w:t>Но наряду с пользой имеются и противопоказания: так как квас является продуктом брожения, то в его составе содержится алкоголь. В больших количествах он противопоказан при беременности и маленьким детям. Также не следует его пить при гипертонии и склонности к повышенному артериальному давлению, при наличии аллергии на продукты, из которых он изготовлен, особенно на злаки и дрожжи.</w:t>
      </w:r>
    </w:p>
    <w:p>
      <w:pPr>
        <w:pStyle w:val="a3"/>
        <w:jc w:val="both"/>
      </w:pPr>
      <w:r>
        <w:t>Нефильтрованный квас хранится недолго и может содержать естественный осадок. Это наиболее натуральный продукт. Фильтрованный квас - напиток, очищенный от остатков дрожжевых и бактериальных клеток, прочих примесей. Это делается с целью продления срока годности, а также для избавления кваса от осадка и мелких частиц, однако и лишает напиток части полезных свойств. Пастеризованный квас при производстве подвергается тепловой обработке, имеет длительный срок годности. У данного вида кваса также не должно быть осадка. Наличие осадка в квасе (за исключением нефильтрованного кваса) может говорить о нарушении технологии производства, либо условий хранения и транспортировки напитка. Чем меньше срок годности, тем натуральнее квас.</w:t>
      </w:r>
    </w:p>
    <w:p>
      <w:pPr>
        <w:pStyle w:val="a3"/>
        <w:jc w:val="both"/>
      </w:pPr>
      <w:r>
        <w:t>Квас промышленного изготовления - это напиток с объёмной долей </w:t>
      </w:r>
      <w:hyperlink r:id="rId4" w:tooltip="Этиловый спирт" w:history="1">
        <w:r>
          <w:rPr>
            <w:rStyle w:val="a5"/>
          </w:rPr>
          <w:t>этилового спирта</w:t>
        </w:r>
      </w:hyperlink>
      <w:r>
        <w:t> не более1,2%, изготовленный в результате незавершенного спиртового и молочнокислого брожения.</w:t>
      </w:r>
    </w:p>
    <w:p>
      <w:pPr>
        <w:pStyle w:val="a3"/>
        <w:jc w:val="both"/>
      </w:pPr>
      <w:r>
        <w:t xml:space="preserve">Вместе с тем, нередко на полках магазинов можно встретить квасные напитки, содержащие в своем составе ароматизаторы, </w:t>
      </w:r>
      <w:proofErr w:type="spellStart"/>
      <w:proofErr w:type="gramStart"/>
      <w:r>
        <w:t>красители,подсластители</w:t>
      </w:r>
      <w:proofErr w:type="spellEnd"/>
      <w:proofErr w:type="gramEnd"/>
      <w:r>
        <w:t xml:space="preserve">, которые не приносят пользы для </w:t>
      </w:r>
      <w:proofErr w:type="spellStart"/>
      <w:r>
        <w:t>организма.Поэтому</w:t>
      </w:r>
      <w:proofErr w:type="spellEnd"/>
      <w:r>
        <w:t xml:space="preserve"> предпочтение надо отдавать натуральному квасу, при покупке в магазине обязательно обращать внимание на маркировку, и выбирать тот квас, который произведен методом брожения, и где отсутствуют разные пищевые добавки.</w:t>
      </w:r>
    </w:p>
    <w:p>
      <w:pPr>
        <w:pStyle w:val="a3"/>
        <w:jc w:val="both"/>
      </w:pPr>
      <w:r>
        <w:t xml:space="preserve">Кроме того, информация должна быть нанесена на потребительскую упаковку и содержать сведения о наименовании продукта, наименовании и месте нахождения изготовителя, составе, количестве, о содержании пищевой и энергетической ценности, дате изготовления, сроке годности, условиях хранения, установленных </w:t>
      </w:r>
      <w:proofErr w:type="gramStart"/>
      <w:r>
        <w:t>изготовителем,  об</w:t>
      </w:r>
      <w:proofErr w:type="gramEnd"/>
      <w:r>
        <w:t xml:space="preserve"> условиях хранения кваса после вскрытия упаковки.</w:t>
      </w:r>
    </w:p>
    <w:p>
      <w:pPr>
        <w:pStyle w:val="a3"/>
        <w:jc w:val="both"/>
      </w:pPr>
      <w:r>
        <w:t>В случае, если квас реализуется в розлив, то продавец обязан довести вышеуказанную информацию любым доступным образом. При выборе кваса необходимо обратить внимание на внешний вид тары: она должна быть без вмятин, царапин, дефектов, крышка должна плотно прилегать к горлышку, не прокручиваться. Натуральный квас должен быть упакован в темную тару, поскольку солнечный свет может снизить его качество.</w:t>
      </w:r>
    </w:p>
    <w:p>
      <w:pPr>
        <w:pStyle w:val="a3"/>
        <w:jc w:val="both"/>
      </w:pPr>
      <w:r>
        <w:t xml:space="preserve">При возникновении сомнений в качестве напитка потребитель вправе запросить у продавца товаросопроводительные документы на товар, содержащие сведения об обязательном </w:t>
      </w:r>
      <w:r>
        <w:lastRenderedPageBreak/>
        <w:t>подтверждении его соответствия (сведения о декларации о соответствии, в том числе ее регистрационный номер, срок ее действия, наименование лица, принявшего декларацию, и орган, ее зарегистрировавший).</w:t>
      </w:r>
    </w:p>
    <w:p>
      <w:pPr>
        <w:pStyle w:val="a3"/>
        <w:jc w:val="both"/>
      </w:pPr>
      <w:r>
        <w:t>При изготовлении кваса в домашних условиях всем любителям кваса рекомендуем использовать только качественное свежее сырье, нужно внимательно отнестись к выбору ингредиентов. Хлеб должен быть без признаков порчи, в том числе без следов плесени, измельченные сухари, сахар без посторонних включений, а также посторонних запахов. Обязательно проверить срок годности дрожжей, для изготовления кваса желательно использовать профильтрованную воду. При приготовлении кваса следить за чистотой посуды. В целях профилактики кишечных инфекций домашний квас необходимо хранить недлительное время в холодильнике.</w:t>
      </w:r>
    </w:p>
    <w:p>
      <w:pPr>
        <w:jc w:val="both"/>
      </w:pPr>
    </w:p>
    <w:sectPr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53A78-F3B0-49B9-8CE4-14F464692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2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.wikipedia.org/wiki/%D0%AD%D1%82%D0%B8%D0%BB%D0%BE%D0%B2%D1%8B%D0%B9_%D1%81%D0%BF%D0%B8%D1%80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2024-06-18T11:09:00Z</dcterms:created>
  <dcterms:modified xsi:type="dcterms:W3CDTF">2024-06-18T11:10:00Z</dcterms:modified>
</cp:coreProperties>
</file>