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D402" w14:textId="7C076466" w:rsidR="00D92E4F" w:rsidRPr="006A4158" w:rsidRDefault="003C4196" w:rsidP="000D2D15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3FBFE499" w14:textId="77777777" w:rsidR="003C4196" w:rsidRPr="006A4158" w:rsidRDefault="003C4196" w:rsidP="003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Прокурор Пестречинского </w:t>
      </w:r>
    </w:p>
    <w:p w14:paraId="34BF452C" w14:textId="0962C5C3" w:rsidR="003C4196" w:rsidRDefault="003C4196" w:rsidP="00AB1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14:paraId="78E32C60" w14:textId="77777777" w:rsidR="00AB1CA0" w:rsidRPr="006A4158" w:rsidRDefault="00AB1CA0" w:rsidP="00AB1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1D93EC" w14:textId="538A7BD8" w:rsidR="00145AF5" w:rsidRPr="00145AF5" w:rsidRDefault="003C4196" w:rsidP="00145AF5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</w:p>
    <w:p w14:paraId="412D44EA" w14:textId="69AA1701" w:rsidR="00014976" w:rsidRPr="00014976" w:rsidRDefault="003C4196" w:rsidP="00014976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Ф.Р. Шайхаттаров</w:t>
      </w:r>
      <w:r w:rsidR="005A7D9F">
        <w:rPr>
          <w:rFonts w:ascii="Times New Roman" w:hAnsi="Times New Roman" w:cs="Times New Roman"/>
          <w:sz w:val="28"/>
          <w:szCs w:val="28"/>
        </w:rPr>
        <w:t xml:space="preserve"> ________</w:t>
      </w:r>
      <w:r w:rsidR="00D06314">
        <w:rPr>
          <w:rFonts w:ascii="Times New Roman" w:hAnsi="Times New Roman" w:cs="Times New Roman"/>
          <w:sz w:val="28"/>
          <w:szCs w:val="28"/>
        </w:rPr>
        <w:t>__</w:t>
      </w:r>
    </w:p>
    <w:p w14:paraId="63EA2A46" w14:textId="471AA0AF" w:rsidR="00653904" w:rsidRDefault="00653904" w:rsidP="00653904">
      <w:pPr>
        <w:pStyle w:val="a3"/>
        <w:spacing w:before="0" w:after="0"/>
        <w:ind w:firstLine="708"/>
        <w:jc w:val="center"/>
        <w:rPr>
          <w:b/>
          <w:bCs/>
          <w:color w:val="212121"/>
          <w:sz w:val="28"/>
          <w:szCs w:val="28"/>
          <w:shd w:val="clear" w:color="auto" w:fill="FFFFFF"/>
        </w:rPr>
      </w:pPr>
      <w:r w:rsidRPr="00653904">
        <w:rPr>
          <w:b/>
          <w:bCs/>
          <w:color w:val="212121"/>
          <w:sz w:val="28"/>
          <w:szCs w:val="28"/>
          <w:shd w:val="clear" w:color="auto" w:fill="FFFFFF"/>
        </w:rPr>
        <w:t>О противодействии коррупции</w:t>
      </w:r>
    </w:p>
    <w:p w14:paraId="4D664A77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В соответствии со ст. 1 Федерального закона от 25.12.2008 № 273-ФЗ «О противодействии коррупции» (далее – Закон № 273-ФЗ) коррупция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14:paraId="6843A7EC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Как социальное явление коррупция достаточно многогранна. Коррупция проявляется в совершении:</w:t>
      </w:r>
    </w:p>
    <w:p w14:paraId="068DE9C5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преступления коррупционной направленности (хищение материальных и денежных средств с использование служебного положения, дача взятки, получение взятки, коммерческий подкуп и т.д.);</w:t>
      </w:r>
    </w:p>
    <w:p w14:paraId="0D4DE6AA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 xml:space="preserve">- административных правонарушений (мелкое хищение денежных средств с использованием служебного положения, нецелевое использование бюджетных средств и </w:t>
      </w:r>
      <w:proofErr w:type="spellStart"/>
      <w:r w:rsidRPr="0056151E">
        <w:rPr>
          <w:color w:val="212121"/>
          <w:sz w:val="28"/>
          <w:szCs w:val="28"/>
          <w:shd w:val="clear" w:color="auto" w:fill="FFFFFF"/>
        </w:rPr>
        <w:t>тд</w:t>
      </w:r>
      <w:proofErr w:type="spellEnd"/>
      <w:r w:rsidRPr="0056151E">
        <w:rPr>
          <w:color w:val="212121"/>
          <w:sz w:val="28"/>
          <w:szCs w:val="28"/>
          <w:shd w:val="clear" w:color="auto" w:fill="FFFFFF"/>
        </w:rPr>
        <w:t>.);</w:t>
      </w:r>
    </w:p>
    <w:p w14:paraId="0096AECD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14:paraId="2FBC93F0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запрещенных гражданско-правовых сделок (принятие в дар или дарение подарков, оказание услуг госслужащим третьим лицам).</w:t>
      </w:r>
    </w:p>
    <w:p w14:paraId="70843122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Основным коррупционным деянием является взятка. Взятка – это не только деньги, но и другие материальные ценности, услуги, льготы, социальные выгоды.</w:t>
      </w:r>
    </w:p>
    <w:p w14:paraId="1A5DCD9E" w14:textId="0371C4C1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 xml:space="preserve">В соответствии с п. 2 ст. 1 Федерального закона от 25.12.2008 № 273-ФЗ «О противодействии коррупции» (далее – Закон № 273-ФЗ) борьба с коррупцией, так </w:t>
      </w:r>
      <w:bookmarkStart w:id="0" w:name="_GoBack"/>
      <w:bookmarkEnd w:id="0"/>
      <w:r w:rsidR="001C615A" w:rsidRPr="0056151E">
        <w:rPr>
          <w:color w:val="212121"/>
          <w:sz w:val="28"/>
          <w:szCs w:val="28"/>
          <w:shd w:val="clear" w:color="auto" w:fill="FFFFFF"/>
        </w:rPr>
        <w:t>же,</w:t>
      </w:r>
      <w:r w:rsidRPr="0056151E">
        <w:rPr>
          <w:color w:val="212121"/>
          <w:sz w:val="28"/>
          <w:szCs w:val="28"/>
          <w:shd w:val="clear" w:color="auto" w:fill="FFFFFF"/>
        </w:rPr>
        <w:t xml:space="preserve">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правонарушений.</w:t>
      </w:r>
    </w:p>
    <w:p w14:paraId="4619E73C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Основными направлениями деятельности государственных органов по повышению эффективности борьбы с коррупцией являются:</w:t>
      </w:r>
    </w:p>
    <w:p w14:paraId="6AC8C388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проведение единой государственной политики в области противодействия коррупции</w:t>
      </w:r>
    </w:p>
    <w:p w14:paraId="33023756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lastRenderedPageBreak/>
        <w:t>- совершенствование системы и структуры государственных органов, создание механизмов общественного контроля за их деятельностью</w:t>
      </w:r>
    </w:p>
    <w:p w14:paraId="7711ACB0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</w:t>
      </w:r>
    </w:p>
    <w:p w14:paraId="7C1AE2F4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совершенствование организации деятельности правоохранительных и контролирующих органов по противодействию коррупции</w:t>
      </w:r>
    </w:p>
    <w:p w14:paraId="2E81B722" w14:textId="77777777" w:rsidR="0056151E" w:rsidRP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повышение уровня оплаты труда и социальной защищенности государственных и муниципальных служащих</w:t>
      </w:r>
    </w:p>
    <w:p w14:paraId="4619ED52" w14:textId="23130503" w:rsidR="0056151E" w:rsidRDefault="0056151E" w:rsidP="005615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56151E">
        <w:rPr>
          <w:color w:val="212121"/>
          <w:sz w:val="28"/>
          <w:szCs w:val="28"/>
          <w:shd w:val="clear" w:color="auto" w:fill="FFFFFF"/>
        </w:rPr>
        <w:t>-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14:paraId="7FE9B90F" w14:textId="77777777" w:rsidR="0056151E" w:rsidRDefault="0056151E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9B48AFC" w14:textId="446D64C4" w:rsidR="00553E66" w:rsidRDefault="0073592A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помощник прокурора </w:t>
      </w:r>
      <w:r w:rsidR="003F7BF4">
        <w:rPr>
          <w:color w:val="212121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color w:val="212121"/>
          <w:sz w:val="28"/>
          <w:szCs w:val="28"/>
          <w:shd w:val="clear" w:color="auto" w:fill="FFFFFF"/>
        </w:rPr>
        <w:t xml:space="preserve">          </w:t>
      </w:r>
      <w:r w:rsidR="003F7BF4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 xml:space="preserve">      Н.Р. Габидуллин </w:t>
      </w:r>
    </w:p>
    <w:p w14:paraId="4357321F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6E83925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E6824C7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956995B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2EE9E20E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429A24B9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74043456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C8EA608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3D8CEEB9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E8AF395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8BB0B66" w14:textId="7F6453DA" w:rsidR="003C4196" w:rsidRDefault="003C4196" w:rsidP="003C41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178A8" w14:textId="77777777" w:rsidR="001D2D09" w:rsidRPr="001D2D09" w:rsidRDefault="001D2D09">
      <w:pPr>
        <w:rPr>
          <w:rFonts w:ascii="Times New Roman" w:hAnsi="Times New Roman" w:cs="Times New Roman"/>
          <w:sz w:val="28"/>
          <w:szCs w:val="28"/>
        </w:rPr>
      </w:pPr>
    </w:p>
    <w:sectPr w:rsidR="001D2D09" w:rsidRPr="001D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A"/>
    <w:rsid w:val="00014976"/>
    <w:rsid w:val="000D2D15"/>
    <w:rsid w:val="00133265"/>
    <w:rsid w:val="00145AF5"/>
    <w:rsid w:val="001A41B4"/>
    <w:rsid w:val="001C615A"/>
    <w:rsid w:val="001D2D09"/>
    <w:rsid w:val="002907EE"/>
    <w:rsid w:val="002B502E"/>
    <w:rsid w:val="003C28AD"/>
    <w:rsid w:val="003C4196"/>
    <w:rsid w:val="003F4E62"/>
    <w:rsid w:val="003F7BF4"/>
    <w:rsid w:val="00430053"/>
    <w:rsid w:val="004620CF"/>
    <w:rsid w:val="00553E66"/>
    <w:rsid w:val="0055515E"/>
    <w:rsid w:val="0056151E"/>
    <w:rsid w:val="00581386"/>
    <w:rsid w:val="005829DB"/>
    <w:rsid w:val="005A7D9F"/>
    <w:rsid w:val="005E5320"/>
    <w:rsid w:val="00653904"/>
    <w:rsid w:val="0068744F"/>
    <w:rsid w:val="006A4158"/>
    <w:rsid w:val="00704B0B"/>
    <w:rsid w:val="00706553"/>
    <w:rsid w:val="00712B56"/>
    <w:rsid w:val="0073592A"/>
    <w:rsid w:val="0074092D"/>
    <w:rsid w:val="00742B67"/>
    <w:rsid w:val="00800037"/>
    <w:rsid w:val="00880921"/>
    <w:rsid w:val="00924181"/>
    <w:rsid w:val="0098012B"/>
    <w:rsid w:val="00A44AEE"/>
    <w:rsid w:val="00AB1CA0"/>
    <w:rsid w:val="00AB6653"/>
    <w:rsid w:val="00B36CF7"/>
    <w:rsid w:val="00B87044"/>
    <w:rsid w:val="00BB1E02"/>
    <w:rsid w:val="00BE0054"/>
    <w:rsid w:val="00C83832"/>
    <w:rsid w:val="00C83B8A"/>
    <w:rsid w:val="00C92E3C"/>
    <w:rsid w:val="00D06314"/>
    <w:rsid w:val="00D92E4F"/>
    <w:rsid w:val="00DD562A"/>
    <w:rsid w:val="00E34DB4"/>
    <w:rsid w:val="00ED3E0E"/>
    <w:rsid w:val="00EE6C0D"/>
    <w:rsid w:val="00F21EE1"/>
    <w:rsid w:val="00FE066B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1C85"/>
  <w15:chartTrackingRefBased/>
  <w15:docId w15:val="{8F294796-119B-4119-8681-FBC4D7F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1C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Пляшкин</dc:creator>
  <cp:keywords/>
  <dc:description/>
  <cp:lastModifiedBy>Бариев Нияз Альбертович</cp:lastModifiedBy>
  <cp:revision>41</cp:revision>
  <cp:lastPrinted>2024-07-05T12:24:00Z</cp:lastPrinted>
  <dcterms:created xsi:type="dcterms:W3CDTF">2024-07-05T06:18:00Z</dcterms:created>
  <dcterms:modified xsi:type="dcterms:W3CDTF">2024-07-05T12:30:00Z</dcterms:modified>
</cp:coreProperties>
</file>