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Как наладить режим дня школьника после летних каникул</w:t>
      </w:r>
    </w:p>
    <w:p>
      <w:pPr>
        <w:pStyle w:val="a3"/>
        <w:jc w:val="both"/>
      </w:pPr>
      <w:r>
        <w:t>Снова наступает новый учебный год, и для правильной организации учебного процесса очень важно наладить режим дня ребенка – школьника после летних каникул.</w:t>
      </w:r>
    </w:p>
    <w:p>
      <w:pPr>
        <w:pStyle w:val="a3"/>
        <w:jc w:val="both"/>
      </w:pPr>
      <w:r>
        <w:t>Роспотребнадзор напоминает, что детей нужно готовить к школе заранее, так как успешная учеба зависит от многих факторов жизни школьника.</w:t>
      </w:r>
    </w:p>
    <w:p>
      <w:pPr>
        <w:pStyle w:val="a3"/>
        <w:jc w:val="both"/>
      </w:pPr>
      <w:r>
        <w:rPr>
          <w:rStyle w:val="a4"/>
        </w:rPr>
        <w:t>Режим дня</w:t>
      </w:r>
      <w:r>
        <w:t> — это грамотное распределение периодов сна, бодрствования, приемов пищи, гигиенических и оздоровительных процедур, учебного процесса, иных видов деятельности и досуга детей и подростков в период учебы. Правильно организованный режим дня позволит предотвратить раздражительность, возбудимость и сохранит трудоспособность ребёнка в течение всего дня, как в школе, так и дома.</w:t>
      </w:r>
    </w:p>
    <w:p>
      <w:pPr>
        <w:pStyle w:val="a3"/>
        <w:jc w:val="both"/>
      </w:pPr>
      <w:r>
        <w:rPr>
          <w:rStyle w:val="a4"/>
        </w:rPr>
        <w:t>Сон.</w:t>
      </w:r>
      <w:r>
        <w:rPr>
          <w:rStyle w:val="a4"/>
        </w:rPr>
        <w:t xml:space="preserve"> </w:t>
      </w:r>
      <w:bookmarkStart w:id="0" w:name="_GoBack"/>
      <w:bookmarkEnd w:id="0"/>
      <w:r>
        <w:t>Большое значение для сохранения здоровья школьника имеет правильно организованный сон, его качество и количество. После длительных летних каникул важно приучить детей ложиться и вставать всегда в одно и то же время. За 2-3 часа до сна ограничивать различного рода эмоциональные нагрузки – просмотры фильмов, телепередач, шумные игры, игры в компьютере, минимизировать время использования гаджетов и прочее. Рекомендуются вечерние прогулки на свежем воздухе перед сном, прием душа, ванн, чтение художественной литературы, последнее, в свою очередь, имеет немаловажное гигиеническое значение, так как оно переключает учащихся от напряжённой умственной работы на уроках и оказывает, как свидетельствуют наблюдения врачей и педагогов, благоприятное воздействие на нервную систему. Важно так же перед сном проветривать комнату (помещение). Первоклассникам рекомендуется организовывать дневной сон продолжительностью до 2 часов. У детей при недостатке сна может нарушаться поступление в кровь специфических гормонов, что отрицательно сказывается на их росте и развитии.</w:t>
      </w:r>
    </w:p>
    <w:p>
      <w:pPr>
        <w:pStyle w:val="a3"/>
        <w:jc w:val="both"/>
      </w:pPr>
      <w:r>
        <w:rPr>
          <w:rStyle w:val="a4"/>
        </w:rPr>
        <w:t>Гигиенические, оздоровительные процедуры</w:t>
      </w:r>
      <w:r>
        <w:t>. День школьника должен начинаться с утренней гимнастики и водных процедур. Утренняя гимнастика, продолжительностью в 10-15 минут, снимает сонливость и «заряжает» организм бодростью и энергией на весь день.</w:t>
      </w:r>
    </w:p>
    <w:p>
      <w:pPr>
        <w:pStyle w:val="a3"/>
        <w:jc w:val="both"/>
      </w:pPr>
      <w:r>
        <w:rPr>
          <w:rStyle w:val="a4"/>
        </w:rPr>
        <w:t>Питание.</w:t>
      </w:r>
      <w:r>
        <w:rPr>
          <w:rStyle w:val="a4"/>
        </w:rPr>
        <w:t xml:space="preserve"> </w:t>
      </w:r>
      <w:r>
        <w:t>Культура питания формируется в семье. Ребенка обязательно нужно приучать завтракать. Завтрак – это залог здоровья и хорошего настроения. В целях профилактики авитаминозных состояний рекомендуется включать в ежедневный рацион детей и подростков больше свежих овощей, зелени, фруктов. Отдавать предпочтение свежеприготовленной домашней пище, нежели фастфудам.</w:t>
      </w:r>
    </w:p>
    <w:p>
      <w:pPr>
        <w:pStyle w:val="a3"/>
        <w:jc w:val="both"/>
      </w:pPr>
      <w:r>
        <w:rPr>
          <w:rStyle w:val="a4"/>
        </w:rPr>
        <w:t>Досуг.</w:t>
      </w:r>
      <w:r>
        <w:rPr>
          <w:rStyle w:val="a4"/>
        </w:rPr>
        <w:t xml:space="preserve"> </w:t>
      </w:r>
      <w:r>
        <w:t>Очень важно ограничивать, минимизировать время, которое ребенок уделяет современным техническим средствам. Вред, который может нанести детям использование гаджетов - это зависимость от гаджетов, нарушение сна, перевозбуждение и влияние на психику. Можно уделять время для просмотра телевизионных передач и работе (игре) на компьютере, но при этом рекомендуется соблюдать гигиенические правила: смотреть телевизор или играть на компьютере не чаще 4-5 раз в неделю (время непрерывного нахождения у экрана - не более 30-60 минут). Не следует забывать о пользе отдыха и прогулки на свежем воздухе, а также свободно избранной деятельности детей, в соответствии с их индивидуальными интересами.</w:t>
      </w:r>
    </w:p>
    <w:p>
      <w:pPr>
        <w:pStyle w:val="a3"/>
        <w:jc w:val="both"/>
      </w:pPr>
      <w:r>
        <w:t>Грамотно организованный режим дня школьника будет благоприятно сказываться на его самочувствии, здоровье, настроении и успеваемости в школе.</w:t>
      </w:r>
    </w:p>
    <w:p>
      <w:pPr>
        <w:pStyle w:val="a3"/>
        <w:jc w:val="both"/>
      </w:pPr>
      <w:r>
        <w:t>Берегите здоровье своих детей, мотивируйте их к получению знаний, к желанию посещать школу и к достижению успехов!</w:t>
      </w:r>
    </w:p>
    <w:sectPr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B7AFD-E8FA-4A92-943E-952F6913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2024-08-13T11:37:00Z</dcterms:created>
  <dcterms:modified xsi:type="dcterms:W3CDTF">2024-08-13T11:37:00Z</dcterms:modified>
</cp:coreProperties>
</file>