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Гигиена волос- почему это важно?</w:t>
      </w:r>
    </w:p>
    <w:p>
      <w:pPr>
        <w:pStyle w:val="a3"/>
      </w:pPr>
      <w:r>
        <w:t>Правильная гигиена волос и кожи головы нормализует деятельность сальных желез, улучшает кровообращение и обменные процессы.</w:t>
      </w:r>
    </w:p>
    <w:p>
      <w:pPr>
        <w:pStyle w:val="a3"/>
      </w:pPr>
      <w:r>
        <w:t>К процедуре мытья головы необходимо относиться ответственно:</w:t>
      </w:r>
    </w:p>
    <w:p>
      <w:pPr>
        <w:pStyle w:val="a3"/>
      </w:pPr>
      <w:r>
        <w:t>1. Частота мытья волос зависит от длины волос, типа волос и кожи головы, времени года. Мыть голову необходимо по мере загрязнения.</w:t>
      </w:r>
    </w:p>
    <w:p>
      <w:pPr>
        <w:pStyle w:val="a3"/>
      </w:pPr>
      <w:r>
        <w:t>2. Ополаскивать волосы лучше теплой водой, так как горячая вода активизирует работу сальных желез.</w:t>
      </w:r>
    </w:p>
    <w:p>
      <w:pPr>
        <w:pStyle w:val="a3"/>
      </w:pPr>
      <w:r>
        <w:t xml:space="preserve">3. Шампуни необходимо подбирать тщательно. Обратите внимание на состав! Такие вещества в составе, как: </w:t>
      </w:r>
      <w:proofErr w:type="spellStart"/>
      <w:r>
        <w:t>лаурилсульфат</w:t>
      </w:r>
      <w:proofErr w:type="spellEnd"/>
      <w:r>
        <w:t xml:space="preserve"> натрия, </w:t>
      </w:r>
      <w:proofErr w:type="spellStart"/>
      <w:r>
        <w:t>метилпарабен</w:t>
      </w:r>
      <w:proofErr w:type="spellEnd"/>
      <w:r>
        <w:t xml:space="preserve">, </w:t>
      </w:r>
      <w:proofErr w:type="spellStart"/>
      <w:r>
        <w:t>пропилпарабен</w:t>
      </w:r>
      <w:proofErr w:type="spellEnd"/>
      <w:r>
        <w:t>, бензойная кислота, DMDM-</w:t>
      </w:r>
      <w:proofErr w:type="spellStart"/>
      <w:r>
        <w:t>гидантоин</w:t>
      </w:r>
      <w:proofErr w:type="spellEnd"/>
      <w:r>
        <w:t xml:space="preserve">, </w:t>
      </w:r>
      <w:proofErr w:type="spellStart"/>
      <w:r>
        <w:t>пропиленгликоль</w:t>
      </w:r>
      <w:proofErr w:type="spellEnd"/>
      <w:r>
        <w:t xml:space="preserve"> могут вызывать аллергические реакции и другие негативные последствия.</w:t>
      </w:r>
    </w:p>
    <w:p>
      <w:pPr>
        <w:pStyle w:val="a3"/>
      </w:pPr>
      <w:r>
        <w:t>4. Вытирать волосы желательно полотенцем, феном пользоваться не рекомендуется, т.к. горячий воздух сушит волосы.</w:t>
      </w:r>
    </w:p>
    <w:p>
      <w:pPr>
        <w:pStyle w:val="a3"/>
      </w:pPr>
      <w:r>
        <w:t>5. Расчесывать волосы нужно несколько раз в сутки, не давая спутываться. Если волосы длинные, то расчесываются они от кончиков, поднимаясь постепенно все выше и выше. Если же волосы короткие, то, наоборот.</w:t>
      </w:r>
    </w:p>
    <w:p>
      <w:pPr>
        <w:pStyle w:val="a3"/>
      </w:pPr>
      <w:r>
        <w:t>6. При расчесывании волос не рекомендуется использовать чужие расчески, так как это может спровоцировать передачу грибка, перхоти и педикулеза.</w:t>
      </w:r>
    </w:p>
    <w:p>
      <w:bookmarkStart w:id="0" w:name="_GoBack"/>
      <w:bookmarkEnd w:id="0"/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0E2FD-BE07-4730-B345-3EE9513C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2</cp:revision>
  <dcterms:created xsi:type="dcterms:W3CDTF">2024-09-17T12:01:00Z</dcterms:created>
  <dcterms:modified xsi:type="dcterms:W3CDTF">2024-09-17T12:01:00Z</dcterms:modified>
</cp:coreProperties>
</file>