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AC5" w:rsidRPr="007D7AC5" w:rsidRDefault="007D7AC5" w:rsidP="007D7AC5">
      <w:pPr>
        <w:shd w:val="clear" w:color="auto" w:fill="FFFFFF"/>
        <w:spacing w:before="240" w:after="120" w:line="240" w:lineRule="auto"/>
        <w:jc w:val="center"/>
        <w:outlineLvl w:val="0"/>
        <w:rPr>
          <w:rFonts w:ascii="Times New Roman" w:eastAsia="Times New Roman" w:hAnsi="Times New Roman" w:cs="Times New Roman"/>
          <w:b/>
          <w:sz w:val="28"/>
          <w:szCs w:val="28"/>
          <w:lang w:eastAsia="ru-RU"/>
        </w:rPr>
      </w:pPr>
      <w:r w:rsidRPr="007D7AC5">
        <w:rPr>
          <w:rFonts w:ascii="Times New Roman" w:eastAsia="Times New Roman" w:hAnsi="Times New Roman" w:cs="Times New Roman"/>
          <w:b/>
          <w:bCs/>
          <w:kern w:val="36"/>
          <w:sz w:val="28"/>
          <w:szCs w:val="28"/>
          <w:lang w:eastAsia="ru-RU"/>
        </w:rPr>
        <w:t xml:space="preserve">Что надо знать </w:t>
      </w:r>
      <w:r w:rsidR="00766AD4">
        <w:rPr>
          <w:rFonts w:ascii="Times New Roman" w:eastAsia="Times New Roman" w:hAnsi="Times New Roman" w:cs="Times New Roman"/>
          <w:b/>
          <w:bCs/>
          <w:kern w:val="36"/>
          <w:sz w:val="28"/>
          <w:szCs w:val="28"/>
          <w:lang w:eastAsia="ru-RU"/>
        </w:rPr>
        <w:t xml:space="preserve">потребителю </w:t>
      </w:r>
      <w:r w:rsidRPr="007D7AC5">
        <w:rPr>
          <w:rFonts w:ascii="Times New Roman" w:eastAsia="Times New Roman" w:hAnsi="Times New Roman" w:cs="Times New Roman"/>
          <w:b/>
          <w:bCs/>
          <w:kern w:val="36"/>
          <w:sz w:val="28"/>
          <w:szCs w:val="28"/>
          <w:lang w:eastAsia="ru-RU"/>
        </w:rPr>
        <w:t>до</w:t>
      </w:r>
      <w:r w:rsidRPr="007D7AC5">
        <w:rPr>
          <w:rFonts w:ascii="Times New Roman" w:eastAsia="Times New Roman" w:hAnsi="Times New Roman" w:cs="Times New Roman"/>
          <w:b/>
          <w:bCs/>
          <w:sz w:val="28"/>
          <w:szCs w:val="28"/>
          <w:lang w:eastAsia="ru-RU"/>
        </w:rPr>
        <w:t xml:space="preserve"> заключения кредитного договора</w:t>
      </w:r>
    </w:p>
    <w:p w:rsidR="007D7AC5" w:rsidRPr="007D7AC5" w:rsidRDefault="007D7AC5" w:rsidP="007D7AC5">
      <w:pPr>
        <w:shd w:val="clear" w:color="auto" w:fill="FFFFFF"/>
        <w:spacing w:after="285" w:line="240" w:lineRule="auto"/>
        <w:jc w:val="center"/>
        <w:rPr>
          <w:rFonts w:ascii="Verdana" w:eastAsia="Times New Roman" w:hAnsi="Verdana" w:cs="Times New Roman"/>
          <w:color w:val="4F4F4F"/>
          <w:sz w:val="21"/>
          <w:szCs w:val="21"/>
          <w:lang w:eastAsia="ru-RU"/>
        </w:rPr>
      </w:pPr>
    </w:p>
    <w:p w:rsidR="007D7AC5" w:rsidRPr="007D7AC5" w:rsidRDefault="007D7AC5" w:rsidP="00766AD4">
      <w:pPr>
        <w:shd w:val="clear" w:color="auto" w:fill="FFFFFF"/>
        <w:spacing w:after="0" w:line="240" w:lineRule="auto"/>
        <w:ind w:firstLine="708"/>
        <w:jc w:val="both"/>
        <w:rPr>
          <w:rFonts w:ascii="Verdana" w:eastAsia="Times New Roman" w:hAnsi="Verdana" w:cs="Times New Roman"/>
          <w:sz w:val="28"/>
          <w:szCs w:val="28"/>
          <w:lang w:eastAsia="ru-RU"/>
        </w:rPr>
      </w:pPr>
      <w:r w:rsidRPr="007D7AC5">
        <w:rPr>
          <w:rFonts w:ascii="Times New Roman" w:eastAsia="Times New Roman" w:hAnsi="Times New Roman" w:cs="Times New Roman"/>
          <w:sz w:val="28"/>
          <w:szCs w:val="28"/>
          <w:shd w:val="clear" w:color="auto" w:fill="FFFFFF"/>
          <w:lang w:eastAsia="ru-RU"/>
        </w:rPr>
        <w:t>В последнее время получило широкое распространение предоставление потребительского кредита в банках и торговых точках, где имеются представительства банков.</w:t>
      </w:r>
    </w:p>
    <w:p w:rsidR="007D7AC5" w:rsidRPr="007D7AC5" w:rsidRDefault="00766AD4" w:rsidP="00766AD4">
      <w:pPr>
        <w:shd w:val="clear" w:color="auto" w:fill="FFFFFF"/>
        <w:spacing w:after="0" w:line="240" w:lineRule="auto"/>
        <w:ind w:firstLine="709"/>
        <w:jc w:val="both"/>
        <w:rPr>
          <w:rFonts w:ascii="Verdana" w:eastAsia="Times New Roman" w:hAnsi="Verdana" w:cs="Times New Roman"/>
          <w:sz w:val="28"/>
          <w:szCs w:val="28"/>
          <w:lang w:eastAsia="ru-RU"/>
        </w:rPr>
      </w:pPr>
      <w:r w:rsidRPr="00766AD4">
        <w:rPr>
          <w:rFonts w:ascii="Times New Roman" w:eastAsia="Times New Roman" w:hAnsi="Times New Roman" w:cs="Times New Roman"/>
          <w:sz w:val="28"/>
          <w:szCs w:val="28"/>
          <w:shd w:val="clear" w:color="auto" w:fill="FFFFFF"/>
          <w:lang w:eastAsia="ru-RU"/>
        </w:rPr>
        <w:t xml:space="preserve"> </w:t>
      </w:r>
      <w:r w:rsidR="007D7AC5" w:rsidRPr="007D7AC5">
        <w:rPr>
          <w:rFonts w:ascii="Times New Roman" w:eastAsia="Times New Roman" w:hAnsi="Times New Roman" w:cs="Times New Roman"/>
          <w:sz w:val="28"/>
          <w:szCs w:val="28"/>
          <w:shd w:val="clear" w:color="auto" w:fill="FFFFFF"/>
          <w:lang w:eastAsia="ru-RU"/>
        </w:rPr>
        <w:t>Предоставление потребительского кредита регулируется нормами Федерального закона от 21 декабря 2013 г. № 353-ФЗ «О потребительском кредите (займе)».</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sz w:val="28"/>
          <w:szCs w:val="28"/>
          <w:lang w:eastAsia="ru-RU"/>
        </w:rPr>
      </w:pPr>
      <w:r w:rsidRPr="007D7AC5">
        <w:rPr>
          <w:rFonts w:ascii="Times New Roman" w:eastAsia="Times New Roman" w:hAnsi="Times New Roman" w:cs="Times New Roman"/>
          <w:sz w:val="28"/>
          <w:szCs w:val="28"/>
          <w:shd w:val="clear" w:color="auto" w:fill="FFFFFF"/>
          <w:lang w:eastAsia="ru-RU"/>
        </w:rPr>
        <w:t>Внимательно изучите всю информацию о кредите и условиях его обслуживания (погашения) до подписания самого договора. Для принятия решения о получении потребительского кредита следует получить от сотрудника банка исчерпывающую информацию об условиях, на которых осуществляется кредитование, в том числе обо всех без исключения платежах, связанных с получением кредита и его погашением.</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sz w:val="28"/>
          <w:szCs w:val="28"/>
          <w:lang w:eastAsia="ru-RU"/>
        </w:rPr>
      </w:pPr>
      <w:r w:rsidRPr="007D7AC5">
        <w:rPr>
          <w:rFonts w:ascii="Times New Roman" w:eastAsia="Times New Roman" w:hAnsi="Times New Roman" w:cs="Times New Roman"/>
          <w:sz w:val="28"/>
          <w:szCs w:val="28"/>
          <w:shd w:val="clear" w:color="auto" w:fill="FFFFFF"/>
          <w:lang w:eastAsia="ru-RU"/>
        </w:rPr>
        <w:t>Помните! Ваше право на получение информации (до заключения кредитного договора) закреплено законодательством (ст. 10 Закона РФ «О защите прав потребителей», ст. 30 ФЗ «О банках и банковской деятельности».</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sz w:val="28"/>
          <w:szCs w:val="28"/>
          <w:lang w:eastAsia="ru-RU"/>
        </w:rPr>
      </w:pPr>
      <w:r w:rsidRPr="007D7AC5">
        <w:rPr>
          <w:rFonts w:ascii="Times New Roman" w:eastAsia="Times New Roman" w:hAnsi="Times New Roman" w:cs="Times New Roman"/>
          <w:sz w:val="28"/>
          <w:szCs w:val="28"/>
          <w:shd w:val="clear" w:color="auto" w:fill="FFFFFF"/>
          <w:lang w:eastAsia="ru-RU"/>
        </w:rPr>
        <w:t>При заключении договора, кредитные организации зачастую предлагают дополнительные продукты (страхование жизни и здоровья, смс-информирование, юридическое сопровождение и т.д.), включая их в полную стоимость кредита. При этом от таких услуг вы вправе отказаться, и это не является поводом для отказа вам в выдаче самого кредита. Для этого необходимо обратиться в кредитную организацию с письменным заявлением об отказе от дополнительной платной услуги и возврате уплаченных за неё денежных средств.</w:t>
      </w:r>
    </w:p>
    <w:p w:rsidR="007D7AC5" w:rsidRPr="007D7AC5" w:rsidRDefault="00766AD4" w:rsidP="00766AD4">
      <w:pPr>
        <w:shd w:val="clear" w:color="auto" w:fill="FFFFFF"/>
        <w:spacing w:after="0" w:line="240" w:lineRule="auto"/>
        <w:ind w:firstLine="709"/>
        <w:rPr>
          <w:rFonts w:ascii="Verdana" w:eastAsia="Times New Roman" w:hAnsi="Verdana"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r w:rsidR="007D7AC5" w:rsidRPr="007D7AC5">
        <w:rPr>
          <w:rFonts w:ascii="Times New Roman" w:eastAsia="Times New Roman" w:hAnsi="Times New Roman" w:cs="Times New Roman"/>
          <w:sz w:val="28"/>
          <w:szCs w:val="28"/>
          <w:shd w:val="clear" w:color="auto" w:fill="FFFFFF"/>
          <w:lang w:eastAsia="ru-RU"/>
        </w:rPr>
        <w:t xml:space="preserve">Подписав кредитный договор (заявление-оферту), Вы соглашаетесь со всеми его условиями и принимаете на себя обязательства по их выполнению, в том числе по возврату в установленные сроки суммы основного долга и уплате всех причитающихся платежей, за неисполнение которых банк будет вправе обратиться с иском в суд. </w:t>
      </w:r>
      <w:r>
        <w:rPr>
          <w:rFonts w:ascii="Times New Roman" w:eastAsia="Times New Roman" w:hAnsi="Times New Roman" w:cs="Times New Roman"/>
          <w:sz w:val="28"/>
          <w:szCs w:val="28"/>
          <w:shd w:val="clear" w:color="auto" w:fill="FFFFFF"/>
          <w:lang w:eastAsia="ru-RU"/>
        </w:rPr>
        <w:t xml:space="preserve"> </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color w:val="4F4F4F"/>
          <w:sz w:val="28"/>
          <w:szCs w:val="28"/>
          <w:lang w:eastAsia="ru-RU"/>
        </w:rPr>
      </w:pPr>
      <w:r w:rsidRPr="007D7AC5">
        <w:rPr>
          <w:rFonts w:ascii="Times New Roman" w:eastAsia="Times New Roman" w:hAnsi="Times New Roman" w:cs="Times New Roman"/>
          <w:color w:val="000000"/>
          <w:sz w:val="28"/>
          <w:szCs w:val="28"/>
          <w:shd w:val="clear" w:color="auto" w:fill="FFFFFF"/>
          <w:lang w:eastAsia="ru-RU"/>
        </w:rPr>
        <w:t>У вас есть право на отказ от получения потребительского кредита полностью.</w:t>
      </w:r>
      <w:r w:rsidR="00766AD4">
        <w:rPr>
          <w:rFonts w:ascii="Times New Roman" w:eastAsia="Times New Roman" w:hAnsi="Times New Roman" w:cs="Times New Roman"/>
          <w:color w:val="000000"/>
          <w:sz w:val="28"/>
          <w:szCs w:val="28"/>
          <w:shd w:val="clear" w:color="auto" w:fill="FFFFFF"/>
          <w:lang w:eastAsia="ru-RU"/>
        </w:rPr>
        <w:t xml:space="preserve"> </w:t>
      </w:r>
      <w:r w:rsidRPr="007D7AC5">
        <w:rPr>
          <w:rFonts w:ascii="Times New Roman" w:eastAsia="Times New Roman" w:hAnsi="Times New Roman" w:cs="Times New Roman"/>
          <w:color w:val="000000"/>
          <w:sz w:val="28"/>
          <w:szCs w:val="28"/>
          <w:shd w:val="clear" w:color="auto" w:fill="FFFFFF"/>
          <w:lang w:eastAsia="ru-RU"/>
        </w:rPr>
        <w:t>По общему правилу, установленным законодательством, досрочно можно вернуть кредит полностью или частично, уведомив об этом кредитора не менее чем за 30 календарных дней до дня возврата, если договором не установлен более короткий срок для уведомления.</w:t>
      </w:r>
      <w:r w:rsidR="00766AD4">
        <w:rPr>
          <w:rFonts w:ascii="Times New Roman" w:eastAsia="Times New Roman" w:hAnsi="Times New Roman" w:cs="Times New Roman"/>
          <w:color w:val="000000"/>
          <w:sz w:val="28"/>
          <w:szCs w:val="28"/>
          <w:shd w:val="clear" w:color="auto" w:fill="FFFFFF"/>
          <w:lang w:eastAsia="ru-RU"/>
        </w:rPr>
        <w:t xml:space="preserve"> </w:t>
      </w:r>
      <w:r w:rsidRPr="007D7AC5">
        <w:rPr>
          <w:rFonts w:ascii="Times New Roman" w:eastAsia="Times New Roman" w:hAnsi="Times New Roman" w:cs="Times New Roman"/>
          <w:color w:val="000000"/>
          <w:sz w:val="28"/>
          <w:szCs w:val="28"/>
          <w:shd w:val="clear" w:color="auto" w:fill="FFFFFF"/>
          <w:lang w:eastAsia="ru-RU"/>
        </w:rPr>
        <w:t>Без предварительного уведомления кредитора заемщик вправе в течение 14 календарных дней, отсчитывая со дня получения кредита (займа), досрочно его вернуть с уплатой процентов за фактический срок кредитования.</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color w:val="4F4F4F"/>
          <w:sz w:val="28"/>
          <w:szCs w:val="28"/>
          <w:lang w:eastAsia="ru-RU"/>
        </w:rPr>
      </w:pPr>
      <w:r w:rsidRPr="007D7AC5">
        <w:rPr>
          <w:rFonts w:ascii="Times New Roman" w:eastAsia="Times New Roman" w:hAnsi="Times New Roman" w:cs="Times New Roman"/>
          <w:color w:val="000000"/>
          <w:sz w:val="28"/>
          <w:szCs w:val="28"/>
          <w:shd w:val="clear" w:color="auto" w:fill="FFFFFF"/>
          <w:lang w:eastAsia="ru-RU"/>
        </w:rPr>
        <w:t>С 1 января 2020 года действует новый досудебный порядок урегулирования споров потребителей к финансовым организациям.</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color w:val="4F4F4F"/>
          <w:sz w:val="28"/>
          <w:szCs w:val="28"/>
          <w:lang w:eastAsia="ru-RU"/>
        </w:rPr>
      </w:pPr>
      <w:r w:rsidRPr="007D7AC5">
        <w:rPr>
          <w:rFonts w:ascii="Times New Roman" w:eastAsia="Times New Roman" w:hAnsi="Times New Roman" w:cs="Times New Roman"/>
          <w:color w:val="000000"/>
          <w:sz w:val="28"/>
          <w:szCs w:val="28"/>
          <w:shd w:val="clear" w:color="auto" w:fill="FFFFFF"/>
          <w:lang w:eastAsia="ru-RU"/>
        </w:rPr>
        <w:t xml:space="preserve">Потребитель должен обратиться с заявлением - претензией в финансовую организацию. В случае если финансовая организация отказывается удовлетворить требования потребителя, до обращения в суд </w:t>
      </w:r>
      <w:r w:rsidRPr="007D7AC5">
        <w:rPr>
          <w:rFonts w:ascii="Times New Roman" w:eastAsia="Times New Roman" w:hAnsi="Times New Roman" w:cs="Times New Roman"/>
          <w:color w:val="000000"/>
          <w:sz w:val="28"/>
          <w:szCs w:val="28"/>
          <w:shd w:val="clear" w:color="auto" w:fill="FFFFFF"/>
          <w:lang w:eastAsia="ru-RU"/>
        </w:rPr>
        <w:lastRenderedPageBreak/>
        <w:t>потребитель для урегулирования спора должен обратиться к финансовому уполномоченному.</w:t>
      </w:r>
    </w:p>
    <w:p w:rsidR="007D7AC5" w:rsidRPr="007D7AC5" w:rsidRDefault="007D7AC5" w:rsidP="00766AD4">
      <w:pPr>
        <w:shd w:val="clear" w:color="auto" w:fill="FFFFFF"/>
        <w:spacing w:after="0" w:line="240" w:lineRule="auto"/>
        <w:ind w:firstLine="708"/>
        <w:jc w:val="both"/>
        <w:rPr>
          <w:rFonts w:ascii="Verdana" w:eastAsia="Times New Roman" w:hAnsi="Verdana" w:cs="Times New Roman"/>
          <w:color w:val="4F4F4F"/>
          <w:sz w:val="28"/>
          <w:szCs w:val="28"/>
          <w:lang w:eastAsia="ru-RU"/>
        </w:rPr>
      </w:pPr>
      <w:r w:rsidRPr="007D7AC5">
        <w:rPr>
          <w:rFonts w:ascii="Times New Roman" w:eastAsia="Times New Roman" w:hAnsi="Times New Roman" w:cs="Times New Roman"/>
          <w:color w:val="000000"/>
          <w:sz w:val="28"/>
          <w:szCs w:val="28"/>
          <w:shd w:val="clear" w:color="auto" w:fill="FFFFFF"/>
          <w:lang w:eastAsia="ru-RU"/>
        </w:rPr>
        <w:t>Должность финансового уполномоченного учреждена Федеральным законом от 4 июня 2018 года № 123-ФЗ «Об уполномоченном по правам потребителей финансовых услуг» (далее – Закон).</w:t>
      </w:r>
      <w:r w:rsidR="00766AD4">
        <w:rPr>
          <w:rFonts w:ascii="Times New Roman" w:eastAsia="Times New Roman" w:hAnsi="Times New Roman" w:cs="Times New Roman"/>
          <w:color w:val="000000"/>
          <w:sz w:val="28"/>
          <w:szCs w:val="28"/>
          <w:shd w:val="clear" w:color="auto" w:fill="FFFFFF"/>
          <w:lang w:eastAsia="ru-RU"/>
        </w:rPr>
        <w:t xml:space="preserve"> </w:t>
      </w:r>
      <w:r w:rsidRPr="007D7AC5">
        <w:rPr>
          <w:rFonts w:ascii="Times New Roman" w:eastAsia="Times New Roman" w:hAnsi="Times New Roman" w:cs="Times New Roman"/>
          <w:color w:val="000000"/>
          <w:sz w:val="28"/>
          <w:szCs w:val="28"/>
          <w:shd w:val="clear" w:color="auto" w:fill="FFFFFF"/>
          <w:lang w:eastAsia="ru-RU"/>
        </w:rPr>
        <w:t>Финансовый уполномоченный рассматривает имущественные требования потребителя, размер которых не превышает 500000 рублей.</w:t>
      </w:r>
      <w:r w:rsidR="00766AD4">
        <w:rPr>
          <w:rFonts w:ascii="Times New Roman" w:eastAsia="Times New Roman" w:hAnsi="Times New Roman" w:cs="Times New Roman"/>
          <w:color w:val="000000"/>
          <w:sz w:val="28"/>
          <w:szCs w:val="28"/>
          <w:shd w:val="clear" w:color="auto" w:fill="FFFFFF"/>
          <w:lang w:eastAsia="ru-RU"/>
        </w:rPr>
        <w:t xml:space="preserve"> </w:t>
      </w:r>
      <w:r w:rsidRPr="007D7AC5">
        <w:rPr>
          <w:rFonts w:ascii="Times New Roman" w:eastAsia="Times New Roman" w:hAnsi="Times New Roman" w:cs="Times New Roman"/>
          <w:color w:val="000000"/>
          <w:sz w:val="28"/>
          <w:szCs w:val="28"/>
          <w:shd w:val="clear" w:color="auto" w:fill="FFFFFF"/>
          <w:lang w:eastAsia="ru-RU"/>
        </w:rPr>
        <w:t>Обращение потребителя финансовому уполномоченному может быть направлено в электронной форме через личный кабинет на официальном сайте финансового уполномоченного или в письменной форме.</w:t>
      </w:r>
      <w:r w:rsidR="00766AD4">
        <w:rPr>
          <w:rFonts w:ascii="Times New Roman" w:eastAsia="Times New Roman" w:hAnsi="Times New Roman" w:cs="Times New Roman"/>
          <w:color w:val="000000"/>
          <w:sz w:val="28"/>
          <w:szCs w:val="28"/>
          <w:shd w:val="clear" w:color="auto" w:fill="FFFFFF"/>
          <w:lang w:eastAsia="ru-RU"/>
        </w:rPr>
        <w:t xml:space="preserve"> </w:t>
      </w:r>
      <w:r w:rsidRPr="007D7AC5">
        <w:rPr>
          <w:rFonts w:ascii="Times New Roman" w:eastAsia="Times New Roman" w:hAnsi="Times New Roman" w:cs="Times New Roman"/>
          <w:color w:val="000000"/>
          <w:sz w:val="28"/>
          <w:szCs w:val="28"/>
          <w:shd w:val="clear" w:color="auto" w:fill="FFFFFF"/>
          <w:lang w:eastAsia="ru-RU"/>
        </w:rPr>
        <w:t>Прием и рассмотрение обращений потребителей осуществляется финансовым уполномоченным бесплатно.</w:t>
      </w:r>
    </w:p>
    <w:p w:rsidR="00F36403" w:rsidRDefault="00F36403" w:rsidP="00766AD4">
      <w:pPr>
        <w:spacing w:after="0"/>
        <w:rPr>
          <w:sz w:val="28"/>
          <w:szCs w:val="28"/>
        </w:rPr>
      </w:pPr>
    </w:p>
    <w:p w:rsidR="00766AD4" w:rsidRPr="00766AD4" w:rsidRDefault="00766AD4" w:rsidP="00766AD4">
      <w:pPr>
        <w:spacing w:after="0"/>
        <w:rPr>
          <w:rFonts w:ascii="Times New Roman" w:hAnsi="Times New Roman" w:cs="Times New Roman"/>
          <w:sz w:val="28"/>
          <w:szCs w:val="28"/>
        </w:rPr>
      </w:pPr>
      <w:r w:rsidRPr="00766AD4">
        <w:rPr>
          <w:rFonts w:ascii="Times New Roman" w:hAnsi="Times New Roman" w:cs="Times New Roman"/>
          <w:sz w:val="28"/>
          <w:szCs w:val="28"/>
        </w:rPr>
        <w:t xml:space="preserve">Главный специалист эксперт </w:t>
      </w:r>
    </w:p>
    <w:p w:rsidR="00766AD4" w:rsidRPr="00766AD4" w:rsidRDefault="00766AD4" w:rsidP="00766AD4">
      <w:pPr>
        <w:spacing w:after="0"/>
        <w:rPr>
          <w:rFonts w:ascii="Times New Roman" w:hAnsi="Times New Roman" w:cs="Times New Roman"/>
          <w:sz w:val="28"/>
          <w:szCs w:val="28"/>
        </w:rPr>
      </w:pPr>
      <w:r w:rsidRPr="00766AD4">
        <w:rPr>
          <w:rFonts w:ascii="Times New Roman" w:hAnsi="Times New Roman" w:cs="Times New Roman"/>
          <w:sz w:val="28"/>
          <w:szCs w:val="28"/>
        </w:rPr>
        <w:t>Лаишевского ТО Сафина Г.Г.</w:t>
      </w:r>
      <w:bookmarkStart w:id="0" w:name="_GoBack"/>
      <w:bookmarkEnd w:id="0"/>
    </w:p>
    <w:sectPr w:rsidR="00766AD4" w:rsidRPr="00766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67"/>
    <w:rsid w:val="00425E67"/>
    <w:rsid w:val="00766AD4"/>
    <w:rsid w:val="007D7AC5"/>
    <w:rsid w:val="00F36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0E720-F3A1-4E84-82E9-28B1C4EC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7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AC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7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7D7A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126408">
      <w:bodyDiv w:val="1"/>
      <w:marLeft w:val="0"/>
      <w:marRight w:val="0"/>
      <w:marTop w:val="0"/>
      <w:marBottom w:val="0"/>
      <w:divBdr>
        <w:top w:val="none" w:sz="0" w:space="0" w:color="auto"/>
        <w:left w:val="none" w:sz="0" w:space="0" w:color="auto"/>
        <w:bottom w:val="none" w:sz="0" w:space="0" w:color="auto"/>
        <w:right w:val="none" w:sz="0" w:space="0" w:color="auto"/>
      </w:divBdr>
      <w:divsChild>
        <w:div w:id="1340546046">
          <w:marLeft w:val="0"/>
          <w:marRight w:val="0"/>
          <w:marTop w:val="0"/>
          <w:marBottom w:val="0"/>
          <w:divBdr>
            <w:top w:val="none" w:sz="0" w:space="0" w:color="auto"/>
            <w:left w:val="none" w:sz="0" w:space="0" w:color="auto"/>
            <w:bottom w:val="none" w:sz="0" w:space="0" w:color="auto"/>
            <w:right w:val="none" w:sz="0" w:space="0" w:color="auto"/>
          </w:divBdr>
          <w:divsChild>
            <w:div w:id="1663393887">
              <w:marLeft w:val="0"/>
              <w:marRight w:val="0"/>
              <w:marTop w:val="0"/>
              <w:marBottom w:val="900"/>
              <w:divBdr>
                <w:top w:val="none" w:sz="0" w:space="0" w:color="auto"/>
                <w:left w:val="none" w:sz="0" w:space="0" w:color="auto"/>
                <w:bottom w:val="none" w:sz="0" w:space="0" w:color="auto"/>
                <w:right w:val="none" w:sz="0" w:space="0" w:color="auto"/>
              </w:divBdr>
              <w:divsChild>
                <w:div w:id="465582447">
                  <w:marLeft w:val="0"/>
                  <w:marRight w:val="0"/>
                  <w:marTop w:val="150"/>
                  <w:marBottom w:val="0"/>
                  <w:divBdr>
                    <w:top w:val="none" w:sz="0" w:space="0" w:color="auto"/>
                    <w:left w:val="none" w:sz="0" w:space="0" w:color="auto"/>
                    <w:bottom w:val="none" w:sz="0" w:space="0" w:color="auto"/>
                    <w:right w:val="none" w:sz="0" w:space="0" w:color="auto"/>
                  </w:divBdr>
                  <w:divsChild>
                    <w:div w:id="482430315">
                      <w:marLeft w:val="0"/>
                      <w:marRight w:val="0"/>
                      <w:marTop w:val="0"/>
                      <w:marBottom w:val="0"/>
                      <w:divBdr>
                        <w:top w:val="none" w:sz="0" w:space="0" w:color="auto"/>
                        <w:left w:val="none" w:sz="0" w:space="0" w:color="auto"/>
                        <w:bottom w:val="none" w:sz="0" w:space="0" w:color="auto"/>
                        <w:right w:val="none" w:sz="0" w:space="0" w:color="auto"/>
                      </w:divBdr>
                      <w:divsChild>
                        <w:div w:id="1690528236">
                          <w:marLeft w:val="0"/>
                          <w:marRight w:val="0"/>
                          <w:marTop w:val="150"/>
                          <w:marBottom w:val="0"/>
                          <w:divBdr>
                            <w:top w:val="none" w:sz="0" w:space="0" w:color="auto"/>
                            <w:left w:val="none" w:sz="0" w:space="0" w:color="auto"/>
                            <w:bottom w:val="none" w:sz="0" w:space="0" w:color="auto"/>
                            <w:right w:val="none" w:sz="0" w:space="0" w:color="auto"/>
                          </w:divBdr>
                          <w:divsChild>
                            <w:div w:id="237712784">
                              <w:marLeft w:val="0"/>
                              <w:marRight w:val="0"/>
                              <w:marTop w:val="0"/>
                              <w:marBottom w:val="0"/>
                              <w:divBdr>
                                <w:top w:val="none" w:sz="0" w:space="0" w:color="auto"/>
                                <w:left w:val="none" w:sz="0" w:space="0" w:color="auto"/>
                                <w:bottom w:val="none" w:sz="0" w:space="0" w:color="auto"/>
                                <w:right w:val="none" w:sz="0" w:space="0" w:color="auto"/>
                              </w:divBdr>
                              <w:divsChild>
                                <w:div w:id="1270233222">
                                  <w:marLeft w:val="0"/>
                                  <w:marRight w:val="0"/>
                                  <w:marTop w:val="0"/>
                                  <w:marBottom w:val="0"/>
                                  <w:divBdr>
                                    <w:top w:val="none" w:sz="0" w:space="0" w:color="auto"/>
                                    <w:left w:val="none" w:sz="0" w:space="0" w:color="auto"/>
                                    <w:bottom w:val="none" w:sz="0" w:space="0" w:color="auto"/>
                                    <w:right w:val="none" w:sz="0" w:space="0" w:color="auto"/>
                                  </w:divBdr>
                                  <w:divsChild>
                                    <w:div w:id="14081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2025-01-15T05:43:00Z</dcterms:created>
  <dcterms:modified xsi:type="dcterms:W3CDTF">2025-01-15T06:10:00Z</dcterms:modified>
</cp:coreProperties>
</file>