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99" w:rsidRPr="00BD3D99" w:rsidRDefault="00BD3D99" w:rsidP="00BD3D99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BD3D99">
        <w:rPr>
          <w:rFonts w:ascii="Times New Roman" w:hAnsi="Times New Roman" w:cs="Times New Roman"/>
          <w:sz w:val="28"/>
          <w:szCs w:val="28"/>
        </w:rPr>
        <w:t xml:space="preserve">Восьмое заседание Совета Пестречинского муниципального района </w:t>
      </w:r>
    </w:p>
    <w:p w:rsidR="00BD3D99" w:rsidRPr="00BD3D99" w:rsidRDefault="00BD3D99" w:rsidP="00BD3D99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3D99">
        <w:rPr>
          <w:rFonts w:ascii="Times New Roman" w:hAnsi="Times New Roman" w:cs="Times New Roman"/>
          <w:sz w:val="28"/>
          <w:szCs w:val="28"/>
        </w:rPr>
        <w:t>Республики Татарстан четвертого созыва</w:t>
      </w:r>
    </w:p>
    <w:p w:rsidR="00BD3D99" w:rsidRPr="00BD3D99" w:rsidRDefault="00BD3D99" w:rsidP="00BD3D99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3D99" w:rsidRPr="00BD3D99" w:rsidRDefault="00BD3D99" w:rsidP="00BD3D99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3D99">
        <w:rPr>
          <w:rFonts w:ascii="Times New Roman" w:hAnsi="Times New Roman" w:cs="Times New Roman"/>
          <w:sz w:val="28"/>
          <w:szCs w:val="28"/>
        </w:rPr>
        <w:t>РЕШЕНИЕ</w:t>
      </w:r>
    </w:p>
    <w:p w:rsidR="00BD3D99" w:rsidRPr="00BD3D99" w:rsidRDefault="00BD3D99" w:rsidP="00BD3D99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3D99">
        <w:rPr>
          <w:rFonts w:ascii="Times New Roman" w:hAnsi="Times New Roman" w:cs="Times New Roman"/>
          <w:sz w:val="28"/>
          <w:szCs w:val="28"/>
        </w:rPr>
        <w:t xml:space="preserve">Совета Пестречинского муниципального района </w:t>
      </w:r>
    </w:p>
    <w:p w:rsidR="00BD3D99" w:rsidRPr="00BD3D99" w:rsidRDefault="00BD3D99" w:rsidP="00BD3D99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3D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D3D99" w:rsidRPr="00BD3D99" w:rsidRDefault="00BD3D99" w:rsidP="00BD3D99">
      <w:pPr>
        <w:tabs>
          <w:tab w:val="left" w:pos="4772"/>
          <w:tab w:val="left" w:pos="81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3D99" w:rsidRPr="00BD3D99" w:rsidRDefault="00076041" w:rsidP="00BD3D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От____________</w:t>
      </w:r>
      <w:r w:rsidR="00BD3D99" w:rsidRPr="00BD3D99">
        <w:rPr>
          <w:sz w:val="28"/>
          <w:szCs w:val="28"/>
        </w:rPr>
        <w:t xml:space="preserve">2021 года </w:t>
      </w:r>
      <w:r>
        <w:rPr>
          <w:sz w:val="28"/>
          <w:szCs w:val="28"/>
        </w:rPr>
        <w:t xml:space="preserve">                  </w:t>
      </w:r>
      <w:r w:rsidR="00BD3D99" w:rsidRPr="00BD3D99">
        <w:rPr>
          <w:sz w:val="28"/>
          <w:szCs w:val="28"/>
        </w:rPr>
        <w:t xml:space="preserve">                                                         №</w:t>
      </w:r>
      <w:r>
        <w:rPr>
          <w:sz w:val="28"/>
          <w:szCs w:val="28"/>
        </w:rPr>
        <w:t>____</w:t>
      </w:r>
      <w:bookmarkStart w:id="1" w:name="_GoBack"/>
      <w:bookmarkEnd w:id="1"/>
      <w:r w:rsidR="00BD3D99" w:rsidRPr="00BD3D99">
        <w:rPr>
          <w:sz w:val="28"/>
          <w:szCs w:val="28"/>
        </w:rPr>
        <w:t xml:space="preserve"> </w:t>
      </w:r>
    </w:p>
    <w:p w:rsidR="005537B2" w:rsidRPr="003429FD" w:rsidRDefault="005537B2" w:rsidP="00342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1C4" w:rsidRPr="004C7123" w:rsidRDefault="004C7123" w:rsidP="006E7EAC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123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Совета Пестречинского муниципального района Республика Татарстан от 14 мая 2020 года № 262 «О мерах поддержки субъектов малого и среднего предпринимательства в части освобождения от уплаты арендных платежей»</w:t>
      </w:r>
    </w:p>
    <w:p w:rsidR="005537B2" w:rsidRPr="00EF0038" w:rsidRDefault="0094105B" w:rsidP="00EF0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6906" w:rsidRDefault="0094105B" w:rsidP="00FD69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hyperlink r:id="rId8" w:history="1">
        <w:r w:rsidRPr="00EF003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6 октября 2003 года № 131-ФЗ «Об общих принципах организации местного</w:t>
        </w:r>
        <w:r w:rsidR="00BD3D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са</w:t>
        </w:r>
        <w:r w:rsidRPr="00EF003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моуправления в Российской Федерации»</w:t>
        </w:r>
      </w:hyperlink>
      <w:r w:rsidRP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распоряжением Правительства Российск</w:t>
      </w:r>
      <w:r w:rsidR="00BD3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Федерации от 19 марта 2020 года</w:t>
      </w:r>
      <w:r w:rsidRP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3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670-р «О мерах поддержки субъектов малого и среднего предпринимательства», </w:t>
      </w:r>
      <w:r w:rsidR="00F722FE" w:rsidRPr="00BD3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</w:t>
      </w:r>
      <w:r w:rsidR="00BD3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3 апреля 2020 года</w:t>
      </w:r>
      <w:r w:rsidR="00F722FE" w:rsidRPr="00BD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434</w:t>
      </w:r>
      <w:r w:rsidR="00F722FE" w:rsidRPr="00B57FCA">
        <w:rPr>
          <w:rFonts w:eastAsia="Times New Roman"/>
          <w:sz w:val="28"/>
          <w:szCs w:val="28"/>
          <w:lang w:eastAsia="ru-RU"/>
        </w:rPr>
        <w:t xml:space="preserve"> «</w:t>
      </w:r>
      <w:r w:rsidR="00F722FE" w:rsidRPr="00F72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F722FE" w:rsidRPr="00F722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F722FE" w:rsidRPr="00F72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инфекции», </w:t>
      </w:r>
      <w:r w:rsidR="00FD6906" w:rsidRPr="004C7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распоряжением Кабинета Министров Республики Татарс</w:t>
      </w:r>
      <w:r w:rsidR="004C7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 от 22 апреля 2020 года № 821</w:t>
      </w:r>
      <w:r w:rsidR="00FD6906" w:rsidRPr="004C7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r w:rsidR="004C7123" w:rsidRPr="004C7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 8 мая 2020 № 910-р, от 6 августа 2020 № 1497-р, от 28 декабря 2020 № 2963-р)</w:t>
      </w:r>
      <w:r w:rsidR="00FD6906" w:rsidRPr="004C7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D6906" w:rsidRPr="00C476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37B2" w:rsidRPr="00BD3D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Пестречинского муниципального района Республики Татарстан решил:</w:t>
      </w:r>
    </w:p>
    <w:p w:rsidR="004C7123" w:rsidRDefault="004C7123" w:rsidP="004C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Внест</w:t>
      </w:r>
      <w:r w:rsidRPr="00C92A3F">
        <w:rPr>
          <w:rFonts w:ascii="Times New Roman" w:hAnsi="Times New Roman" w:cs="Times New Roman"/>
          <w:color w:val="000000"/>
          <w:sz w:val="28"/>
          <w:szCs w:val="28"/>
        </w:rPr>
        <w:t>и в решение Совета Пестречинского муниципального района Республика Тат</w:t>
      </w:r>
      <w:r>
        <w:rPr>
          <w:rFonts w:ascii="Times New Roman" w:hAnsi="Times New Roman" w:cs="Times New Roman"/>
          <w:color w:val="000000"/>
          <w:sz w:val="28"/>
          <w:szCs w:val="28"/>
        </w:rPr>
        <w:t>арстан от 14 мая 2020 года № 262</w:t>
      </w:r>
      <w:r w:rsidRPr="00C92A3F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Pr="004C7123">
        <w:rPr>
          <w:rFonts w:ascii="Times New Roman" w:hAnsi="Times New Roman" w:cs="Times New Roman"/>
          <w:color w:val="000000"/>
          <w:sz w:val="28"/>
          <w:szCs w:val="28"/>
        </w:rPr>
        <w:t xml:space="preserve"> мерах поддержки субъектов малого и среднего предпринимательства в части освобождения от уплаты арендных платежей</w:t>
      </w:r>
      <w:r w:rsidRPr="00C92A3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4C7123" w:rsidRDefault="004C7123" w:rsidP="004C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пункт 1 изложить в новой редакции:</w:t>
      </w:r>
    </w:p>
    <w:p w:rsidR="005537B2" w:rsidRPr="00FD6906" w:rsidRDefault="00EF11F8" w:rsidP="00FD69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D6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5069A" w:rsidRPr="002F4856">
        <w:rPr>
          <w:rFonts w:ascii="Times New Roman" w:hAnsi="Times New Roman" w:cs="Times New Roman"/>
          <w:color w:val="000000" w:themeColor="text1"/>
          <w:sz w:val="28"/>
          <w:szCs w:val="28"/>
        </w:rPr>
        <w:t>Палате имущественных и земельных отношений Пестречинского муниципального района Республики Татарстан по договорам аренды муниципального имущества</w:t>
      </w:r>
      <w:r w:rsidR="00C5069A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находящегося в собственности</w:t>
      </w:r>
      <w:r w:rsidR="00C5069A" w:rsidRPr="000B4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69A" w:rsidRPr="002F4856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 района Республики Татарстан</w:t>
      </w:r>
      <w:r w:rsidR="00C50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69A" w:rsidRPr="002F4856">
        <w:rPr>
          <w:rFonts w:ascii="Times New Roman" w:hAnsi="Times New Roman" w:cs="Times New Roman"/>
          <w:color w:val="000000" w:themeColor="text1"/>
          <w:sz w:val="28"/>
          <w:szCs w:val="28"/>
        </w:rPr>
        <w:t>(далее-муниципальное имущество)</w:t>
      </w:r>
      <w:r w:rsidR="00C50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5069A" w:rsidRPr="002F4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составляющего муниципальную казну Пестречинского муниципального района Республики Татарстан (в том числе земельных участков), в течение семи дней со дня обращения арендаторов </w:t>
      </w:r>
      <w:r w:rsidR="00C5069A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</w:t>
      </w:r>
      <w:r w:rsidR="00E32597" w:rsidRPr="00FD69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3894" w:rsidRPr="00EF0038" w:rsidRDefault="00B23894" w:rsidP="00EF00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заключение дополнительных соглашений об освобождении от уплаты арендных платежей к договорам аренды, заключенным до 1 апреля 2020 года с субъектами малого и среднего предпринимательства, включенными в единый реестр субъектов малого и среднего предпринимательства (далее - субъекты малого и </w:t>
      </w:r>
      <w:r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среднего предпринимательства), осуществляющими деятельность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инфекции, утвержденному </w:t>
      </w:r>
      <w:hyperlink r:id="rId9" w:history="1">
        <w:r w:rsidRPr="00EF003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 Правительства Российск</w:t>
        </w:r>
        <w:r w:rsidR="00FD690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ой Федерации от 3 апреля 2020 года № 434 «</w:t>
        </w:r>
        <w:r w:rsidRPr="00EF003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  </w:r>
        <w:proofErr w:type="spellStart"/>
        <w:r w:rsidRPr="00EF003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коронавирусной</w:t>
        </w:r>
        <w:proofErr w:type="spellEnd"/>
        <w:r w:rsidRPr="00EF003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инфекции</w:t>
        </w:r>
      </w:hyperlink>
      <w:r w:rsidR="00FD6906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»</w:t>
      </w:r>
      <w:r w:rsidR="00C50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Перечень).</w:t>
      </w:r>
    </w:p>
    <w:p w:rsidR="00C75FC7" w:rsidRPr="00C75FC7" w:rsidRDefault="00C75FC7" w:rsidP="00EF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Освобождение от уплаты арендных платежей субъекту малого и среднего предпринимательства предоставляется с 1 апреля 2020 года до 1 июля 2020 года.</w:t>
      </w:r>
    </w:p>
    <w:p w:rsidR="00C75FC7" w:rsidRPr="00EF0038" w:rsidRDefault="00C75FC7" w:rsidP="00EF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Арендатор - субъект малого и среднего предпринимательства определяется по основному или дополнительным видам экономической деятельности,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года.</w:t>
      </w:r>
    </w:p>
    <w:p w:rsidR="00C75FC7" w:rsidRPr="00C75FC7" w:rsidRDefault="00C75FC7" w:rsidP="00EF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Дополнительные соглашения с субъектами малого и среднего предпринимательства заключаются к договорам аренды, предусматривающим предоставление в аренду </w:t>
      </w:r>
      <w:r w:rsid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Pr="00C75F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имущества, составляющего казну </w:t>
      </w:r>
      <w:r w:rsid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Пестреч</w:t>
      </w:r>
      <w:r w:rsidR="00EF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 муниципального района Республики Татарстан</w:t>
      </w:r>
      <w:r w:rsidRPr="00C75F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том числе земельных участков), в целях его использования для осуществления вида (видов) экономической деятельности по Перечню и при наличии документов, подтверждающих использование соответствующего имущества для осуществления указанного вида (видов) деятельности;</w:t>
      </w:r>
    </w:p>
    <w:p w:rsidR="00EF0038" w:rsidRDefault="00C75FC7" w:rsidP="00EF0038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F0038">
        <w:rPr>
          <w:color w:val="000000" w:themeColor="text1"/>
          <w:sz w:val="28"/>
          <w:szCs w:val="28"/>
        </w:rPr>
        <w:t xml:space="preserve">б) заключение дополнительных соглашений об освобождении от уплаты арендных платежей по договорам аренды, заключенным до принятия в 2020 году решения о введении режима повышенной готовности или чрезвычайной ситуации на территории Республики Татарстан, с организациями, включенными в реестр социально ориентированных некоммерческих организаций в соответствии с </w:t>
      </w:r>
      <w:hyperlink r:id="rId10" w:history="1">
        <w:r w:rsidRPr="00EF0038">
          <w:rPr>
            <w:rStyle w:val="a7"/>
            <w:color w:val="000000" w:themeColor="text1"/>
            <w:sz w:val="28"/>
            <w:szCs w:val="28"/>
            <w:u w:val="none"/>
          </w:rPr>
          <w:t>постановлением Правительства Российс</w:t>
        </w:r>
        <w:r w:rsidR="00FD6906">
          <w:rPr>
            <w:rStyle w:val="a7"/>
            <w:color w:val="000000" w:themeColor="text1"/>
            <w:sz w:val="28"/>
            <w:szCs w:val="28"/>
            <w:u w:val="none"/>
          </w:rPr>
          <w:t>кой Федерации от 23 июня 2020 года № 906 «</w:t>
        </w:r>
        <w:r w:rsidRPr="00EF0038">
          <w:rPr>
            <w:rStyle w:val="a7"/>
            <w:color w:val="000000" w:themeColor="text1"/>
            <w:sz w:val="28"/>
            <w:szCs w:val="28"/>
            <w:u w:val="none"/>
          </w:rPr>
          <w:t>О реестре социально ориентированных некоммерческих организаций</w:t>
        </w:r>
      </w:hyperlink>
      <w:r w:rsidR="00FD6906">
        <w:rPr>
          <w:rStyle w:val="a7"/>
          <w:color w:val="000000" w:themeColor="text1"/>
          <w:sz w:val="28"/>
          <w:szCs w:val="28"/>
          <w:u w:val="none"/>
        </w:rPr>
        <w:t xml:space="preserve">» </w:t>
      </w:r>
      <w:r w:rsidRPr="00EF0038">
        <w:rPr>
          <w:color w:val="000000" w:themeColor="text1"/>
          <w:sz w:val="28"/>
          <w:szCs w:val="28"/>
        </w:rPr>
        <w:t xml:space="preserve">и (или) в реестр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EF0038">
        <w:rPr>
          <w:color w:val="000000" w:themeColor="text1"/>
          <w:sz w:val="28"/>
          <w:szCs w:val="28"/>
        </w:rPr>
        <w:t>коронавирусной</w:t>
      </w:r>
      <w:proofErr w:type="spellEnd"/>
      <w:r w:rsidRPr="00EF0038">
        <w:rPr>
          <w:color w:val="000000" w:themeColor="text1"/>
          <w:sz w:val="28"/>
          <w:szCs w:val="28"/>
        </w:rPr>
        <w:t xml:space="preserve"> инфекции, в соответствии с </w:t>
      </w:r>
      <w:hyperlink r:id="rId11" w:history="1">
        <w:r w:rsidRPr="00EF0038">
          <w:rPr>
            <w:rStyle w:val="a7"/>
            <w:color w:val="000000" w:themeColor="text1"/>
            <w:sz w:val="28"/>
            <w:szCs w:val="28"/>
            <w:u w:val="none"/>
          </w:rPr>
          <w:t>постановлением Правительства Российс</w:t>
        </w:r>
        <w:r w:rsidR="00FD6906">
          <w:rPr>
            <w:rStyle w:val="a7"/>
            <w:color w:val="000000" w:themeColor="text1"/>
            <w:sz w:val="28"/>
            <w:szCs w:val="28"/>
            <w:u w:val="none"/>
          </w:rPr>
          <w:t>кой Федерации от 11 июня 2020 года № 847 «</w:t>
        </w:r>
        <w:r w:rsidRPr="00EF0038">
          <w:rPr>
            <w:rStyle w:val="a7"/>
            <w:color w:val="000000" w:themeColor="text1"/>
            <w:sz w:val="28"/>
            <w:szCs w:val="28"/>
            <w:u w:val="none"/>
          </w:rPr>
          <w:t xml:space="preserve">О реестре некоммерческих организаций, в наибольшей степени пострадавших в условиях ухудшения ситуации в результате распространения новой </w:t>
        </w:r>
        <w:proofErr w:type="spellStart"/>
        <w:r w:rsidRPr="00EF0038">
          <w:rPr>
            <w:rStyle w:val="a7"/>
            <w:color w:val="000000" w:themeColor="text1"/>
            <w:sz w:val="28"/>
            <w:szCs w:val="28"/>
            <w:u w:val="none"/>
          </w:rPr>
          <w:t>коронавирусной</w:t>
        </w:r>
        <w:proofErr w:type="spellEnd"/>
        <w:r w:rsidRPr="00EF0038">
          <w:rPr>
            <w:rStyle w:val="a7"/>
            <w:color w:val="000000" w:themeColor="text1"/>
            <w:sz w:val="28"/>
            <w:szCs w:val="28"/>
            <w:u w:val="none"/>
          </w:rPr>
          <w:t xml:space="preserve"> инфекции</w:t>
        </w:r>
      </w:hyperlink>
      <w:r w:rsidR="00FD6906">
        <w:rPr>
          <w:rStyle w:val="a7"/>
          <w:color w:val="000000" w:themeColor="text1"/>
          <w:sz w:val="28"/>
          <w:szCs w:val="28"/>
          <w:u w:val="none"/>
        </w:rPr>
        <w:t>»</w:t>
      </w:r>
      <w:r w:rsidRPr="00EF0038">
        <w:rPr>
          <w:color w:val="000000" w:themeColor="text1"/>
          <w:sz w:val="28"/>
          <w:szCs w:val="28"/>
        </w:rPr>
        <w:t xml:space="preserve"> (далее - социально ориентированные некоммерческие организации), вне зависимости от осуществления деятельности в одной или нескольких отраслях по Перечню, а также от информации об основном или дополнительных видах экономической деятельности, содержащейся в Едином государственном реестре юридических лиц по состоянию на 1 апреля 2020 года.</w:t>
      </w:r>
    </w:p>
    <w:p w:rsidR="00EF0038" w:rsidRDefault="00C75FC7" w:rsidP="00EF0038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F0038">
        <w:rPr>
          <w:color w:val="000000" w:themeColor="text1"/>
          <w:sz w:val="28"/>
          <w:szCs w:val="28"/>
        </w:rPr>
        <w:t>Освобождение социально ориентированных некоммерческих организаций от уплаты арендных платежей предоставляется с 1 апреля 2020 года до 1 июля 2020 года;</w:t>
      </w:r>
    </w:p>
    <w:p w:rsidR="00C75FC7" w:rsidRDefault="00C75FC7" w:rsidP="00EF0038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F0038">
        <w:rPr>
          <w:color w:val="000000" w:themeColor="text1"/>
          <w:sz w:val="28"/>
          <w:szCs w:val="28"/>
        </w:rPr>
        <w:lastRenderedPageBreak/>
        <w:t xml:space="preserve">в) </w:t>
      </w:r>
      <w:r w:rsidR="00EF0038" w:rsidRPr="00EF0038">
        <w:rPr>
          <w:color w:val="000000" w:themeColor="text1"/>
          <w:sz w:val="28"/>
          <w:szCs w:val="28"/>
        </w:rPr>
        <w:t xml:space="preserve">размещение на официальном сайте Пестречинского муниципального района Республики Татарстан </w:t>
      </w:r>
      <w:hyperlink r:id="rId12" w:history="1">
        <w:r w:rsidR="00EF0038" w:rsidRPr="00EF0038">
          <w:rPr>
            <w:rStyle w:val="a7"/>
            <w:color w:val="000000" w:themeColor="text1"/>
            <w:sz w:val="28"/>
            <w:szCs w:val="28"/>
            <w:u w:val="none"/>
          </w:rPr>
          <w:t>www.pestreci.tatarstan.ru</w:t>
        </w:r>
      </w:hyperlink>
      <w:r w:rsidR="007678EF">
        <w:rPr>
          <w:color w:val="000000" w:themeColor="text1"/>
          <w:sz w:val="28"/>
          <w:szCs w:val="28"/>
        </w:rPr>
        <w:t xml:space="preserve"> и опубликование</w:t>
      </w:r>
      <w:r w:rsidR="00EF0038" w:rsidRPr="00EF0038">
        <w:rPr>
          <w:color w:val="000000" w:themeColor="text1"/>
          <w:sz w:val="28"/>
          <w:szCs w:val="28"/>
        </w:rPr>
        <w:t xml:space="preserve"> на портале правовой информации Республики </w:t>
      </w:r>
      <w:r w:rsidR="00EF0038" w:rsidRPr="007678EF">
        <w:rPr>
          <w:sz w:val="28"/>
          <w:szCs w:val="28"/>
        </w:rPr>
        <w:t xml:space="preserve">Татарстан  </w:t>
      </w:r>
      <w:hyperlink r:id="rId13" w:history="1">
        <w:r w:rsidR="007678EF" w:rsidRPr="007678EF">
          <w:rPr>
            <w:rStyle w:val="a7"/>
            <w:color w:val="auto"/>
            <w:sz w:val="28"/>
            <w:szCs w:val="28"/>
            <w:u w:val="none"/>
            <w:lang w:val="en-BZ"/>
          </w:rPr>
          <w:t>www</w:t>
        </w:r>
        <w:r w:rsidR="007678EF" w:rsidRPr="007678EF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7678EF" w:rsidRPr="007678EF">
          <w:rPr>
            <w:rStyle w:val="a7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7678EF" w:rsidRPr="007678EF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7678EF" w:rsidRPr="007678EF">
          <w:rPr>
            <w:rStyle w:val="a7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</w:hyperlink>
      <w:r w:rsidR="007678EF" w:rsidRPr="007678EF">
        <w:rPr>
          <w:sz w:val="28"/>
          <w:szCs w:val="28"/>
        </w:rPr>
        <w:t>.</w:t>
      </w:r>
      <w:proofErr w:type="spellStart"/>
      <w:r w:rsidR="007678EF" w:rsidRPr="007678EF">
        <w:rPr>
          <w:sz w:val="28"/>
          <w:szCs w:val="28"/>
          <w:lang w:val="en-BZ"/>
        </w:rPr>
        <w:t>ru</w:t>
      </w:r>
      <w:proofErr w:type="spellEnd"/>
      <w:r w:rsidRPr="007678EF">
        <w:rPr>
          <w:sz w:val="28"/>
          <w:szCs w:val="28"/>
        </w:rPr>
        <w:t xml:space="preserve"> </w:t>
      </w:r>
      <w:r w:rsidRPr="00EF0038">
        <w:rPr>
          <w:color w:val="000000" w:themeColor="text1"/>
          <w:sz w:val="28"/>
          <w:szCs w:val="28"/>
        </w:rPr>
        <w:t>в течение семи рабочих дней со дня вступления в силу настоящего р</w:t>
      </w:r>
      <w:r w:rsidR="00EF0038" w:rsidRPr="00EF0038">
        <w:rPr>
          <w:color w:val="000000" w:themeColor="text1"/>
          <w:sz w:val="28"/>
          <w:szCs w:val="28"/>
        </w:rPr>
        <w:t>ешения</w:t>
      </w:r>
      <w:r w:rsidRPr="00EF0038">
        <w:rPr>
          <w:color w:val="000000" w:themeColor="text1"/>
          <w:sz w:val="28"/>
          <w:szCs w:val="28"/>
        </w:rPr>
        <w:t xml:space="preserve"> информации для арендаторов - субъектов малого и среднего предпринимательства и социально ориентированных некоммерческих организаций о возможности заключения дополнительных соглашени</w:t>
      </w:r>
      <w:r w:rsidR="00C5069A">
        <w:rPr>
          <w:color w:val="000000" w:themeColor="text1"/>
          <w:sz w:val="28"/>
          <w:szCs w:val="28"/>
        </w:rPr>
        <w:t>й в соответствии с подпунктами «а» и «б»</w:t>
      </w:r>
      <w:r w:rsidRPr="00EF0038">
        <w:rPr>
          <w:color w:val="000000" w:themeColor="text1"/>
          <w:sz w:val="28"/>
          <w:szCs w:val="28"/>
        </w:rPr>
        <w:t xml:space="preserve"> настоящего пункта.</w:t>
      </w:r>
      <w:r w:rsidR="00EF11F8">
        <w:rPr>
          <w:color w:val="000000" w:themeColor="text1"/>
          <w:sz w:val="28"/>
          <w:szCs w:val="28"/>
        </w:rPr>
        <w:t>»;</w:t>
      </w:r>
    </w:p>
    <w:p w:rsidR="00EF11F8" w:rsidRPr="00EF0038" w:rsidRDefault="00EF11F8" w:rsidP="00EF0038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пункт 2 изложить в новой редакции:</w:t>
      </w:r>
    </w:p>
    <w:p w:rsidR="00EF0038" w:rsidRDefault="00EF11F8" w:rsidP="00EF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F0038" w:rsidRP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Установить, что освобождение от уплаты арендных платежей в соответствии с настоящим распоряжением предоставляется арендаторам,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</w:t>
      </w:r>
      <w:r w:rsidR="00C5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="00EF0038" w:rsidRP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имущества, составляющего </w:t>
      </w:r>
      <w:r w:rsidR="00C5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муниципальную</w:t>
      </w:r>
      <w:r w:rsidR="00EF0038" w:rsidRP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казну </w:t>
      </w:r>
      <w:r w:rsidR="00C5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</w:t>
      </w:r>
      <w:r w:rsidR="00EF0038" w:rsidRP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(в том числе земельных участков).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EF11F8" w:rsidRDefault="006E7EAC" w:rsidP="00EF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дополнить пунктом 3 следующего содержания:</w:t>
      </w:r>
    </w:p>
    <w:p w:rsidR="00EF0038" w:rsidRDefault="006E7EAC" w:rsidP="00EF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F0038" w:rsidRPr="00EF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Условия освобождения от уплаты арендных платежей применяются независимо от даты заключения дополнительных соглашений к договорам аренды.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6E7EAC" w:rsidRPr="00EF0038" w:rsidRDefault="006E7EAC" w:rsidP="00EF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пункт 3 считать пунктом 4 соответственно.</w:t>
      </w:r>
    </w:p>
    <w:p w:rsidR="007678EF" w:rsidRDefault="006E7EAC" w:rsidP="00EF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429FD"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(обнародовать)  настоящее </w:t>
      </w:r>
      <w:r w:rsidR="0094105B"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на официальном </w:t>
      </w:r>
      <w:r w:rsidR="003429FD"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правовой информации Республики Татарстан (www.pravo.tatarstan.ru)  и на официальном </w:t>
      </w:r>
      <w:r w:rsidR="0094105B"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>сайте Пестречинского муниципального района (</w:t>
      </w:r>
      <w:hyperlink r:id="rId14" w:history="1">
        <w:r w:rsidR="0094105B" w:rsidRPr="00EF003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www.pestreci.tatarstan.ru</w:t>
        </w:r>
      </w:hyperlink>
      <w:r w:rsidR="0094105B"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429FD"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105B" w:rsidRPr="00EF0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7EAC" w:rsidRPr="00C47698" w:rsidRDefault="006E7EAC" w:rsidP="006E7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47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действие н</w:t>
      </w:r>
      <w:r w:rsidRPr="00C47698">
        <w:rPr>
          <w:rFonts w:ascii="Times New Roman" w:hAnsi="Times New Roman" w:cs="Times New Roman"/>
          <w:color w:val="000000" w:themeColor="text1"/>
          <w:sz w:val="28"/>
          <w:szCs w:val="28"/>
        </w:rPr>
        <w:t>астояще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решения распространяется на правоотношения, возникшие с 19 марта 2020 года – даты введения режима повышенной готовности на территории Республики Татарстан.</w:t>
      </w:r>
      <w:r w:rsidRPr="00C47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7EAC" w:rsidRPr="00C47698" w:rsidRDefault="006E7EAC" w:rsidP="006E7E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47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решения возложить на Палату имущественных и земельных отношений Пестречинского муниципального района Республики Татарстан. </w:t>
      </w:r>
    </w:p>
    <w:p w:rsidR="00D043A8" w:rsidRPr="00EF0038" w:rsidRDefault="00D043A8" w:rsidP="00EF00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3A8" w:rsidRPr="003429FD" w:rsidRDefault="00D043A8" w:rsidP="003429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3A8" w:rsidRPr="003429FD" w:rsidRDefault="00D043A8" w:rsidP="003429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>Глава Пестречинского</w:t>
      </w:r>
    </w:p>
    <w:p w:rsidR="00D043A8" w:rsidRPr="003429FD" w:rsidRDefault="00D043A8" w:rsidP="003429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</w:t>
      </w:r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2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И.М. </w:t>
      </w:r>
      <w:proofErr w:type="spellStart"/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>Кашапов</w:t>
      </w:r>
      <w:proofErr w:type="spellEnd"/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37B2" w:rsidRPr="003429FD" w:rsidRDefault="005537B2" w:rsidP="003429FD">
      <w:pPr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7B2" w:rsidRPr="003429FD" w:rsidRDefault="005537B2" w:rsidP="003429FD">
      <w:pPr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7B2" w:rsidRPr="003429FD" w:rsidRDefault="005537B2" w:rsidP="003429FD">
      <w:pPr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7B2" w:rsidRPr="003429FD" w:rsidRDefault="005537B2" w:rsidP="003429FD">
      <w:pPr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6B6" w:rsidRPr="003429FD" w:rsidRDefault="00D043A8" w:rsidP="003429F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26B6" w:rsidRPr="003429FD" w:rsidRDefault="00C026B6" w:rsidP="003429F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26B6" w:rsidRPr="003429FD" w:rsidSect="00BD3D99">
      <w:head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D9" w:rsidRDefault="005A0FD9" w:rsidP="00BD3D99">
      <w:pPr>
        <w:spacing w:after="0" w:line="240" w:lineRule="auto"/>
      </w:pPr>
      <w:r>
        <w:separator/>
      </w:r>
    </w:p>
  </w:endnote>
  <w:endnote w:type="continuationSeparator" w:id="0">
    <w:p w:rsidR="005A0FD9" w:rsidRDefault="005A0FD9" w:rsidP="00BD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D9" w:rsidRDefault="005A0FD9" w:rsidP="00BD3D99">
      <w:pPr>
        <w:spacing w:after="0" w:line="240" w:lineRule="auto"/>
      </w:pPr>
      <w:r>
        <w:separator/>
      </w:r>
    </w:p>
  </w:footnote>
  <w:footnote w:type="continuationSeparator" w:id="0">
    <w:p w:rsidR="005A0FD9" w:rsidRDefault="005A0FD9" w:rsidP="00BD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99" w:rsidRPr="00BD3D99" w:rsidRDefault="00BD3D99" w:rsidP="00BD3D99">
    <w:pPr>
      <w:pStyle w:val="a8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591B"/>
    <w:multiLevelType w:val="hybridMultilevel"/>
    <w:tmpl w:val="F1C0E714"/>
    <w:lvl w:ilvl="0" w:tplc="7D3CE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BD57E0"/>
    <w:multiLevelType w:val="hybridMultilevel"/>
    <w:tmpl w:val="A21A6042"/>
    <w:lvl w:ilvl="0" w:tplc="F23EE6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095C0D"/>
    <w:multiLevelType w:val="hybridMultilevel"/>
    <w:tmpl w:val="EB3267FC"/>
    <w:lvl w:ilvl="0" w:tplc="FB3A7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4"/>
    <w:lvlOverride w:ilvl="0">
      <w:startOverride w:val="6"/>
    </w:lvlOverride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6"/>
    <w:rsid w:val="00076041"/>
    <w:rsid w:val="00253099"/>
    <w:rsid w:val="0027445D"/>
    <w:rsid w:val="002B6175"/>
    <w:rsid w:val="003100C9"/>
    <w:rsid w:val="003429FD"/>
    <w:rsid w:val="004242D1"/>
    <w:rsid w:val="00484A06"/>
    <w:rsid w:val="004C7123"/>
    <w:rsid w:val="005346A7"/>
    <w:rsid w:val="005537B2"/>
    <w:rsid w:val="00571E93"/>
    <w:rsid w:val="005A0FD9"/>
    <w:rsid w:val="005E7761"/>
    <w:rsid w:val="006E7EAC"/>
    <w:rsid w:val="00752019"/>
    <w:rsid w:val="007678EF"/>
    <w:rsid w:val="007E1CFC"/>
    <w:rsid w:val="00804E7E"/>
    <w:rsid w:val="008B1406"/>
    <w:rsid w:val="0090171B"/>
    <w:rsid w:val="0094105B"/>
    <w:rsid w:val="009A1B67"/>
    <w:rsid w:val="00A949BC"/>
    <w:rsid w:val="00B23894"/>
    <w:rsid w:val="00B761C4"/>
    <w:rsid w:val="00B92ED4"/>
    <w:rsid w:val="00BD3D99"/>
    <w:rsid w:val="00BE371B"/>
    <w:rsid w:val="00C026B6"/>
    <w:rsid w:val="00C15994"/>
    <w:rsid w:val="00C5069A"/>
    <w:rsid w:val="00C75FC7"/>
    <w:rsid w:val="00CA36EE"/>
    <w:rsid w:val="00CE2E96"/>
    <w:rsid w:val="00D043A8"/>
    <w:rsid w:val="00D51323"/>
    <w:rsid w:val="00DA53C7"/>
    <w:rsid w:val="00DD5479"/>
    <w:rsid w:val="00DF1230"/>
    <w:rsid w:val="00E32597"/>
    <w:rsid w:val="00E370BD"/>
    <w:rsid w:val="00E73FE8"/>
    <w:rsid w:val="00EB4485"/>
    <w:rsid w:val="00ED36A4"/>
    <w:rsid w:val="00EF0038"/>
    <w:rsid w:val="00EF11F8"/>
    <w:rsid w:val="00F54DC0"/>
    <w:rsid w:val="00F722FE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customStyle="1" w:styleId="ConsPlusNormal">
    <w:name w:val="ConsPlusNormal"/>
    <w:rsid w:val="00253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253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3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53099"/>
    <w:rPr>
      <w:color w:val="0000FF"/>
      <w:u w:val="single"/>
    </w:rPr>
  </w:style>
  <w:style w:type="paragraph" w:customStyle="1" w:styleId="ConsPlusNonformat">
    <w:name w:val="ConsPlusNonformat"/>
    <w:rsid w:val="0025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4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D3D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D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D99"/>
  </w:style>
  <w:style w:type="paragraph" w:styleId="aa">
    <w:name w:val="footer"/>
    <w:basedOn w:val="a"/>
    <w:link w:val="ab"/>
    <w:uiPriority w:val="99"/>
    <w:unhideWhenUsed/>
    <w:rsid w:val="00BD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D99"/>
  </w:style>
  <w:style w:type="paragraph" w:styleId="ac">
    <w:name w:val="Balloon Text"/>
    <w:basedOn w:val="a"/>
    <w:link w:val="ad"/>
    <w:uiPriority w:val="99"/>
    <w:semiHidden/>
    <w:unhideWhenUsed/>
    <w:rsid w:val="006E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E7E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customStyle="1" w:styleId="ConsPlusNormal">
    <w:name w:val="ConsPlusNormal"/>
    <w:rsid w:val="00253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253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3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53099"/>
    <w:rPr>
      <w:color w:val="0000FF"/>
      <w:u w:val="single"/>
    </w:rPr>
  </w:style>
  <w:style w:type="paragraph" w:customStyle="1" w:styleId="ConsPlusNonformat">
    <w:name w:val="ConsPlusNonformat"/>
    <w:rsid w:val="0025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4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D3D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D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D99"/>
  </w:style>
  <w:style w:type="paragraph" w:styleId="aa">
    <w:name w:val="footer"/>
    <w:basedOn w:val="a"/>
    <w:link w:val="ab"/>
    <w:uiPriority w:val="99"/>
    <w:unhideWhenUsed/>
    <w:rsid w:val="00BD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D99"/>
  </w:style>
  <w:style w:type="paragraph" w:styleId="ac">
    <w:name w:val="Balloon Text"/>
    <w:basedOn w:val="a"/>
    <w:link w:val="ad"/>
    <w:uiPriority w:val="99"/>
    <w:semiHidden/>
    <w:unhideWhenUsed/>
    <w:rsid w:val="006E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E7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www.pravo.tatarst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estreci.tatarsta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650862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5651846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64602792" TargetMode="External"/><Relationship Id="rId14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admin</cp:lastModifiedBy>
  <cp:revision>2</cp:revision>
  <cp:lastPrinted>2021-02-25T08:48:00Z</cp:lastPrinted>
  <dcterms:created xsi:type="dcterms:W3CDTF">2021-03-02T10:57:00Z</dcterms:created>
  <dcterms:modified xsi:type="dcterms:W3CDTF">2021-03-02T10:57:00Z</dcterms:modified>
</cp:coreProperties>
</file>