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82" w:rsidRPr="00E83257" w:rsidRDefault="00C94C82" w:rsidP="00C94C82">
      <w:pPr>
        <w:widowControl w:val="0"/>
        <w:tabs>
          <w:tab w:val="left" w:pos="84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Toc105952696"/>
      <w:r w:rsidRPr="00E8325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C608B" w:rsidRDefault="004C608B" w:rsidP="004C6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Двадцать второе заседание Совета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Совета Читинского сельского поселения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C608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2022 года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№ </w:t>
      </w:r>
      <w:r w:rsidR="004C608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бюджете Читинского сельского поселения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2023 год и плановый период 2024 и 2025 годов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78 устава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Совет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E832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решил: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bookmarkEnd w:id="0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основные характеристики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2023 год: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общий объем доходов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в сумме 1703,2 тыс. рублей;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общий объем расходов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в сумме 1703,2 рублей</w:t>
      </w:r>
      <w:bookmarkStart w:id="2" w:name="sub_200"/>
      <w:bookmarkEnd w:id="1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дефицит бюджета равен </w:t>
      </w:r>
      <w:r w:rsidRPr="00E83257">
        <w:rPr>
          <w:rFonts w:ascii="Arial" w:eastAsia="SimSun" w:hAnsi="Arial" w:cs="Arial"/>
          <w:sz w:val="24"/>
          <w:szCs w:val="24"/>
          <w:lang w:eastAsia="zh-CN"/>
        </w:rPr>
        <w:t>0 рублей.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Утвердить основные характеристики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2024 и 2025 годы: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прогнозируемый общий объем доходов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2024 год в сумме 1 723,6 тыс. рублей и на 2025 год в сумме 1 729,6 тыс. рублей;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общий объем расходов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2024 год в сумме 1 723,6 тыс. рублей, в том числе условно утвержденные расходы в сумме 47,0 тыс. рублей и на 2025 год в сумме 1 729,6 тыс. рублей, в том числе условно утвержденные расходы в сумме 86,5 тыс. рублей;</w:t>
      </w:r>
      <w:proofErr w:type="gramEnd"/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2.3. дефицит бюджета 2024-2025 годов равен </w:t>
      </w:r>
      <w:r w:rsidRPr="00E83257">
        <w:rPr>
          <w:rFonts w:ascii="Arial" w:eastAsia="SimSun" w:hAnsi="Arial" w:cs="Arial"/>
          <w:sz w:val="24"/>
          <w:szCs w:val="24"/>
          <w:lang w:eastAsia="zh-CN"/>
        </w:rPr>
        <w:t>0 рублей.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Установить источники финансирования дефицита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2023 год и плановый период 2024 и 2025 годов согласно приложению № 1.</w:t>
      </w:r>
    </w:p>
    <w:bookmarkEnd w:id="2"/>
    <w:p w:rsidR="00C94C82" w:rsidRPr="00E83257" w:rsidRDefault="00C94C82" w:rsidP="00C94C8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proofErr w:type="gramStart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Установить по состоянию на 1 января 2023 года верхний предел муниципального внутреннего долга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>Читинского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>Читинского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по муниципальным гарантиям в валюте Российской Федерации с нулевым значением.</w:t>
      </w:r>
      <w:proofErr w:type="gramEnd"/>
    </w:p>
    <w:p w:rsidR="00C94C82" w:rsidRPr="00E83257" w:rsidRDefault="00C94C82" w:rsidP="00C94C8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257">
        <w:rPr>
          <w:rFonts w:ascii="Arial" w:eastAsia="Calibri" w:hAnsi="Arial" w:cs="Arial"/>
          <w:sz w:val="24"/>
          <w:szCs w:val="24"/>
          <w:lang w:eastAsia="ru-RU"/>
        </w:rPr>
        <w:t>5</w:t>
      </w:r>
      <w:proofErr w:type="gramStart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У</w:t>
      </w:r>
      <w:proofErr w:type="gram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становить по состоянию на 1 января 2024 года верхний предел муниципального внутреннего долга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по муниципальным гарантиям в валюте Российской Федерации с нулевым значением.</w:t>
      </w:r>
    </w:p>
    <w:p w:rsidR="00C94C82" w:rsidRPr="00E83257" w:rsidRDefault="00C94C82" w:rsidP="00C94C8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257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6. </w:t>
      </w:r>
      <w:proofErr w:type="gramStart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Установить по состоянию на 1 января 2025 года верхний предел муниципального внутреннего долга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по муниципальным гарантиям в валюте Российской Федерации с нулевым значением.</w:t>
      </w:r>
      <w:proofErr w:type="gramEnd"/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Учесть в бюджете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прогнозируемые объемы доходов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2023 год и плановый период 2024 и 2025 годов согласно приложению № 2.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Утвердить ведомственную структуру расходов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на 2023 год и плановый период 2024 и 2025 годов согласно приложению № 3.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bookmarkStart w:id="3" w:name="sub_13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видов расходов классификации расходов бюджета Читинского сельского поселения</w:t>
      </w:r>
      <w:proofErr w:type="gram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2023 год и плановый период 2024 и 2025 годов согласно приложению № 4.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proofErr w:type="gram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объем межбюджетных трансфертов, передаваемых бюджету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из бюджета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на осуществление части полномочий по решению вопросов местного значения в соответствии с заключенными соглашениями,  утвердить объем иных межбюджетных трансфертов из бюджета поселения в бюджет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основании статьи 142.5 Бюджетного кодекса Российской Федерации на 2023 год и</w:t>
      </w:r>
      <w:proofErr w:type="gram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плановый период 2024 и 2025 годов согласно приложению № 5.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Учесть объем дотаций на выравнивание бюджетной обеспеченности бюджета 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Татарстан: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2023 год в сумме 8,1 тыс. рублей;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2024 год в сумме 5,5 тыс. рублей;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2025 год в сумме 5,5 тыс. рублей.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</w:t>
      </w: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Учесть субвенции на реализацию полномочий на осуществление первичного воинского учета органами местного самоуправления на </w:t>
      </w:r>
      <w:proofErr w:type="gramStart"/>
      <w:r w:rsidRPr="00E83257">
        <w:rPr>
          <w:rFonts w:ascii="Arial" w:eastAsia="Calibri" w:hAnsi="Arial" w:cs="Arial"/>
          <w:sz w:val="24"/>
          <w:szCs w:val="24"/>
          <w:lang w:eastAsia="ru-RU"/>
        </w:rPr>
        <w:t>территориях</w:t>
      </w:r>
      <w:proofErr w:type="gram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которых отсутствуют структурные подразделения военных комиссариатов: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707" w:firstLine="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2023 год в сумме 140,0 тыс. рублей;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2024 год в сумме 156,7 тыс. рублей;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2025 год в сумме 156,7 тыс. рублей.</w:t>
      </w:r>
    </w:p>
    <w:p w:rsidR="00C94C82" w:rsidRPr="00E83257" w:rsidRDefault="00C94C82" w:rsidP="00C94C82">
      <w:pPr>
        <w:spacing w:after="0" w:line="240" w:lineRule="auto"/>
        <w:ind w:firstLine="700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4" w:name="sub_10000"/>
      <w:bookmarkStart w:id="5" w:name="sub_170218"/>
      <w:bookmarkEnd w:id="3"/>
      <w:r w:rsidRPr="00E83257">
        <w:rPr>
          <w:rFonts w:ascii="Arial" w:eastAsia="Calibri" w:hAnsi="Arial" w:cs="Arial"/>
          <w:sz w:val="24"/>
          <w:szCs w:val="24"/>
          <w:lang w:eastAsia="ru-RU"/>
        </w:rPr>
        <w:t>13.</w:t>
      </w:r>
      <w:r w:rsidRPr="00E8325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Органы местного самоуправления поселения не вправе принимать в 2023 году решения, приводящие к увеличению численности муниципальных служащих поселения, 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  <w:proofErr w:type="gramEnd"/>
    </w:p>
    <w:p w:rsidR="00C94C82" w:rsidRPr="00E83257" w:rsidRDefault="00C94C82" w:rsidP="00C94C82">
      <w:pPr>
        <w:spacing w:after="0" w:line="240" w:lineRule="auto"/>
        <w:ind w:firstLine="70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14. Территориальное отделение </w:t>
      </w:r>
      <w:proofErr w:type="gramStart"/>
      <w:r w:rsidRPr="00E83257">
        <w:rPr>
          <w:rFonts w:ascii="Arial" w:eastAsia="Calibri" w:hAnsi="Arial" w:cs="Arial"/>
          <w:sz w:val="24"/>
          <w:szCs w:val="24"/>
          <w:lang w:eastAsia="ru-RU"/>
        </w:rPr>
        <w:t>Департамента казначейства Министерства финансов Республики</w:t>
      </w:r>
      <w:proofErr w:type="gram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района осуществляет  исполнение бюджета Читинского сельского поселения </w:t>
      </w:r>
      <w:proofErr w:type="spellStart"/>
      <w:r w:rsidRPr="00E83257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Татарстан, а также в соответствии с заключенными соглашениями отдельные функции по исполнению бюджета муниципального образования.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</w:t>
      </w:r>
      <w:proofErr w:type="gram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Остатки средств бюджета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района Республики Татарстан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на 1 января 2023 года в объеме, не превышающем сумму остатка неиспользованных бюджетных ассигнований на оплату заключенных от имени Читинского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муниципальных контрактов оплате в 2023 году, бюджетных ассигнований на предоставление из бюджета</w:t>
      </w:r>
      <w:proofErr w:type="gram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бюджету поселения субсидий, субвенций и иных межбюджетных трансфертов, имеющих целевое назначение, предоставление которых  в 2022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предоставленные которых в 2022 году осуществлялось в пределах суммы, необходимой для оплаты денежных</w:t>
      </w:r>
      <w:proofErr w:type="gram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обязательств получателей субсидий, источником финансового обеспечения которых являлись указанные субсидии, направляются в 2023 году на увеличение соответствующих бюджетных  ассигнований на указанные цели в случае принятия Исполнительным комитетом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 сельского поселения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соответствующего решения.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16.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(обнародовать) настоящее решение на официальном портале правовой информации Республики Татарстан  (www.pravo.tatarstan.ru) и на официальном сайте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(</w:t>
      </w:r>
      <w:hyperlink r:id="rId6" w:history="1">
        <w:r w:rsidRPr="00E83257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E8325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 Настоящее решение вступает в силу с 1 января 2023 года.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18"/>
      <w:bookmarkEnd w:id="4"/>
      <w:bookmarkEnd w:id="5"/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bookmarkEnd w:id="6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Читинского сельского поселения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С.А. </w:t>
      </w:r>
      <w:proofErr w:type="spellStart"/>
      <w:r w:rsidRPr="00E8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Файзрахманов</w:t>
      </w:r>
      <w:proofErr w:type="spellEnd"/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 xml:space="preserve">Приложение № 1 </w:t>
      </w:r>
    </w:p>
    <w:p w:rsidR="004C608B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Совета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C608B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2022 г. № </w:t>
      </w:r>
      <w:r w:rsidR="004C608B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C94C82" w:rsidRPr="00E83257" w:rsidRDefault="00C94C82" w:rsidP="00C94C82">
      <w:pPr>
        <w:keepNext/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финансирования дефицита бюджета Читинского сельского поселения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2023 год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1090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19"/>
        <w:gridCol w:w="6379"/>
        <w:gridCol w:w="1592"/>
      </w:tblGrid>
      <w:tr w:rsidR="00C94C82" w:rsidRPr="00E83257" w:rsidTr="00C94C82">
        <w:trPr>
          <w:trHeight w:val="585"/>
        </w:trPr>
        <w:tc>
          <w:tcPr>
            <w:tcW w:w="3119" w:type="dxa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6379" w:type="dxa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92" w:type="dxa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94C82" w:rsidRPr="00E83257" w:rsidTr="00C94C82">
        <w:trPr>
          <w:trHeight w:val="580"/>
        </w:trPr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-1703,2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-1703,2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-1703,2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-1703,2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1703,2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1703,2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63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9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1703,2</w:t>
            </w:r>
          </w:p>
        </w:tc>
      </w:tr>
      <w:tr w:rsidR="00C94C82" w:rsidRPr="00E83257" w:rsidTr="00C94C82">
        <w:tc>
          <w:tcPr>
            <w:tcW w:w="3119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379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592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1703,2</w:t>
            </w:r>
          </w:p>
        </w:tc>
      </w:tr>
    </w:tbl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финансирования дефицита бюджета Читинского сельского поселения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на плановый период 2024 и 2025 годов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1022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19"/>
        <w:gridCol w:w="5701"/>
        <w:gridCol w:w="1122"/>
        <w:gridCol w:w="1080"/>
      </w:tblGrid>
      <w:tr w:rsidR="00C94C82" w:rsidRPr="00E83257" w:rsidTr="00C94C82">
        <w:trPr>
          <w:trHeight w:val="368"/>
        </w:trPr>
        <w:tc>
          <w:tcPr>
            <w:tcW w:w="3119" w:type="dxa"/>
            <w:vMerge w:val="restart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701" w:type="dxa"/>
            <w:vMerge w:val="restart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2" w:type="dxa"/>
            <w:gridSpan w:val="2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Сумма. </w:t>
            </w:r>
          </w:p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94C82" w:rsidRPr="00E83257" w:rsidTr="00C94C82">
        <w:trPr>
          <w:trHeight w:val="337"/>
        </w:trPr>
        <w:tc>
          <w:tcPr>
            <w:tcW w:w="3119" w:type="dxa"/>
            <w:vMerge/>
          </w:tcPr>
          <w:p w:rsidR="00C94C82" w:rsidRPr="00E83257" w:rsidRDefault="00C94C82" w:rsidP="00C94C8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vMerge/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C94C82" w:rsidRPr="00E83257" w:rsidRDefault="00C94C82" w:rsidP="00C94C8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г.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-1729,6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-1729,6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-1729,6</w:t>
            </w:r>
          </w:p>
        </w:tc>
      </w:tr>
      <w:tr w:rsidR="00C94C82" w:rsidRPr="00E83257" w:rsidTr="00C94C82">
        <w:trPr>
          <w:trHeight w:val="345"/>
        </w:trPr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-1729,6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1729,6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1729,6</w:t>
            </w:r>
          </w:p>
        </w:tc>
      </w:tr>
      <w:tr w:rsidR="00C94C82" w:rsidRPr="00E83257" w:rsidTr="00C94C82">
        <w:tc>
          <w:tcPr>
            <w:tcW w:w="311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01 05 02 01 00 0000 610</w:t>
            </w:r>
          </w:p>
        </w:tc>
        <w:tc>
          <w:tcPr>
            <w:tcW w:w="570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1723,6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1729,6</w:t>
            </w:r>
          </w:p>
        </w:tc>
      </w:tr>
      <w:tr w:rsidR="00C94C82" w:rsidRPr="00E83257" w:rsidTr="00C94C82">
        <w:tc>
          <w:tcPr>
            <w:tcW w:w="3119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701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1723,6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1729,6</w:t>
            </w:r>
          </w:p>
        </w:tc>
      </w:tr>
    </w:tbl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Приложение № 2 </w:t>
      </w:r>
    </w:p>
    <w:p w:rsidR="004C608B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Совета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4C608B" w:rsidRPr="00E83257" w:rsidRDefault="004C608B" w:rsidP="004C608B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2022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Прогнозируемые объемы доходов бюджета Читинского сельского поселения 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2023 год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108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259"/>
        <w:gridCol w:w="1475"/>
      </w:tblGrid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1555,1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44,8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44,8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1510,3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1428,3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148,1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148,1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75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c>
          <w:tcPr>
            <w:tcW w:w="6096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259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1703,2</w:t>
            </w:r>
          </w:p>
        </w:tc>
      </w:tr>
    </w:tbl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Прогнозируемые объемы доходов бюджета Читинского сельского поселения 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на плановый период 2024 и 20245 годов</w:t>
      </w:r>
    </w:p>
    <w:p w:rsidR="00C94C82" w:rsidRPr="00E83257" w:rsidRDefault="00C94C82" w:rsidP="00C94C8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рублей)</w:t>
      </w:r>
    </w:p>
    <w:tbl>
      <w:tblPr>
        <w:tblW w:w="11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3118"/>
        <w:gridCol w:w="1476"/>
        <w:gridCol w:w="1311"/>
      </w:tblGrid>
      <w:tr w:rsidR="00C94C82" w:rsidRPr="00E83257" w:rsidTr="00C94C82">
        <w:tc>
          <w:tcPr>
            <w:tcW w:w="5104" w:type="dxa"/>
            <w:vMerge w:val="restart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8" w:type="dxa"/>
            <w:vMerge w:val="restart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787" w:type="dxa"/>
            <w:gridSpan w:val="2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94C82" w:rsidRPr="00E83257" w:rsidTr="00C94C82">
        <w:tc>
          <w:tcPr>
            <w:tcW w:w="5104" w:type="dxa"/>
            <w:vMerge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г.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1561,4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1567,4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52,1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1512,8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1515,3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C94C82" w:rsidRPr="00E83257" w:rsidTr="00C94C82">
        <w:trPr>
          <w:trHeight w:val="1129"/>
        </w:trPr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1428,3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1428,3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C94C82" w:rsidRPr="00E83257" w:rsidTr="00C94C82">
        <w:trPr>
          <w:trHeight w:val="872"/>
        </w:trPr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Calibr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5104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118" w:type="dxa"/>
          </w:tcPr>
          <w:p w:rsidR="00C94C82" w:rsidRPr="00E83257" w:rsidRDefault="00C94C82" w:rsidP="00C94C8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1623,6</w:t>
            </w:r>
          </w:p>
        </w:tc>
        <w:tc>
          <w:tcPr>
            <w:tcW w:w="1311" w:type="dxa"/>
          </w:tcPr>
          <w:p w:rsidR="00C94C82" w:rsidRPr="00E83257" w:rsidRDefault="00C94C82" w:rsidP="00C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1729,6</w:t>
            </w:r>
          </w:p>
        </w:tc>
      </w:tr>
    </w:tbl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Приложение № 3</w:t>
      </w:r>
    </w:p>
    <w:p w:rsidR="004C608B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Совета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</w:p>
    <w:p w:rsidR="004C608B" w:rsidRPr="00E83257" w:rsidRDefault="004C608B" w:rsidP="004C608B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2022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C94C82" w:rsidRPr="00E83257" w:rsidRDefault="00C94C82" w:rsidP="00C94C82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1</w:t>
      </w:r>
    </w:p>
    <w:p w:rsidR="00C94C82" w:rsidRPr="00E83257" w:rsidRDefault="00C94C82" w:rsidP="00C94C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Читинского сельского поселения</w:t>
      </w:r>
    </w:p>
    <w:p w:rsidR="00C94C82" w:rsidRPr="00E83257" w:rsidRDefault="00C94C82" w:rsidP="00C94C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2023 год                                                                                                                                                                                                 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(тыс. рублей)</w:t>
      </w:r>
    </w:p>
    <w:tbl>
      <w:tblPr>
        <w:tblW w:w="109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900"/>
        <w:gridCol w:w="720"/>
        <w:gridCol w:w="900"/>
        <w:gridCol w:w="1624"/>
        <w:gridCol w:w="817"/>
        <w:gridCol w:w="1298"/>
      </w:tblGrid>
      <w:tr w:rsidR="00C94C82" w:rsidRPr="00E83257" w:rsidTr="00C94C82">
        <w:trPr>
          <w:cantSplit/>
          <w:trHeight w:val="336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ППР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</w:tr>
      <w:tr w:rsidR="00C94C82" w:rsidRPr="00E83257" w:rsidTr="00C94C82">
        <w:trPr>
          <w:cantSplit/>
          <w:trHeight w:val="336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336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1269,2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519,2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132,0</w:t>
            </w: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557,7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557,7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52,3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52,3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1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52,3</w:t>
            </w:r>
          </w:p>
        </w:tc>
      </w:tr>
      <w:tr w:rsidR="00C94C82" w:rsidRPr="00E83257" w:rsidTr="00C94C82">
        <w:trPr>
          <w:cantSplit/>
          <w:trHeight w:val="291"/>
        </w:trPr>
        <w:tc>
          <w:tcPr>
            <w:tcW w:w="4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0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1703,2</w:t>
            </w:r>
          </w:p>
        </w:tc>
      </w:tr>
    </w:tbl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120" w:line="240" w:lineRule="auto"/>
        <w:ind w:right="-1"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 </w:t>
      </w:r>
    </w:p>
    <w:p w:rsidR="00C94C82" w:rsidRPr="00E83257" w:rsidRDefault="00C94C82" w:rsidP="00C94C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Читинского сельского поселения</w:t>
      </w:r>
    </w:p>
    <w:p w:rsidR="00C94C82" w:rsidRPr="00E83257" w:rsidRDefault="00C94C82" w:rsidP="00C94C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                                   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на плановый период 2024 и 2025 годов </w:t>
      </w: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105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1620"/>
        <w:gridCol w:w="720"/>
        <w:gridCol w:w="1080"/>
        <w:gridCol w:w="1344"/>
      </w:tblGrid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24" w:type="dxa"/>
            <w:gridSpan w:val="2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г.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Общегосударственные </w:t>
            </w: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961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Исполнительный комитет Читинского сельского поселения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1242,6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1209,1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529,2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569,2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569,2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569,2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3,2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Жилищное и коммунальное хозяйство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481,2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481,2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 благоустройству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213,5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213,5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27</w:t>
            </w: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94C82" w:rsidRPr="00E83257" w:rsidTr="00C94C82">
        <w:tc>
          <w:tcPr>
            <w:tcW w:w="39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(без условно утвержденных расходов)</w:t>
            </w:r>
          </w:p>
        </w:tc>
        <w:tc>
          <w:tcPr>
            <w:tcW w:w="70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1676,6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1643,1</w:t>
            </w:r>
          </w:p>
        </w:tc>
      </w:tr>
    </w:tbl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tabs>
          <w:tab w:val="left" w:pos="8189"/>
        </w:tabs>
        <w:autoSpaceDE w:val="0"/>
        <w:autoSpaceDN w:val="0"/>
        <w:adjustRightInd w:val="0"/>
        <w:spacing w:after="120" w:line="240" w:lineRule="auto"/>
        <w:ind w:right="-567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Приложение № 4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Совета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</w:p>
    <w:p w:rsidR="004C608B" w:rsidRPr="00E83257" w:rsidRDefault="004C608B" w:rsidP="004C608B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2022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120" w:line="240" w:lineRule="auto"/>
        <w:ind w:left="5670"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_GoBack"/>
      <w:bookmarkEnd w:id="7"/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120" w:line="240" w:lineRule="auto"/>
        <w:ind w:left="5670"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94C82" w:rsidRPr="00E83257" w:rsidRDefault="00C94C82" w:rsidP="00C94C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разделам и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на 2023 год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(тыс. рублей)</w:t>
      </w:r>
    </w:p>
    <w:tbl>
      <w:tblPr>
        <w:tblW w:w="104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67"/>
        <w:gridCol w:w="697"/>
        <w:gridCol w:w="1622"/>
        <w:gridCol w:w="869"/>
        <w:gridCol w:w="1298"/>
      </w:tblGrid>
      <w:tr w:rsidR="00C94C82" w:rsidRPr="00E83257" w:rsidTr="00C94C82">
        <w:trPr>
          <w:cantSplit/>
          <w:trHeight w:val="336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ППР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</w:tr>
      <w:tr w:rsidR="00C94C82" w:rsidRPr="00E83257" w:rsidTr="00C94C82">
        <w:trPr>
          <w:cantSplit/>
          <w:trHeight w:val="336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336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289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Исполнительный комитет Читинского сельского поселения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1269,2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519,2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3,2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132,0</w:t>
            </w: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557,7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557,7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мест захоронения 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52,3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52,3</w:t>
            </w:r>
          </w:p>
        </w:tc>
      </w:tr>
      <w:tr w:rsidR="00C94C82" w:rsidRPr="00E83257" w:rsidTr="00C94C82">
        <w:trPr>
          <w:cantSplit/>
          <w:trHeight w:val="90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6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8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52,3</w:t>
            </w:r>
          </w:p>
        </w:tc>
      </w:tr>
      <w:tr w:rsidR="00C94C82" w:rsidRPr="00E83257" w:rsidTr="00C94C82">
        <w:trPr>
          <w:cantSplit/>
          <w:trHeight w:val="291"/>
        </w:trPr>
        <w:tc>
          <w:tcPr>
            <w:tcW w:w="538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1703,2</w:t>
            </w:r>
          </w:p>
        </w:tc>
      </w:tr>
    </w:tbl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C82" w:rsidRPr="00E83257" w:rsidRDefault="00C94C82" w:rsidP="00C94C82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 </w:t>
      </w:r>
    </w:p>
    <w:p w:rsidR="00C94C82" w:rsidRPr="00E83257" w:rsidRDefault="00C94C82" w:rsidP="00C94C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Читинского сельского поселения </w:t>
      </w:r>
      <w:proofErr w:type="spell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разделам и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E83257">
        <w:rPr>
          <w:rFonts w:ascii="Arial" w:eastAsia="Times New Roman" w:hAnsi="Arial" w:cs="Arial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94C82" w:rsidRPr="00E83257" w:rsidRDefault="00C94C82" w:rsidP="00C9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на плановый период 2024 и 2025 годов</w:t>
      </w:r>
    </w:p>
    <w:p w:rsidR="00C94C82" w:rsidRPr="00E83257" w:rsidRDefault="00C94C82" w:rsidP="00C94C82">
      <w:pPr>
        <w:widowControl w:val="0"/>
        <w:tabs>
          <w:tab w:val="left" w:pos="8302"/>
        </w:tabs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325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E83257">
        <w:rPr>
          <w:rFonts w:ascii="Arial" w:eastAsia="Times New Roman" w:hAnsi="Arial" w:cs="Arial"/>
          <w:sz w:val="24"/>
          <w:szCs w:val="24"/>
          <w:lang w:eastAsia="ru-RU"/>
        </w:rPr>
        <w:tab/>
        <w:t>(тыс. рублей)</w:t>
      </w:r>
    </w:p>
    <w:tbl>
      <w:tblPr>
        <w:tblW w:w="10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679"/>
        <w:gridCol w:w="720"/>
        <w:gridCol w:w="1080"/>
        <w:gridCol w:w="1344"/>
      </w:tblGrid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24" w:type="dxa"/>
            <w:gridSpan w:val="2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 г.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Исполнительный комитет Читинского сельского поселения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1242,6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1209,1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529,2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569,2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569,2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569,2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0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3,2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156,7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Жилищное и коммунальное хозяйство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481,2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481,2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 благоустройству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213,5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213,5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27</w:t>
            </w: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27,7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</w:t>
            </w: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 по вопросам местного значения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94C82" w:rsidRPr="00E83257" w:rsidTr="00C94C82">
        <w:tc>
          <w:tcPr>
            <w:tcW w:w="4253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Всего расходов </w:t>
            </w: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(без условно утвержденных расходов)</w:t>
            </w: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1676,6</w:t>
            </w:r>
          </w:p>
        </w:tc>
        <w:tc>
          <w:tcPr>
            <w:tcW w:w="1344" w:type="dxa"/>
          </w:tcPr>
          <w:p w:rsidR="00C94C82" w:rsidRPr="00E83257" w:rsidRDefault="00C94C82" w:rsidP="00C9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32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1643,1</w:t>
            </w:r>
          </w:p>
        </w:tc>
      </w:tr>
    </w:tbl>
    <w:p w:rsidR="0037220D" w:rsidRPr="00E83257" w:rsidRDefault="0037220D">
      <w:pPr>
        <w:rPr>
          <w:rFonts w:ascii="Arial" w:hAnsi="Arial" w:cs="Arial"/>
          <w:sz w:val="24"/>
          <w:szCs w:val="24"/>
        </w:rPr>
      </w:pPr>
    </w:p>
    <w:p w:rsidR="00C94C82" w:rsidRPr="00E83257" w:rsidRDefault="00C94C82">
      <w:pPr>
        <w:rPr>
          <w:rFonts w:ascii="Arial" w:hAnsi="Arial" w:cs="Arial"/>
          <w:sz w:val="24"/>
          <w:szCs w:val="24"/>
        </w:rPr>
      </w:pPr>
    </w:p>
    <w:sectPr w:rsidR="00C94C82" w:rsidRPr="00E83257" w:rsidSect="005416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82"/>
    <w:rsid w:val="00002B19"/>
    <w:rsid w:val="0000613C"/>
    <w:rsid w:val="00015918"/>
    <w:rsid w:val="00020D71"/>
    <w:rsid w:val="00021DCF"/>
    <w:rsid w:val="000262D8"/>
    <w:rsid w:val="00036D0C"/>
    <w:rsid w:val="00036F3C"/>
    <w:rsid w:val="00041365"/>
    <w:rsid w:val="00045786"/>
    <w:rsid w:val="00045F7F"/>
    <w:rsid w:val="00046F73"/>
    <w:rsid w:val="00052AC3"/>
    <w:rsid w:val="000654D1"/>
    <w:rsid w:val="00071A67"/>
    <w:rsid w:val="00073C46"/>
    <w:rsid w:val="00083BEB"/>
    <w:rsid w:val="00094F3C"/>
    <w:rsid w:val="000A5461"/>
    <w:rsid w:val="000C00E3"/>
    <w:rsid w:val="000D3828"/>
    <w:rsid w:val="000E1A37"/>
    <w:rsid w:val="000F123B"/>
    <w:rsid w:val="000F541E"/>
    <w:rsid w:val="00100585"/>
    <w:rsid w:val="00101CFA"/>
    <w:rsid w:val="00103672"/>
    <w:rsid w:val="00105E34"/>
    <w:rsid w:val="00107362"/>
    <w:rsid w:val="00114B6F"/>
    <w:rsid w:val="001161C2"/>
    <w:rsid w:val="00127961"/>
    <w:rsid w:val="001304B7"/>
    <w:rsid w:val="00130A36"/>
    <w:rsid w:val="00134CD6"/>
    <w:rsid w:val="00135F5B"/>
    <w:rsid w:val="00136143"/>
    <w:rsid w:val="00136D33"/>
    <w:rsid w:val="001420FD"/>
    <w:rsid w:val="00153EB6"/>
    <w:rsid w:val="00156A27"/>
    <w:rsid w:val="001609AE"/>
    <w:rsid w:val="001637E3"/>
    <w:rsid w:val="001923D5"/>
    <w:rsid w:val="00192D5B"/>
    <w:rsid w:val="001A1AAD"/>
    <w:rsid w:val="001A1C21"/>
    <w:rsid w:val="001A524F"/>
    <w:rsid w:val="001C3156"/>
    <w:rsid w:val="001C7535"/>
    <w:rsid w:val="001D1900"/>
    <w:rsid w:val="001E31F9"/>
    <w:rsid w:val="001E34C4"/>
    <w:rsid w:val="001E587A"/>
    <w:rsid w:val="001F16BE"/>
    <w:rsid w:val="001F7ED6"/>
    <w:rsid w:val="00223A1B"/>
    <w:rsid w:val="00233882"/>
    <w:rsid w:val="002429F3"/>
    <w:rsid w:val="00243DD0"/>
    <w:rsid w:val="00257EE5"/>
    <w:rsid w:val="002614AD"/>
    <w:rsid w:val="00264CA8"/>
    <w:rsid w:val="00266587"/>
    <w:rsid w:val="002732C6"/>
    <w:rsid w:val="002840C7"/>
    <w:rsid w:val="002A0665"/>
    <w:rsid w:val="002A0B1D"/>
    <w:rsid w:val="002A6A90"/>
    <w:rsid w:val="002B3FFA"/>
    <w:rsid w:val="002C26F7"/>
    <w:rsid w:val="002C2A5B"/>
    <w:rsid w:val="002C3739"/>
    <w:rsid w:val="002D1388"/>
    <w:rsid w:val="002E56DD"/>
    <w:rsid w:val="002F37A7"/>
    <w:rsid w:val="002F3A90"/>
    <w:rsid w:val="002F76F3"/>
    <w:rsid w:val="002F7C0E"/>
    <w:rsid w:val="003010D7"/>
    <w:rsid w:val="0030473F"/>
    <w:rsid w:val="00320F35"/>
    <w:rsid w:val="003307AA"/>
    <w:rsid w:val="00334792"/>
    <w:rsid w:val="00336320"/>
    <w:rsid w:val="00342C15"/>
    <w:rsid w:val="00350F6E"/>
    <w:rsid w:val="00355B27"/>
    <w:rsid w:val="00371AC1"/>
    <w:rsid w:val="0037220D"/>
    <w:rsid w:val="00375B15"/>
    <w:rsid w:val="00382FF3"/>
    <w:rsid w:val="0038650E"/>
    <w:rsid w:val="00396370"/>
    <w:rsid w:val="00397B4C"/>
    <w:rsid w:val="003A3B83"/>
    <w:rsid w:val="003A5358"/>
    <w:rsid w:val="003A602F"/>
    <w:rsid w:val="003B6416"/>
    <w:rsid w:val="003C308F"/>
    <w:rsid w:val="003D413E"/>
    <w:rsid w:val="003D5617"/>
    <w:rsid w:val="003E39B8"/>
    <w:rsid w:val="00401217"/>
    <w:rsid w:val="00414CAA"/>
    <w:rsid w:val="0042128C"/>
    <w:rsid w:val="0042759F"/>
    <w:rsid w:val="00440058"/>
    <w:rsid w:val="004553C9"/>
    <w:rsid w:val="0046110B"/>
    <w:rsid w:val="00482FA2"/>
    <w:rsid w:val="0049541A"/>
    <w:rsid w:val="004A12CD"/>
    <w:rsid w:val="004A336D"/>
    <w:rsid w:val="004B0D7D"/>
    <w:rsid w:val="004C15D8"/>
    <w:rsid w:val="004C222F"/>
    <w:rsid w:val="004C608B"/>
    <w:rsid w:val="004C6292"/>
    <w:rsid w:val="004C73DE"/>
    <w:rsid w:val="004C7807"/>
    <w:rsid w:val="004D0D3E"/>
    <w:rsid w:val="004D1B6F"/>
    <w:rsid w:val="004D259C"/>
    <w:rsid w:val="004D5409"/>
    <w:rsid w:val="004E3BE0"/>
    <w:rsid w:val="005027EB"/>
    <w:rsid w:val="00504711"/>
    <w:rsid w:val="00510AAA"/>
    <w:rsid w:val="00514E0A"/>
    <w:rsid w:val="0051775D"/>
    <w:rsid w:val="00523A16"/>
    <w:rsid w:val="0052514E"/>
    <w:rsid w:val="005416E9"/>
    <w:rsid w:val="00542A15"/>
    <w:rsid w:val="00543415"/>
    <w:rsid w:val="005438A2"/>
    <w:rsid w:val="005477E3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85338"/>
    <w:rsid w:val="00591C55"/>
    <w:rsid w:val="00591D23"/>
    <w:rsid w:val="00597988"/>
    <w:rsid w:val="005B422D"/>
    <w:rsid w:val="005C4058"/>
    <w:rsid w:val="005C60D3"/>
    <w:rsid w:val="005D6860"/>
    <w:rsid w:val="005E1749"/>
    <w:rsid w:val="005E2423"/>
    <w:rsid w:val="005E7242"/>
    <w:rsid w:val="005F0459"/>
    <w:rsid w:val="006005BA"/>
    <w:rsid w:val="0060175B"/>
    <w:rsid w:val="00602BB8"/>
    <w:rsid w:val="00605B70"/>
    <w:rsid w:val="00610C24"/>
    <w:rsid w:val="00611DFA"/>
    <w:rsid w:val="00622133"/>
    <w:rsid w:val="00622EB9"/>
    <w:rsid w:val="00623106"/>
    <w:rsid w:val="00625EE1"/>
    <w:rsid w:val="00637E97"/>
    <w:rsid w:val="00640D6A"/>
    <w:rsid w:val="00642E3C"/>
    <w:rsid w:val="00652F91"/>
    <w:rsid w:val="00653684"/>
    <w:rsid w:val="00656100"/>
    <w:rsid w:val="00656BFF"/>
    <w:rsid w:val="00664364"/>
    <w:rsid w:val="0066497C"/>
    <w:rsid w:val="00677924"/>
    <w:rsid w:val="00682AA9"/>
    <w:rsid w:val="00684893"/>
    <w:rsid w:val="00684F89"/>
    <w:rsid w:val="0069127D"/>
    <w:rsid w:val="00692BEC"/>
    <w:rsid w:val="006A055C"/>
    <w:rsid w:val="006A1F50"/>
    <w:rsid w:val="006A636A"/>
    <w:rsid w:val="006D6DAE"/>
    <w:rsid w:val="006E51CB"/>
    <w:rsid w:val="006F7042"/>
    <w:rsid w:val="006F7498"/>
    <w:rsid w:val="006F7D0A"/>
    <w:rsid w:val="00706791"/>
    <w:rsid w:val="00706D80"/>
    <w:rsid w:val="0071410F"/>
    <w:rsid w:val="00743033"/>
    <w:rsid w:val="00744E8F"/>
    <w:rsid w:val="0075156E"/>
    <w:rsid w:val="00763C2D"/>
    <w:rsid w:val="0076547F"/>
    <w:rsid w:val="00765A72"/>
    <w:rsid w:val="007676AC"/>
    <w:rsid w:val="00783F09"/>
    <w:rsid w:val="0078519B"/>
    <w:rsid w:val="0079262E"/>
    <w:rsid w:val="00794D41"/>
    <w:rsid w:val="007A3DC4"/>
    <w:rsid w:val="007A55D7"/>
    <w:rsid w:val="007B714C"/>
    <w:rsid w:val="007C657F"/>
    <w:rsid w:val="007C6FDE"/>
    <w:rsid w:val="007F411D"/>
    <w:rsid w:val="007F5415"/>
    <w:rsid w:val="007F59F1"/>
    <w:rsid w:val="00805376"/>
    <w:rsid w:val="0080609C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5417"/>
    <w:rsid w:val="00852862"/>
    <w:rsid w:val="0085448A"/>
    <w:rsid w:val="0087098E"/>
    <w:rsid w:val="00872C74"/>
    <w:rsid w:val="00876639"/>
    <w:rsid w:val="008850AB"/>
    <w:rsid w:val="008A0549"/>
    <w:rsid w:val="008A222E"/>
    <w:rsid w:val="008D0DEC"/>
    <w:rsid w:val="008D4004"/>
    <w:rsid w:val="008E3B59"/>
    <w:rsid w:val="008F12F7"/>
    <w:rsid w:val="008F18B1"/>
    <w:rsid w:val="008F7DCA"/>
    <w:rsid w:val="00913D4D"/>
    <w:rsid w:val="009231CF"/>
    <w:rsid w:val="0092751A"/>
    <w:rsid w:val="009344FD"/>
    <w:rsid w:val="0093578F"/>
    <w:rsid w:val="00973B28"/>
    <w:rsid w:val="0098082C"/>
    <w:rsid w:val="00991289"/>
    <w:rsid w:val="00992701"/>
    <w:rsid w:val="009948E0"/>
    <w:rsid w:val="00996FF3"/>
    <w:rsid w:val="009A05D0"/>
    <w:rsid w:val="009A2F8D"/>
    <w:rsid w:val="009B4D52"/>
    <w:rsid w:val="009C719D"/>
    <w:rsid w:val="009E7D07"/>
    <w:rsid w:val="009F46D5"/>
    <w:rsid w:val="009F54C8"/>
    <w:rsid w:val="00A00915"/>
    <w:rsid w:val="00A222CE"/>
    <w:rsid w:val="00A22604"/>
    <w:rsid w:val="00A26A5E"/>
    <w:rsid w:val="00A35C24"/>
    <w:rsid w:val="00A41FA4"/>
    <w:rsid w:val="00A47B31"/>
    <w:rsid w:val="00A54EA0"/>
    <w:rsid w:val="00A63B03"/>
    <w:rsid w:val="00A72A38"/>
    <w:rsid w:val="00AA2213"/>
    <w:rsid w:val="00AA6F2B"/>
    <w:rsid w:val="00AB1623"/>
    <w:rsid w:val="00AC1BF7"/>
    <w:rsid w:val="00AC484E"/>
    <w:rsid w:val="00AD2F08"/>
    <w:rsid w:val="00AE086F"/>
    <w:rsid w:val="00AE388D"/>
    <w:rsid w:val="00AF2B5D"/>
    <w:rsid w:val="00B0453E"/>
    <w:rsid w:val="00B047E9"/>
    <w:rsid w:val="00B04810"/>
    <w:rsid w:val="00B1343B"/>
    <w:rsid w:val="00B429F0"/>
    <w:rsid w:val="00B50CF6"/>
    <w:rsid w:val="00B5428C"/>
    <w:rsid w:val="00B60DF5"/>
    <w:rsid w:val="00B65B4A"/>
    <w:rsid w:val="00B67059"/>
    <w:rsid w:val="00B740AB"/>
    <w:rsid w:val="00B7718F"/>
    <w:rsid w:val="00B901F3"/>
    <w:rsid w:val="00B904E5"/>
    <w:rsid w:val="00B91C11"/>
    <w:rsid w:val="00BA1C24"/>
    <w:rsid w:val="00BA2E3C"/>
    <w:rsid w:val="00BA609E"/>
    <w:rsid w:val="00BA6A78"/>
    <w:rsid w:val="00BA75A0"/>
    <w:rsid w:val="00BC7BAD"/>
    <w:rsid w:val="00BD6C14"/>
    <w:rsid w:val="00BF36C9"/>
    <w:rsid w:val="00BF5EDB"/>
    <w:rsid w:val="00BF7139"/>
    <w:rsid w:val="00C11DDD"/>
    <w:rsid w:val="00C21E03"/>
    <w:rsid w:val="00C243D1"/>
    <w:rsid w:val="00C376AB"/>
    <w:rsid w:val="00C51669"/>
    <w:rsid w:val="00C54DA4"/>
    <w:rsid w:val="00C57687"/>
    <w:rsid w:val="00C65AA8"/>
    <w:rsid w:val="00C708F4"/>
    <w:rsid w:val="00C86776"/>
    <w:rsid w:val="00C8677B"/>
    <w:rsid w:val="00C94C82"/>
    <w:rsid w:val="00C964A7"/>
    <w:rsid w:val="00CA0054"/>
    <w:rsid w:val="00CA52F9"/>
    <w:rsid w:val="00CB4EDD"/>
    <w:rsid w:val="00CC2770"/>
    <w:rsid w:val="00CE6591"/>
    <w:rsid w:val="00CF0063"/>
    <w:rsid w:val="00CF2BB3"/>
    <w:rsid w:val="00CF5682"/>
    <w:rsid w:val="00D21B28"/>
    <w:rsid w:val="00D24202"/>
    <w:rsid w:val="00D27505"/>
    <w:rsid w:val="00D344B2"/>
    <w:rsid w:val="00D44E39"/>
    <w:rsid w:val="00D45E62"/>
    <w:rsid w:val="00D56F1D"/>
    <w:rsid w:val="00D65347"/>
    <w:rsid w:val="00D75993"/>
    <w:rsid w:val="00D82EBE"/>
    <w:rsid w:val="00D840BD"/>
    <w:rsid w:val="00D86648"/>
    <w:rsid w:val="00D912DB"/>
    <w:rsid w:val="00D944DF"/>
    <w:rsid w:val="00D9694B"/>
    <w:rsid w:val="00D96D06"/>
    <w:rsid w:val="00DA05CE"/>
    <w:rsid w:val="00DA6017"/>
    <w:rsid w:val="00DA6225"/>
    <w:rsid w:val="00DB231B"/>
    <w:rsid w:val="00DB4472"/>
    <w:rsid w:val="00DB6CF3"/>
    <w:rsid w:val="00DC63F6"/>
    <w:rsid w:val="00DC6D49"/>
    <w:rsid w:val="00DC6F68"/>
    <w:rsid w:val="00DC7ED4"/>
    <w:rsid w:val="00DD274B"/>
    <w:rsid w:val="00DD28A6"/>
    <w:rsid w:val="00DE3F5A"/>
    <w:rsid w:val="00DF0E4E"/>
    <w:rsid w:val="00DF0EB5"/>
    <w:rsid w:val="00DF2689"/>
    <w:rsid w:val="00E0306F"/>
    <w:rsid w:val="00E15769"/>
    <w:rsid w:val="00E277F4"/>
    <w:rsid w:val="00E304AA"/>
    <w:rsid w:val="00E30A7E"/>
    <w:rsid w:val="00E41131"/>
    <w:rsid w:val="00E514D2"/>
    <w:rsid w:val="00E61D8E"/>
    <w:rsid w:val="00E67329"/>
    <w:rsid w:val="00E67CC9"/>
    <w:rsid w:val="00E83257"/>
    <w:rsid w:val="00E90CCB"/>
    <w:rsid w:val="00EB282B"/>
    <w:rsid w:val="00EB3A19"/>
    <w:rsid w:val="00EB5D20"/>
    <w:rsid w:val="00EC0DE6"/>
    <w:rsid w:val="00ED44E5"/>
    <w:rsid w:val="00EF3D93"/>
    <w:rsid w:val="00EF4A7C"/>
    <w:rsid w:val="00EF5403"/>
    <w:rsid w:val="00F04739"/>
    <w:rsid w:val="00F07FA7"/>
    <w:rsid w:val="00F13067"/>
    <w:rsid w:val="00F202C0"/>
    <w:rsid w:val="00F33944"/>
    <w:rsid w:val="00F4400C"/>
    <w:rsid w:val="00F53D00"/>
    <w:rsid w:val="00F57F43"/>
    <w:rsid w:val="00F60700"/>
    <w:rsid w:val="00F61FB0"/>
    <w:rsid w:val="00F62540"/>
    <w:rsid w:val="00F638B5"/>
    <w:rsid w:val="00F658D2"/>
    <w:rsid w:val="00F80F40"/>
    <w:rsid w:val="00F87AE8"/>
    <w:rsid w:val="00F94A93"/>
    <w:rsid w:val="00FB0F8C"/>
    <w:rsid w:val="00FC1121"/>
    <w:rsid w:val="00FC134A"/>
    <w:rsid w:val="00FC2C94"/>
    <w:rsid w:val="00FC49B3"/>
    <w:rsid w:val="00FD2110"/>
    <w:rsid w:val="00FD2BCA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C82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94C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94C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C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94C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94C8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94C82"/>
  </w:style>
  <w:style w:type="character" w:customStyle="1" w:styleId="a3">
    <w:name w:val="Цветовое выделение"/>
    <w:rsid w:val="00C94C82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C94C8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C94C8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94C8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94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4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rsid w:val="00C94C8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Основной текст Знак"/>
    <w:basedOn w:val="a0"/>
    <w:link w:val="a4"/>
    <w:rsid w:val="00C94C82"/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rsid w:val="00C94C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94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rsid w:val="00C94C8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rsid w:val="00C94C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C94C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C94C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C82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94C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94C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C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94C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94C8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94C82"/>
  </w:style>
  <w:style w:type="character" w:customStyle="1" w:styleId="a3">
    <w:name w:val="Цветовое выделение"/>
    <w:rsid w:val="00C94C82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C94C8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C94C8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94C8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94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4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rsid w:val="00C94C8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Основной текст Знак"/>
    <w:basedOn w:val="a0"/>
    <w:link w:val="a4"/>
    <w:rsid w:val="00C94C82"/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rsid w:val="00C94C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94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rsid w:val="00C94C8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rsid w:val="00C94C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C94C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C94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C775-C818-4C8B-865D-4591453C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7</cp:revision>
  <cp:lastPrinted>2022-12-14T06:00:00Z</cp:lastPrinted>
  <dcterms:created xsi:type="dcterms:W3CDTF">2022-12-07T07:30:00Z</dcterms:created>
  <dcterms:modified xsi:type="dcterms:W3CDTF">2023-01-13T08:35:00Z</dcterms:modified>
</cp:coreProperties>
</file>