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915"/>
        <w:tblW w:w="10875" w:type="dxa"/>
        <w:tblLayout w:type="fixed"/>
        <w:tblLook w:val="01E0" w:firstRow="1" w:lastRow="1" w:firstColumn="1" w:lastColumn="1" w:noHBand="0" w:noVBand="0"/>
      </w:tblPr>
      <w:tblGrid>
        <w:gridCol w:w="4288"/>
        <w:gridCol w:w="2195"/>
        <w:gridCol w:w="3411"/>
        <w:gridCol w:w="981"/>
      </w:tblGrid>
      <w:tr w:rsidR="0025602B" w:rsidRPr="00DE49BF" w:rsidTr="00267833">
        <w:trPr>
          <w:trHeight w:val="2113"/>
        </w:trPr>
        <w:tc>
          <w:tcPr>
            <w:tcW w:w="4288" w:type="dxa"/>
          </w:tcPr>
          <w:p w:rsidR="0025602B" w:rsidRDefault="0025602B" w:rsidP="0026783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bookmarkStart w:id="0" w:name="_GoBack"/>
            <w:bookmarkEnd w:id="0"/>
          </w:p>
          <w:p w:rsidR="0025602B" w:rsidRDefault="0025602B" w:rsidP="0026783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25602B" w:rsidRDefault="0025602B" w:rsidP="0026783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25602B" w:rsidRDefault="0025602B" w:rsidP="0026783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25602B" w:rsidRDefault="0025602B" w:rsidP="0026783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25602B" w:rsidRDefault="0025602B" w:rsidP="00267833">
            <w:pPr>
              <w:spacing w:line="276" w:lineRule="auto"/>
              <w:ind w:left="432" w:hanging="432"/>
              <w:jc w:val="center"/>
            </w:pPr>
            <w:r>
              <w:rPr>
                <w:sz w:val="22"/>
                <w:szCs w:val="22"/>
              </w:rPr>
              <w:t>422770, с. Пестрецы, ул. Советская, 18</w:t>
            </w:r>
          </w:p>
          <w:p w:rsidR="0025602B" w:rsidRDefault="0025602B" w:rsidP="00267833">
            <w:pPr>
              <w:spacing w:line="276" w:lineRule="auto"/>
              <w:ind w:left="432" w:hanging="4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25602B" w:rsidRDefault="0025602B" w:rsidP="00267833">
            <w:pPr>
              <w:spacing w:line="276" w:lineRule="auto"/>
              <w:ind w:left="432" w:hanging="4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BFEB1E4" wp14:editId="74FB605A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25602B" w:rsidRDefault="0025602B" w:rsidP="0026783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:rsidR="0025602B" w:rsidRDefault="0025602B" w:rsidP="0026783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Татарстан Республикасы</w:t>
            </w:r>
          </w:p>
          <w:p w:rsidR="0025602B" w:rsidRDefault="0025602B" w:rsidP="0026783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</w:p>
          <w:p w:rsidR="0025602B" w:rsidRDefault="0025602B" w:rsidP="0026783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25602B" w:rsidRDefault="0025602B" w:rsidP="0026783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башкарма комитеты</w:t>
            </w:r>
          </w:p>
          <w:p w:rsidR="0025602B" w:rsidRDefault="0025602B" w:rsidP="00267833">
            <w:pPr>
              <w:spacing w:line="276" w:lineRule="auto"/>
              <w:ind w:left="432" w:hanging="432"/>
              <w:jc w:val="center"/>
            </w:pPr>
            <w:r>
              <w:rPr>
                <w:sz w:val="22"/>
                <w:szCs w:val="22"/>
              </w:rPr>
              <w:t>422770, Питр</w:t>
            </w:r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>ч авылы, Совет урамы, 18</w:t>
            </w:r>
          </w:p>
          <w:p w:rsidR="0025602B" w:rsidRDefault="0025602B" w:rsidP="00267833">
            <w:pPr>
              <w:spacing w:line="276" w:lineRule="auto"/>
              <w:ind w:left="432" w:hanging="432"/>
              <w:jc w:val="center"/>
              <w:rPr>
                <w:lang w:val="en-US"/>
              </w:rPr>
            </w:pPr>
          </w:p>
        </w:tc>
      </w:tr>
      <w:tr w:rsidR="0025602B" w:rsidRPr="00DE49BF" w:rsidTr="00267833">
        <w:trPr>
          <w:gridAfter w:val="1"/>
          <w:wAfter w:w="981" w:type="dxa"/>
          <w:trHeight w:val="286"/>
        </w:trPr>
        <w:tc>
          <w:tcPr>
            <w:tcW w:w="9894" w:type="dxa"/>
            <w:gridSpan w:val="3"/>
          </w:tcPr>
          <w:p w:rsidR="0025602B" w:rsidRPr="00DE49BF" w:rsidRDefault="0025602B" w:rsidP="00267833">
            <w:pPr>
              <w:spacing w:line="276" w:lineRule="auto"/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r>
              <w:t>pitriash@tatar.r</w:t>
            </w:r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25602B" w:rsidRPr="000E4E37" w:rsidRDefault="0025602B" w:rsidP="0025602B">
      <w:pPr>
        <w:ind w:left="-360"/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1398270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110.1pt" to="510.7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" strokeweight="3.5pt">
                <v:stroke linestyle="thinThick"/>
              </v:line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</w:p>
    <w:p w:rsidR="0025602B" w:rsidRPr="00E90901" w:rsidRDefault="0025602B" w:rsidP="0025602B">
      <w:pPr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25602B" w:rsidRPr="00E90901" w:rsidRDefault="0025602B" w:rsidP="0025602B">
      <w:pPr>
        <w:ind w:left="-360"/>
        <w:jc w:val="center"/>
        <w:rPr>
          <w:sz w:val="16"/>
          <w:szCs w:val="16"/>
        </w:rPr>
      </w:pPr>
    </w:p>
    <w:p w:rsidR="0025602B" w:rsidRDefault="0025602B" w:rsidP="0025602B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от «____»____________20</w:t>
      </w:r>
      <w:r w:rsidR="00687872">
        <w:rPr>
          <w:sz w:val="28"/>
          <w:szCs w:val="28"/>
        </w:rPr>
        <w:t>2</w:t>
      </w:r>
      <w:r w:rsidR="008F4BC3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</w:p>
    <w:p w:rsidR="00337433" w:rsidRDefault="00337433" w:rsidP="00337433">
      <w:pPr>
        <w:rPr>
          <w:sz w:val="28"/>
          <w:szCs w:val="28"/>
        </w:rPr>
      </w:pPr>
    </w:p>
    <w:p w:rsidR="00F4588D" w:rsidRDefault="00DA2BDC" w:rsidP="00DA2BDC">
      <w:pPr>
        <w:autoSpaceDE w:val="0"/>
        <w:autoSpaceDN w:val="0"/>
        <w:adjustRightInd w:val="0"/>
        <w:rPr>
          <w:sz w:val="28"/>
        </w:rPr>
      </w:pPr>
      <w:r w:rsidRPr="00F50D17">
        <w:rPr>
          <w:bCs/>
          <w:sz w:val="28"/>
          <w:szCs w:val="28"/>
        </w:rPr>
        <w:t xml:space="preserve">Об </w:t>
      </w:r>
      <w:r w:rsidR="00BD4262">
        <w:rPr>
          <w:bCs/>
          <w:sz w:val="28"/>
          <w:szCs w:val="28"/>
        </w:rPr>
        <w:t xml:space="preserve">утверждении </w:t>
      </w:r>
      <w:r w:rsidR="00BD4262">
        <w:rPr>
          <w:sz w:val="28"/>
        </w:rPr>
        <w:t>Т</w:t>
      </w:r>
      <w:r w:rsidR="00BD4262" w:rsidRPr="00435CFC">
        <w:rPr>
          <w:sz w:val="28"/>
        </w:rPr>
        <w:t>арифны</w:t>
      </w:r>
      <w:r w:rsidR="00BD4262">
        <w:rPr>
          <w:sz w:val="28"/>
        </w:rPr>
        <w:t>х</w:t>
      </w:r>
    </w:p>
    <w:p w:rsidR="00BD4262" w:rsidRDefault="00BD4262" w:rsidP="00DA2BDC">
      <w:pPr>
        <w:autoSpaceDE w:val="0"/>
        <w:autoSpaceDN w:val="0"/>
        <w:adjustRightInd w:val="0"/>
        <w:rPr>
          <w:sz w:val="28"/>
        </w:rPr>
      </w:pPr>
      <w:r w:rsidRPr="00435CFC">
        <w:rPr>
          <w:sz w:val="28"/>
        </w:rPr>
        <w:t>коэффициент</w:t>
      </w:r>
      <w:r>
        <w:rPr>
          <w:sz w:val="28"/>
        </w:rPr>
        <w:t>ов</w:t>
      </w:r>
      <w:r w:rsidR="00F4588D" w:rsidRPr="00F4588D">
        <w:rPr>
          <w:sz w:val="28"/>
        </w:rPr>
        <w:t xml:space="preserve"> </w:t>
      </w:r>
      <w:r w:rsidR="00F4588D" w:rsidRPr="00435CFC">
        <w:rPr>
          <w:sz w:val="28"/>
        </w:rPr>
        <w:t>и тарифны</w:t>
      </w:r>
      <w:r w:rsidR="00F4588D">
        <w:rPr>
          <w:sz w:val="28"/>
        </w:rPr>
        <w:t>х</w:t>
      </w:r>
    </w:p>
    <w:p w:rsidR="00BD4262" w:rsidRDefault="00BD4262" w:rsidP="00BD4262">
      <w:pPr>
        <w:autoSpaceDE w:val="0"/>
        <w:autoSpaceDN w:val="0"/>
        <w:adjustRightInd w:val="0"/>
        <w:rPr>
          <w:bCs/>
          <w:sz w:val="28"/>
          <w:szCs w:val="28"/>
        </w:rPr>
      </w:pPr>
      <w:r w:rsidRPr="00435CFC">
        <w:rPr>
          <w:sz w:val="28"/>
        </w:rPr>
        <w:t>став</w:t>
      </w:r>
      <w:r>
        <w:rPr>
          <w:sz w:val="28"/>
        </w:rPr>
        <w:t>о</w:t>
      </w:r>
      <w:r w:rsidRPr="00435CFC">
        <w:rPr>
          <w:sz w:val="28"/>
        </w:rPr>
        <w:t xml:space="preserve">к </w:t>
      </w:r>
      <w:r>
        <w:rPr>
          <w:sz w:val="28"/>
        </w:rPr>
        <w:t>водителей</w:t>
      </w:r>
    </w:p>
    <w:p w:rsidR="00DA2BDC" w:rsidRPr="00F50D17" w:rsidRDefault="00DA2BDC" w:rsidP="00DA2B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2BDC" w:rsidRPr="00BD4262" w:rsidRDefault="00DA2BDC" w:rsidP="00F4588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8F4BC3">
        <w:rPr>
          <w:sz w:val="28"/>
          <w:szCs w:val="28"/>
        </w:rPr>
        <w:t>Постановления</w:t>
      </w:r>
      <w:r w:rsidR="008F4BC3" w:rsidRPr="008F4BC3">
        <w:rPr>
          <w:sz w:val="28"/>
          <w:szCs w:val="28"/>
        </w:rPr>
        <w:t xml:space="preserve"> Кабинета Министров Республики Татарстан от 13 сентября 2022 г. N 987 "О внесении изменения в приложение N 1 к постановлению Кабинета Министров Республики Татарстан от 14.06.2011 N 477 "О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сетки"</w:t>
      </w:r>
      <w:r>
        <w:rPr>
          <w:bCs/>
          <w:sz w:val="28"/>
          <w:szCs w:val="28"/>
        </w:rPr>
        <w:t>, Исполнительный комитет Пестречинского муниципаль</w:t>
      </w:r>
      <w:r w:rsidRPr="00BD4262">
        <w:rPr>
          <w:bCs/>
          <w:sz w:val="28"/>
          <w:szCs w:val="28"/>
        </w:rPr>
        <w:t>ного района</w:t>
      </w:r>
      <w:r w:rsidRPr="00BD4262">
        <w:rPr>
          <w:sz w:val="28"/>
          <w:szCs w:val="28"/>
        </w:rPr>
        <w:t xml:space="preserve"> Республики Татарстан </w:t>
      </w:r>
      <w:r w:rsidR="00F4588D">
        <w:rPr>
          <w:sz w:val="28"/>
          <w:szCs w:val="28"/>
        </w:rPr>
        <w:t>п</w:t>
      </w:r>
      <w:r w:rsidRPr="00BD4262">
        <w:rPr>
          <w:sz w:val="28"/>
          <w:szCs w:val="28"/>
        </w:rPr>
        <w:t>остановляет:</w:t>
      </w:r>
    </w:p>
    <w:p w:rsidR="00BD4262" w:rsidRPr="00BD4262" w:rsidRDefault="00BD4262" w:rsidP="00CA0FE3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4262">
        <w:rPr>
          <w:rFonts w:ascii="Times New Roman" w:hAnsi="Times New Roman" w:cs="Times New Roman"/>
          <w:sz w:val="28"/>
          <w:szCs w:val="28"/>
        </w:rPr>
        <w:t>Утвердить Тарифные коэффициенты и тарифные ставки (оклады) Единой тарифной сетки по оплате труда работников бюджетной сферы Республики Татарстан   в соответствии с приложением №1.</w:t>
      </w:r>
    </w:p>
    <w:p w:rsidR="00DA2BDC" w:rsidRPr="00CA0FE3" w:rsidRDefault="00DA2BDC" w:rsidP="00CA0FE3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22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0FE3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распространяется на правоотношения</w:t>
      </w:r>
      <w:r w:rsidR="00B31638" w:rsidRPr="00CA0FE3">
        <w:rPr>
          <w:rFonts w:ascii="Times New Roman" w:hAnsi="Times New Roman" w:cs="Times New Roman"/>
          <w:sz w:val="28"/>
          <w:szCs w:val="28"/>
        </w:rPr>
        <w:t>,</w:t>
      </w:r>
      <w:r w:rsidRPr="00CA0FE3">
        <w:rPr>
          <w:rFonts w:ascii="Times New Roman" w:hAnsi="Times New Roman" w:cs="Times New Roman"/>
          <w:sz w:val="28"/>
          <w:szCs w:val="28"/>
        </w:rPr>
        <w:t xml:space="preserve"> возникшие  с 01 </w:t>
      </w:r>
      <w:r w:rsidR="00BD4262" w:rsidRPr="00CA0FE3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CA0FE3">
        <w:rPr>
          <w:rFonts w:ascii="Times New Roman" w:hAnsi="Times New Roman" w:cs="Times New Roman"/>
          <w:sz w:val="28"/>
          <w:szCs w:val="28"/>
        </w:rPr>
        <w:t>20</w:t>
      </w:r>
      <w:r w:rsidR="00BD4262" w:rsidRPr="00CA0FE3">
        <w:rPr>
          <w:rFonts w:ascii="Times New Roman" w:hAnsi="Times New Roman" w:cs="Times New Roman"/>
          <w:sz w:val="28"/>
          <w:szCs w:val="28"/>
        </w:rPr>
        <w:t>2</w:t>
      </w:r>
      <w:r w:rsidR="008F4BC3" w:rsidRPr="00CA0FE3">
        <w:rPr>
          <w:rFonts w:ascii="Times New Roman" w:hAnsi="Times New Roman" w:cs="Times New Roman"/>
          <w:sz w:val="28"/>
          <w:szCs w:val="28"/>
        </w:rPr>
        <w:t>3</w:t>
      </w:r>
      <w:r w:rsidRPr="00CA0FE3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A0FE3" w:rsidRPr="00CA0FE3" w:rsidRDefault="00CA0FE3" w:rsidP="00CA0FE3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22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0FE3">
        <w:rPr>
          <w:rFonts w:ascii="Times New Roman" w:hAnsi="Times New Roman" w:cs="Times New Roman"/>
          <w:sz w:val="28"/>
          <w:szCs w:val="28"/>
        </w:rPr>
        <w:t>Призн</w:t>
      </w:r>
      <w:r w:rsidR="00F4588D">
        <w:rPr>
          <w:rFonts w:ascii="Times New Roman" w:hAnsi="Times New Roman" w:cs="Times New Roman"/>
          <w:sz w:val="28"/>
          <w:szCs w:val="28"/>
        </w:rPr>
        <w:t>ать утратившими силу п</w:t>
      </w:r>
      <w:r w:rsidRPr="00CA0FE3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0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0FE3">
        <w:rPr>
          <w:rFonts w:ascii="Times New Roman" w:hAnsi="Times New Roman" w:cs="Times New Roman"/>
          <w:sz w:val="28"/>
          <w:szCs w:val="28"/>
        </w:rPr>
        <w:t>сполнительного комитета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17.01.2022 г. №28 «</w:t>
      </w:r>
      <w:r w:rsidRPr="00CA0FE3">
        <w:rPr>
          <w:rFonts w:ascii="Times New Roman" w:hAnsi="Times New Roman" w:cs="Times New Roman"/>
          <w:sz w:val="28"/>
          <w:szCs w:val="28"/>
        </w:rPr>
        <w:t>Об утверждении Тарифных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FE3">
        <w:rPr>
          <w:rFonts w:ascii="Times New Roman" w:hAnsi="Times New Roman" w:cs="Times New Roman"/>
          <w:sz w:val="28"/>
          <w:szCs w:val="28"/>
        </w:rPr>
        <w:t>коэффициентов и тарифных ставок водителей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D4262" w:rsidRPr="00BD4262" w:rsidRDefault="00BD4262" w:rsidP="00CA0FE3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22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0FE3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Pr="00BD4262">
        <w:rPr>
          <w:rFonts w:ascii="Times New Roman" w:hAnsi="Times New Roman" w:cs="Times New Roman"/>
          <w:sz w:val="28"/>
          <w:szCs w:val="28"/>
        </w:rPr>
        <w:t xml:space="preserve"> настоящего распоряжения оставляю за собой.</w:t>
      </w:r>
    </w:p>
    <w:p w:rsidR="00DA2BDC" w:rsidRDefault="00DA2BDC" w:rsidP="00CA0FE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F637D4" w:rsidRDefault="00F637D4" w:rsidP="00DA2B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4BC3" w:rsidRPr="00DA2BDC" w:rsidRDefault="008F4BC3" w:rsidP="00DA2B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2BDC" w:rsidRDefault="00A35338" w:rsidP="00DA2BDC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="00DA2BDC">
        <w:rPr>
          <w:b w:val="0"/>
          <w:sz w:val="28"/>
          <w:szCs w:val="28"/>
        </w:rPr>
        <w:t>уководител</w:t>
      </w:r>
      <w:r>
        <w:rPr>
          <w:b w:val="0"/>
          <w:sz w:val="28"/>
          <w:szCs w:val="28"/>
        </w:rPr>
        <w:t>ь</w:t>
      </w:r>
      <w:r w:rsidR="00DA2BDC">
        <w:rPr>
          <w:b w:val="0"/>
          <w:sz w:val="28"/>
          <w:szCs w:val="28"/>
        </w:rPr>
        <w:t xml:space="preserve"> исполнительного комитета</w:t>
      </w:r>
      <w:r w:rsidR="00DA2BDC" w:rsidRPr="00DA2BDC">
        <w:rPr>
          <w:b w:val="0"/>
          <w:sz w:val="28"/>
          <w:szCs w:val="28"/>
        </w:rPr>
        <w:tab/>
      </w:r>
    </w:p>
    <w:p w:rsidR="00337433" w:rsidRDefault="00820944" w:rsidP="0005634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A1EC0">
        <w:rPr>
          <w:b w:val="0"/>
          <w:bCs w:val="0"/>
          <w:sz w:val="28"/>
          <w:szCs w:val="28"/>
        </w:rPr>
        <w:t>Пестречинского муниципального района</w:t>
      </w:r>
      <w:r>
        <w:rPr>
          <w:bCs w:val="0"/>
          <w:sz w:val="28"/>
          <w:szCs w:val="28"/>
        </w:rPr>
        <w:t xml:space="preserve"> </w:t>
      </w:r>
      <w:r w:rsidR="00DA2BDC">
        <w:rPr>
          <w:b w:val="0"/>
          <w:sz w:val="28"/>
          <w:szCs w:val="28"/>
        </w:rPr>
        <w:t xml:space="preserve">                                </w:t>
      </w:r>
      <w:r w:rsidR="00F4588D">
        <w:rPr>
          <w:b w:val="0"/>
          <w:sz w:val="28"/>
          <w:szCs w:val="28"/>
        </w:rPr>
        <w:t xml:space="preserve">          </w:t>
      </w:r>
      <w:r w:rsidR="00A35338">
        <w:rPr>
          <w:b w:val="0"/>
          <w:sz w:val="28"/>
          <w:szCs w:val="28"/>
        </w:rPr>
        <w:t xml:space="preserve">  В.</w:t>
      </w:r>
      <w:r w:rsidR="008F4BC3">
        <w:rPr>
          <w:b w:val="0"/>
          <w:sz w:val="28"/>
          <w:szCs w:val="28"/>
        </w:rPr>
        <w:t xml:space="preserve">И. Никитин </w:t>
      </w:r>
    </w:p>
    <w:p w:rsidR="00BD4262" w:rsidRDefault="00BD4262" w:rsidP="0005634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BD4262" w:rsidRDefault="00BD4262" w:rsidP="0005634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BD4262" w:rsidRDefault="00BD4262" w:rsidP="00BD4262">
      <w:pPr>
        <w:pStyle w:val="ConsPlusNormal"/>
        <w:ind w:left="6804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D4262" w:rsidRDefault="00BD4262" w:rsidP="00BD4262">
      <w:pPr>
        <w:pStyle w:val="ConsPlusNormal"/>
        <w:ind w:left="6804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4588D" w:rsidRDefault="00F4588D" w:rsidP="00BD4262">
      <w:pPr>
        <w:pStyle w:val="ConsPlusNormal"/>
        <w:ind w:left="6804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4588D" w:rsidRDefault="00F4588D" w:rsidP="00BD4262">
      <w:pPr>
        <w:pStyle w:val="ConsPlusNormal"/>
        <w:ind w:left="6804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4588D" w:rsidRDefault="00F4588D" w:rsidP="00BD4262">
      <w:pPr>
        <w:pStyle w:val="ConsPlusNormal"/>
        <w:ind w:left="6804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4588D" w:rsidRDefault="00F4588D" w:rsidP="00BD4262">
      <w:pPr>
        <w:pStyle w:val="ConsPlusNormal"/>
        <w:ind w:left="6804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4588D" w:rsidRDefault="00F4588D" w:rsidP="00BD4262">
      <w:pPr>
        <w:pStyle w:val="ConsPlusNormal"/>
        <w:ind w:left="6804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37D4" w:rsidRPr="00F4588D" w:rsidRDefault="00F637D4" w:rsidP="00F637D4">
      <w:pPr>
        <w:autoSpaceDE w:val="0"/>
        <w:autoSpaceDN w:val="0"/>
        <w:adjustRightInd w:val="0"/>
        <w:jc w:val="center"/>
        <w:outlineLvl w:val="0"/>
      </w:pPr>
      <w:r>
        <w:rPr>
          <w:sz w:val="28"/>
          <w:szCs w:val="28"/>
        </w:rPr>
        <w:lastRenderedPageBreak/>
        <w:t xml:space="preserve">                   </w:t>
      </w:r>
      <w:r w:rsidR="00F4588D">
        <w:rPr>
          <w:sz w:val="28"/>
          <w:szCs w:val="28"/>
        </w:rPr>
        <w:t xml:space="preserve">                        </w:t>
      </w:r>
      <w:r w:rsidRPr="00F4588D">
        <w:t>Приложение № 1</w:t>
      </w:r>
    </w:p>
    <w:p w:rsidR="00F637D4" w:rsidRPr="00F4588D" w:rsidRDefault="00F637D4" w:rsidP="00F637D4">
      <w:pPr>
        <w:autoSpaceDE w:val="0"/>
        <w:autoSpaceDN w:val="0"/>
        <w:adjustRightInd w:val="0"/>
        <w:jc w:val="center"/>
      </w:pPr>
      <w:r w:rsidRPr="00F4588D">
        <w:t xml:space="preserve">                                                   к постановлению</w:t>
      </w:r>
    </w:p>
    <w:p w:rsidR="00F637D4" w:rsidRPr="00F4588D" w:rsidRDefault="00F637D4" w:rsidP="00F637D4">
      <w:pPr>
        <w:autoSpaceDE w:val="0"/>
        <w:autoSpaceDN w:val="0"/>
        <w:adjustRightInd w:val="0"/>
        <w:jc w:val="center"/>
      </w:pPr>
      <w:r w:rsidRPr="00F4588D">
        <w:t xml:space="preserve">                                                                    Исполнительного комитета</w:t>
      </w:r>
    </w:p>
    <w:p w:rsidR="00F637D4" w:rsidRPr="00F4588D" w:rsidRDefault="00F637D4" w:rsidP="00F637D4">
      <w:pPr>
        <w:autoSpaceDE w:val="0"/>
        <w:autoSpaceDN w:val="0"/>
        <w:adjustRightInd w:val="0"/>
        <w:jc w:val="center"/>
      </w:pPr>
      <w:r w:rsidRPr="00F4588D">
        <w:t xml:space="preserve">                                                                              Пестречинского муниципального</w:t>
      </w:r>
    </w:p>
    <w:p w:rsidR="00F637D4" w:rsidRPr="00F4588D" w:rsidRDefault="00F637D4" w:rsidP="00F637D4">
      <w:pPr>
        <w:autoSpaceDE w:val="0"/>
        <w:autoSpaceDN w:val="0"/>
        <w:adjustRightInd w:val="0"/>
        <w:jc w:val="center"/>
      </w:pPr>
      <w:r w:rsidRPr="00F4588D">
        <w:t xml:space="preserve">                                                                         района Республики Татарстан</w:t>
      </w:r>
    </w:p>
    <w:p w:rsidR="00F637D4" w:rsidRPr="00F4588D" w:rsidRDefault="008F4BC3" w:rsidP="00F637D4">
      <w:pPr>
        <w:autoSpaceDE w:val="0"/>
        <w:autoSpaceDN w:val="0"/>
        <w:adjustRightInd w:val="0"/>
        <w:jc w:val="center"/>
      </w:pPr>
      <w:r w:rsidRPr="00F4588D">
        <w:t xml:space="preserve">    </w:t>
      </w:r>
      <w:r w:rsidR="00F637D4" w:rsidRPr="00F4588D">
        <w:t xml:space="preserve">                                                                  </w:t>
      </w:r>
      <w:r w:rsidRPr="00F4588D">
        <w:t xml:space="preserve"> </w:t>
      </w:r>
      <w:r w:rsidR="00F4588D">
        <w:t xml:space="preserve"> </w:t>
      </w:r>
      <w:r w:rsidRPr="00F4588D">
        <w:t xml:space="preserve"> </w:t>
      </w:r>
      <w:r w:rsidR="00F637D4" w:rsidRPr="00F4588D">
        <w:t xml:space="preserve">от __ </w:t>
      </w:r>
      <w:r w:rsidRPr="00F4588D">
        <w:t>января 2023</w:t>
      </w:r>
      <w:r w:rsidR="00F637D4" w:rsidRPr="00F4588D">
        <w:t xml:space="preserve"> г. № __</w:t>
      </w:r>
      <w:r w:rsidRPr="00F4588D">
        <w:t>__</w:t>
      </w:r>
      <w:r w:rsidR="00F637D4" w:rsidRPr="00F4588D">
        <w:t>_</w:t>
      </w:r>
    </w:p>
    <w:p w:rsidR="00BD4262" w:rsidRDefault="00BD4262" w:rsidP="00BD4262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4BC3" w:rsidRPr="00A36BCD" w:rsidRDefault="008F4BC3" w:rsidP="00BD4262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D4262" w:rsidRDefault="00BD4262" w:rsidP="00BD42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Т</w:t>
      </w:r>
      <w:r w:rsidRPr="00435CFC">
        <w:rPr>
          <w:rFonts w:ascii="Times New Roman" w:hAnsi="Times New Roman" w:cs="Times New Roman"/>
          <w:b w:val="0"/>
          <w:sz w:val="28"/>
          <w:szCs w:val="24"/>
        </w:rPr>
        <w:t xml:space="preserve">арифные коэффициенты и тарифные ставки (оклады) </w:t>
      </w:r>
    </w:p>
    <w:p w:rsidR="00BD4262" w:rsidRPr="00435CFC" w:rsidRDefault="00BD4262" w:rsidP="00BD42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Е</w:t>
      </w:r>
      <w:r w:rsidRPr="00435CFC">
        <w:rPr>
          <w:rFonts w:ascii="Times New Roman" w:hAnsi="Times New Roman" w:cs="Times New Roman"/>
          <w:b w:val="0"/>
          <w:sz w:val="28"/>
          <w:szCs w:val="24"/>
        </w:rPr>
        <w:t>диной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435CFC">
        <w:rPr>
          <w:rFonts w:ascii="Times New Roman" w:hAnsi="Times New Roman" w:cs="Times New Roman"/>
          <w:b w:val="0"/>
          <w:sz w:val="28"/>
          <w:szCs w:val="24"/>
        </w:rPr>
        <w:t>тарифной сетки по оплате труда работников бюджетной сферы</w:t>
      </w:r>
    </w:p>
    <w:p w:rsidR="00BD4262" w:rsidRDefault="00BD4262" w:rsidP="00BD42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Республики Татарстан  </w:t>
      </w:r>
    </w:p>
    <w:p w:rsidR="008F4BC3" w:rsidRPr="00435CFC" w:rsidRDefault="008F4BC3" w:rsidP="008F4BC3">
      <w:pPr>
        <w:pStyle w:val="ConsPlusTitle"/>
        <w:rPr>
          <w:rFonts w:ascii="Times New Roman" w:hAnsi="Times New Roman" w:cs="Times New Roman"/>
          <w:b w:val="0"/>
          <w:sz w:val="28"/>
          <w:szCs w:val="24"/>
        </w:rPr>
      </w:pPr>
    </w:p>
    <w:tbl>
      <w:tblPr>
        <w:tblW w:w="9946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2"/>
        <w:gridCol w:w="3559"/>
        <w:gridCol w:w="2835"/>
      </w:tblGrid>
      <w:tr w:rsidR="008F4BC3" w:rsidRPr="00E20837" w:rsidTr="008F4BC3"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Разряды оплаты Единой тарифной сетки</w:t>
            </w:r>
          </w:p>
        </w:tc>
        <w:tc>
          <w:tcPr>
            <w:tcW w:w="3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Тарифные коэффициенты</w:t>
            </w:r>
          </w:p>
        </w:tc>
        <w:tc>
          <w:tcPr>
            <w:tcW w:w="28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Тарифные ставки (оклады), рублей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1,00</w:t>
            </w:r>
            <w:r>
              <w:t>00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15279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2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1,0159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15522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3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1,0323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15773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4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1,0480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16012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5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1,0656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16281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6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1,0827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16543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7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1,1010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16822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8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1,1187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17093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9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1,1363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17362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10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1,1553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17652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11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1,1736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17931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12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1,1933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18232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13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1,2129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18532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14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1,2325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18831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15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1,2528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19142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16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1,2738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19462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17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1,2947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19782</w:t>
            </w:r>
          </w:p>
        </w:tc>
      </w:tr>
      <w:tr w:rsidR="008F4BC3" w:rsidRPr="00E20837" w:rsidTr="008F4BC3">
        <w:tc>
          <w:tcPr>
            <w:tcW w:w="3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18</w:t>
            </w:r>
          </w:p>
        </w:tc>
        <w:tc>
          <w:tcPr>
            <w:tcW w:w="3559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1,3163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8F4BC3" w:rsidRPr="00E20837" w:rsidRDefault="008F4BC3" w:rsidP="00E73EA6">
            <w:pPr>
              <w:pStyle w:val="ab"/>
              <w:ind w:firstLine="0"/>
              <w:jc w:val="center"/>
            </w:pPr>
            <w:r w:rsidRPr="00E20837">
              <w:t>20112</w:t>
            </w:r>
          </w:p>
        </w:tc>
      </w:tr>
    </w:tbl>
    <w:p w:rsidR="00BD4262" w:rsidRDefault="00BD4262" w:rsidP="00BD42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BD4262" w:rsidRDefault="00BD4262" w:rsidP="00BD426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Примечание. Р</w:t>
      </w: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азмер тарифной ставки (оклада) заместителя руководителя устанавливается на 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разряда ниже тарифной ставки (оклада) соответствующего руководителя.</w:t>
      </w:r>
    </w:p>
    <w:p w:rsidR="00BD4262" w:rsidRPr="00DA2BDC" w:rsidRDefault="00BD4262" w:rsidP="00056341">
      <w:pPr>
        <w:pStyle w:val="3"/>
        <w:spacing w:before="0" w:beforeAutospacing="0" w:after="0" w:afterAutospacing="0"/>
        <w:jc w:val="both"/>
        <w:rPr>
          <w:b w:val="0"/>
          <w:i/>
          <w:sz w:val="28"/>
          <w:szCs w:val="28"/>
        </w:rPr>
      </w:pPr>
    </w:p>
    <w:sectPr w:rsidR="00BD4262" w:rsidRPr="00DA2BDC" w:rsidSect="00F637D4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0524B89"/>
    <w:multiLevelType w:val="hybridMultilevel"/>
    <w:tmpl w:val="CFF6B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836378"/>
    <w:multiLevelType w:val="hybridMultilevel"/>
    <w:tmpl w:val="6C149C46"/>
    <w:lvl w:ilvl="0" w:tplc="4A00746A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33"/>
    <w:rsid w:val="00023A56"/>
    <w:rsid w:val="00056341"/>
    <w:rsid w:val="00060BFA"/>
    <w:rsid w:val="00070A78"/>
    <w:rsid w:val="00080246"/>
    <w:rsid w:val="000A273A"/>
    <w:rsid w:val="001025B1"/>
    <w:rsid w:val="001640D5"/>
    <w:rsid w:val="00170E5B"/>
    <w:rsid w:val="00185C43"/>
    <w:rsid w:val="001924D0"/>
    <w:rsid w:val="001B3131"/>
    <w:rsid w:val="0020409B"/>
    <w:rsid w:val="00214638"/>
    <w:rsid w:val="00246D0D"/>
    <w:rsid w:val="0025602B"/>
    <w:rsid w:val="002640A8"/>
    <w:rsid w:val="00270CFD"/>
    <w:rsid w:val="00281741"/>
    <w:rsid w:val="002938CF"/>
    <w:rsid w:val="002A6160"/>
    <w:rsid w:val="002A676A"/>
    <w:rsid w:val="002B6518"/>
    <w:rsid w:val="002C028C"/>
    <w:rsid w:val="002F1E3C"/>
    <w:rsid w:val="003033B8"/>
    <w:rsid w:val="00311284"/>
    <w:rsid w:val="003308A9"/>
    <w:rsid w:val="00337433"/>
    <w:rsid w:val="00397519"/>
    <w:rsid w:val="003A012C"/>
    <w:rsid w:val="003D005D"/>
    <w:rsid w:val="003E7B14"/>
    <w:rsid w:val="0043135C"/>
    <w:rsid w:val="0043572D"/>
    <w:rsid w:val="00463D53"/>
    <w:rsid w:val="0047169E"/>
    <w:rsid w:val="00473B9B"/>
    <w:rsid w:val="004831C5"/>
    <w:rsid w:val="00497E61"/>
    <w:rsid w:val="004A5C96"/>
    <w:rsid w:val="004B0546"/>
    <w:rsid w:val="004F4545"/>
    <w:rsid w:val="005059B5"/>
    <w:rsid w:val="00572275"/>
    <w:rsid w:val="005852BC"/>
    <w:rsid w:val="00597145"/>
    <w:rsid w:val="005B7DEA"/>
    <w:rsid w:val="005C73D7"/>
    <w:rsid w:val="005D3AB0"/>
    <w:rsid w:val="005D406C"/>
    <w:rsid w:val="0060053E"/>
    <w:rsid w:val="006108F3"/>
    <w:rsid w:val="00615802"/>
    <w:rsid w:val="006631BE"/>
    <w:rsid w:val="00665BE6"/>
    <w:rsid w:val="00687872"/>
    <w:rsid w:val="006938A6"/>
    <w:rsid w:val="00695E4C"/>
    <w:rsid w:val="006A5634"/>
    <w:rsid w:val="006B2445"/>
    <w:rsid w:val="006D7226"/>
    <w:rsid w:val="006F590C"/>
    <w:rsid w:val="00747CF0"/>
    <w:rsid w:val="0079653B"/>
    <w:rsid w:val="007C1DAF"/>
    <w:rsid w:val="007D666C"/>
    <w:rsid w:val="007F3594"/>
    <w:rsid w:val="0080554F"/>
    <w:rsid w:val="00820944"/>
    <w:rsid w:val="008B121F"/>
    <w:rsid w:val="008D2719"/>
    <w:rsid w:val="008E426A"/>
    <w:rsid w:val="008F1C65"/>
    <w:rsid w:val="008F4BC3"/>
    <w:rsid w:val="009059D2"/>
    <w:rsid w:val="0090787D"/>
    <w:rsid w:val="00910AF7"/>
    <w:rsid w:val="00916E24"/>
    <w:rsid w:val="00951EFF"/>
    <w:rsid w:val="00963A74"/>
    <w:rsid w:val="00983301"/>
    <w:rsid w:val="00992E39"/>
    <w:rsid w:val="00A0038C"/>
    <w:rsid w:val="00A00D4A"/>
    <w:rsid w:val="00A017EA"/>
    <w:rsid w:val="00A278DC"/>
    <w:rsid w:val="00A35338"/>
    <w:rsid w:val="00A902BA"/>
    <w:rsid w:val="00AA0EDE"/>
    <w:rsid w:val="00AA5B6E"/>
    <w:rsid w:val="00AB7420"/>
    <w:rsid w:val="00AC31E2"/>
    <w:rsid w:val="00AC421A"/>
    <w:rsid w:val="00AD296B"/>
    <w:rsid w:val="00AE0C86"/>
    <w:rsid w:val="00B004C4"/>
    <w:rsid w:val="00B0653B"/>
    <w:rsid w:val="00B07FB9"/>
    <w:rsid w:val="00B31638"/>
    <w:rsid w:val="00B362BF"/>
    <w:rsid w:val="00B72597"/>
    <w:rsid w:val="00BC7AE8"/>
    <w:rsid w:val="00BD4262"/>
    <w:rsid w:val="00C07BFE"/>
    <w:rsid w:val="00C37303"/>
    <w:rsid w:val="00C83092"/>
    <w:rsid w:val="00C90C65"/>
    <w:rsid w:val="00CA0FE3"/>
    <w:rsid w:val="00CA7192"/>
    <w:rsid w:val="00CD1A95"/>
    <w:rsid w:val="00CD1E57"/>
    <w:rsid w:val="00CF41E5"/>
    <w:rsid w:val="00D566FD"/>
    <w:rsid w:val="00D60BF0"/>
    <w:rsid w:val="00D67FEE"/>
    <w:rsid w:val="00D80E79"/>
    <w:rsid w:val="00D97A0F"/>
    <w:rsid w:val="00DA2BDC"/>
    <w:rsid w:val="00DC57CA"/>
    <w:rsid w:val="00DD029D"/>
    <w:rsid w:val="00DD625B"/>
    <w:rsid w:val="00DE5910"/>
    <w:rsid w:val="00DF0E1E"/>
    <w:rsid w:val="00DF7E72"/>
    <w:rsid w:val="00E06D04"/>
    <w:rsid w:val="00E1372F"/>
    <w:rsid w:val="00E20B05"/>
    <w:rsid w:val="00E3031C"/>
    <w:rsid w:val="00E509C5"/>
    <w:rsid w:val="00E83639"/>
    <w:rsid w:val="00E92ABE"/>
    <w:rsid w:val="00EA69C4"/>
    <w:rsid w:val="00EC0315"/>
    <w:rsid w:val="00EC2362"/>
    <w:rsid w:val="00F0379B"/>
    <w:rsid w:val="00F213A0"/>
    <w:rsid w:val="00F434F2"/>
    <w:rsid w:val="00F4588D"/>
    <w:rsid w:val="00F637D4"/>
    <w:rsid w:val="00F83E3C"/>
    <w:rsid w:val="00F928C8"/>
    <w:rsid w:val="00FA1EC0"/>
    <w:rsid w:val="00FB6355"/>
    <w:rsid w:val="00FC7A78"/>
    <w:rsid w:val="00FC7BB1"/>
    <w:rsid w:val="00FD4303"/>
    <w:rsid w:val="00FE00FA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433"/>
    <w:rPr>
      <w:rFonts w:eastAsia="Calibri"/>
      <w:sz w:val="24"/>
      <w:szCs w:val="24"/>
    </w:rPr>
  </w:style>
  <w:style w:type="paragraph" w:styleId="1">
    <w:name w:val="heading 1"/>
    <w:basedOn w:val="a"/>
    <w:link w:val="10"/>
    <w:qFormat/>
    <w:rsid w:val="003374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3374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3374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33743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37433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37433"/>
    <w:rPr>
      <w:rFonts w:eastAsia="Calibri"/>
      <w:b/>
      <w:bCs/>
      <w:sz w:val="27"/>
      <w:szCs w:val="27"/>
      <w:lang w:val="ru-RU" w:eastAsia="ru-RU" w:bidi="ar-SA"/>
    </w:rPr>
  </w:style>
  <w:style w:type="character" w:customStyle="1" w:styleId="50">
    <w:name w:val="Заголовок 5 Знак"/>
    <w:basedOn w:val="a0"/>
    <w:link w:val="5"/>
    <w:semiHidden/>
    <w:locked/>
    <w:rsid w:val="00337433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locked/>
    <w:rsid w:val="00337433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337433"/>
    <w:pPr>
      <w:spacing w:after="120"/>
    </w:pPr>
    <w:rPr>
      <w:rFonts w:eastAsia="Times New Roman"/>
    </w:rPr>
  </w:style>
  <w:style w:type="table" w:styleId="a5">
    <w:name w:val="Table Grid"/>
    <w:basedOn w:val="a1"/>
    <w:rsid w:val="00337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337433"/>
    <w:rPr>
      <w:sz w:val="24"/>
      <w:szCs w:val="24"/>
      <w:lang w:val="ru-RU" w:eastAsia="ru-RU" w:bidi="ar-SA"/>
    </w:rPr>
  </w:style>
  <w:style w:type="character" w:customStyle="1" w:styleId="a6">
    <w:name w:val="Знак Знак"/>
    <w:semiHidden/>
    <w:locked/>
    <w:rsid w:val="001025B1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paragraph" w:styleId="a7">
    <w:name w:val="Balloon Text"/>
    <w:basedOn w:val="a"/>
    <w:link w:val="a8"/>
    <w:rsid w:val="002560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5602B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rsid w:val="008D271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">
    <w:name w:val="formattext toplevel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rsid w:val="00DA2B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A2BDC"/>
    <w:rPr>
      <w:rFonts w:eastAsia="Calibri"/>
      <w:sz w:val="24"/>
      <w:szCs w:val="24"/>
    </w:rPr>
  </w:style>
  <w:style w:type="paragraph" w:styleId="aa">
    <w:name w:val="List Paragraph"/>
    <w:basedOn w:val="a"/>
    <w:uiPriority w:val="34"/>
    <w:qFormat/>
    <w:rsid w:val="00DA2B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D42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D426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b">
    <w:name w:val="Нормальный"/>
    <w:basedOn w:val="a"/>
    <w:rsid w:val="008F4BC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/>
      <w:kern w:val="3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433"/>
    <w:rPr>
      <w:rFonts w:eastAsia="Calibri"/>
      <w:sz w:val="24"/>
      <w:szCs w:val="24"/>
    </w:rPr>
  </w:style>
  <w:style w:type="paragraph" w:styleId="1">
    <w:name w:val="heading 1"/>
    <w:basedOn w:val="a"/>
    <w:link w:val="10"/>
    <w:qFormat/>
    <w:rsid w:val="003374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3374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3374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33743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37433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37433"/>
    <w:rPr>
      <w:rFonts w:eastAsia="Calibri"/>
      <w:b/>
      <w:bCs/>
      <w:sz w:val="27"/>
      <w:szCs w:val="27"/>
      <w:lang w:val="ru-RU" w:eastAsia="ru-RU" w:bidi="ar-SA"/>
    </w:rPr>
  </w:style>
  <w:style w:type="character" w:customStyle="1" w:styleId="50">
    <w:name w:val="Заголовок 5 Знак"/>
    <w:basedOn w:val="a0"/>
    <w:link w:val="5"/>
    <w:semiHidden/>
    <w:locked/>
    <w:rsid w:val="00337433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locked/>
    <w:rsid w:val="00337433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337433"/>
    <w:pPr>
      <w:spacing w:after="120"/>
    </w:pPr>
    <w:rPr>
      <w:rFonts w:eastAsia="Times New Roman"/>
    </w:rPr>
  </w:style>
  <w:style w:type="table" w:styleId="a5">
    <w:name w:val="Table Grid"/>
    <w:basedOn w:val="a1"/>
    <w:rsid w:val="00337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337433"/>
    <w:rPr>
      <w:sz w:val="24"/>
      <w:szCs w:val="24"/>
      <w:lang w:val="ru-RU" w:eastAsia="ru-RU" w:bidi="ar-SA"/>
    </w:rPr>
  </w:style>
  <w:style w:type="character" w:customStyle="1" w:styleId="a6">
    <w:name w:val="Знак Знак"/>
    <w:semiHidden/>
    <w:locked/>
    <w:rsid w:val="001025B1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paragraph" w:styleId="a7">
    <w:name w:val="Balloon Text"/>
    <w:basedOn w:val="a"/>
    <w:link w:val="a8"/>
    <w:rsid w:val="002560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5602B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rsid w:val="008D271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">
    <w:name w:val="formattext toplevel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rsid w:val="00DA2B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A2BDC"/>
    <w:rPr>
      <w:rFonts w:eastAsia="Calibri"/>
      <w:sz w:val="24"/>
      <w:szCs w:val="24"/>
    </w:rPr>
  </w:style>
  <w:style w:type="paragraph" w:styleId="aa">
    <w:name w:val="List Paragraph"/>
    <w:basedOn w:val="a"/>
    <w:uiPriority w:val="34"/>
    <w:qFormat/>
    <w:rsid w:val="00DA2B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D42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D426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b">
    <w:name w:val="Нормальный"/>
    <w:basedOn w:val="a"/>
    <w:rsid w:val="008F4BC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E1EEB-10E2-40AB-A518-CB52D688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Пестречинского муниципального района</vt:lpstr>
    </vt:vector>
  </TitlesOfParts>
  <Company>MoBIL GROUP</Company>
  <LinksUpToDate>false</LinksUpToDate>
  <CharactersWithSpaces>2867</CharactersWithSpaces>
  <SharedDoc>false</SharedDoc>
  <HLinks>
    <vt:vector size="12" baseType="variant">
      <vt:variant>
        <vt:i4>6815785</vt:i4>
      </vt:variant>
      <vt:variant>
        <vt:i4>3</vt:i4>
      </vt:variant>
      <vt:variant>
        <vt:i4>0</vt:i4>
      </vt:variant>
      <vt:variant>
        <vt:i4>5</vt:i4>
      </vt:variant>
      <vt:variant>
        <vt:lpwstr>http://scenarii-dlja-vedushchego.ru/scenarij-meropriyatiya-k-71-godovshhine-pobedy-v-velikoj-otechestvennoj-vojne/</vt:lpwstr>
      </vt:variant>
      <vt:variant>
        <vt:lpwstr/>
      </vt:variant>
      <vt:variant>
        <vt:i4>6815785</vt:i4>
      </vt:variant>
      <vt:variant>
        <vt:i4>0</vt:i4>
      </vt:variant>
      <vt:variant>
        <vt:i4>0</vt:i4>
      </vt:variant>
      <vt:variant>
        <vt:i4>5</vt:i4>
      </vt:variant>
      <vt:variant>
        <vt:lpwstr>http://scenarii-dlja-vedushchego.ru/scenarij-meropriyatiya-k-71-godovshhine-pobedy-v-velikoj-otechestvennoj-vojne/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Пестречинского муниципального района</dc:title>
  <dc:creator>1</dc:creator>
  <cp:lastModifiedBy>admin</cp:lastModifiedBy>
  <cp:revision>2</cp:revision>
  <cp:lastPrinted>2017-04-21T11:51:00Z</cp:lastPrinted>
  <dcterms:created xsi:type="dcterms:W3CDTF">2023-01-18T10:35:00Z</dcterms:created>
  <dcterms:modified xsi:type="dcterms:W3CDTF">2023-01-18T10:35:00Z</dcterms:modified>
</cp:coreProperties>
</file>