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60" w:rsidRDefault="00E30760" w:rsidP="00E30760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7F6245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F6245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A56D18" w:rsidRPr="007F6245">
        <w:rPr>
          <w:rFonts w:ascii="Arial" w:eastAsia="Times New Roman" w:hAnsi="Arial" w:cs="Arial"/>
          <w:sz w:val="24"/>
          <w:szCs w:val="24"/>
          <w:lang w:eastAsia="ru-RU"/>
        </w:rPr>
        <w:t>Богородского</w:t>
      </w:r>
      <w:r w:rsidRPr="007F624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7F6245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F6245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7F6245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7F6245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7F6245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F6245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7F6245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F6245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A56D18" w:rsidRPr="007F6245">
        <w:rPr>
          <w:rFonts w:ascii="Arial" w:eastAsia="Times New Roman" w:hAnsi="Arial" w:cs="Arial"/>
          <w:sz w:val="24"/>
          <w:szCs w:val="24"/>
          <w:lang w:eastAsia="ru-RU"/>
        </w:rPr>
        <w:t>Богородского</w:t>
      </w:r>
      <w:r w:rsidRPr="007F624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7F6245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7F6245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7F6245" w:rsidRDefault="00E30760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__.________  </w:t>
      </w:r>
      <w:r w:rsidR="00121C2B" w:rsidRPr="007F6245">
        <w:rPr>
          <w:rFonts w:ascii="Arial" w:eastAsia="Times New Roman" w:hAnsi="Arial" w:cs="Arial"/>
          <w:sz w:val="24"/>
          <w:szCs w:val="24"/>
          <w:lang w:eastAsia="ru-RU"/>
        </w:rPr>
        <w:t xml:space="preserve"> 2023 года                                                                                         </w:t>
      </w:r>
      <w:r w:rsidR="00121C2B" w:rsidRPr="007F624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121C2B" w:rsidRPr="007F6245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7F6245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7F6245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r w:rsidR="00A56D18" w:rsidRPr="007F6245">
        <w:rPr>
          <w:rFonts w:ascii="Arial" w:eastAsia="Calibri" w:hAnsi="Arial" w:cs="Arial"/>
          <w:sz w:val="24"/>
          <w:szCs w:val="24"/>
        </w:rPr>
        <w:t>Богородского</w:t>
      </w:r>
      <w:r w:rsidRPr="007F6245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</w:t>
      </w:r>
    </w:p>
    <w:p w:rsidR="00121C2B" w:rsidRPr="007F6245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7F6245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F6245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r w:rsidR="00A56D18" w:rsidRPr="007F6245">
        <w:rPr>
          <w:rFonts w:ascii="Arial" w:eastAsia="Calibri" w:hAnsi="Arial" w:cs="Arial"/>
          <w:sz w:val="24"/>
          <w:szCs w:val="24"/>
        </w:rPr>
        <w:t>Богородского</w:t>
      </w:r>
      <w:r w:rsidRPr="007F6245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27 июля 2021 года № </w:t>
      </w:r>
      <w:r w:rsidR="003923F2" w:rsidRPr="007F6245">
        <w:rPr>
          <w:rFonts w:ascii="Arial" w:eastAsia="Calibri" w:hAnsi="Arial" w:cs="Arial"/>
          <w:sz w:val="24"/>
          <w:szCs w:val="24"/>
        </w:rPr>
        <w:t>34</w:t>
      </w:r>
      <w:r w:rsidRPr="007F6245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r w:rsidR="00A56D18" w:rsidRPr="007F6245">
        <w:rPr>
          <w:rFonts w:ascii="Arial" w:eastAsia="Calibri" w:hAnsi="Arial" w:cs="Arial"/>
          <w:sz w:val="24"/>
          <w:szCs w:val="24"/>
        </w:rPr>
        <w:t>Богородского</w:t>
      </w:r>
      <w:r w:rsidRPr="007F6245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Pr="007F6245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7F6245">
        <w:rPr>
          <w:rFonts w:ascii="Arial" w:eastAsia="Calibri" w:hAnsi="Arial" w:cs="Arial"/>
          <w:sz w:val="24"/>
          <w:szCs w:val="24"/>
        </w:rPr>
        <w:t>:</w:t>
      </w:r>
    </w:p>
    <w:p w:rsidR="00121C2B" w:rsidRPr="007F6245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F6245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r w:rsidR="00A56D18" w:rsidRPr="007F6245">
        <w:rPr>
          <w:rFonts w:ascii="Arial" w:eastAsia="Calibri" w:hAnsi="Arial" w:cs="Arial"/>
          <w:sz w:val="24"/>
          <w:szCs w:val="24"/>
        </w:rPr>
        <w:t>Богородского</w:t>
      </w:r>
      <w:r w:rsidRPr="007F6245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 (приложение).</w:t>
      </w:r>
    </w:p>
    <w:p w:rsidR="00121C2B" w:rsidRPr="007F6245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7F6245">
        <w:rPr>
          <w:rFonts w:ascii="Arial" w:eastAsia="Calibri" w:hAnsi="Arial" w:cs="Arial"/>
          <w:sz w:val="24"/>
          <w:szCs w:val="24"/>
        </w:rPr>
        <w:t xml:space="preserve">     </w:t>
      </w:r>
      <w:r w:rsidRPr="007F6245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7F6245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5" w:history="1">
        <w:r w:rsidRPr="007F6245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7F6245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6" w:history="1">
        <w:r w:rsidRPr="007F6245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7F6245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7F6245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r w:rsidR="00A56D18" w:rsidRPr="007F6245">
        <w:rPr>
          <w:rFonts w:ascii="Arial" w:eastAsia="Calibri" w:hAnsi="Arial" w:cs="Arial"/>
          <w:sz w:val="24"/>
          <w:szCs w:val="24"/>
        </w:rPr>
        <w:t>Богородского</w:t>
      </w:r>
      <w:r w:rsidRPr="007F6245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7F6245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F6245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7F6245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F6245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7F6245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7F6245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7F6245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7F6245">
        <w:rPr>
          <w:rFonts w:ascii="Arial" w:eastAsia="Calibri" w:hAnsi="Arial" w:cs="Arial"/>
          <w:sz w:val="24"/>
          <w:szCs w:val="24"/>
        </w:rPr>
        <w:t xml:space="preserve">Глава </w:t>
      </w:r>
      <w:r w:rsidR="00A56D18" w:rsidRPr="007F6245">
        <w:rPr>
          <w:rFonts w:ascii="Arial" w:eastAsia="Calibri" w:hAnsi="Arial" w:cs="Arial"/>
          <w:sz w:val="24"/>
          <w:szCs w:val="24"/>
        </w:rPr>
        <w:t>Богородского</w:t>
      </w:r>
      <w:r w:rsidRPr="007F6245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7F6245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7F6245">
        <w:rPr>
          <w:rFonts w:ascii="Arial" w:eastAsia="Calibri" w:hAnsi="Arial" w:cs="Arial"/>
          <w:sz w:val="24"/>
          <w:szCs w:val="24"/>
        </w:rPr>
        <w:t>Пестречинского муниципального района</w:t>
      </w:r>
      <w:r w:rsidRPr="007F6245">
        <w:rPr>
          <w:rFonts w:ascii="Arial" w:eastAsia="Calibri" w:hAnsi="Arial" w:cs="Arial"/>
          <w:sz w:val="24"/>
          <w:szCs w:val="24"/>
        </w:rPr>
        <w:tab/>
      </w:r>
      <w:r w:rsidRPr="007F6245">
        <w:rPr>
          <w:rFonts w:ascii="Arial" w:eastAsia="Calibri" w:hAnsi="Arial" w:cs="Arial"/>
          <w:sz w:val="24"/>
          <w:szCs w:val="24"/>
        </w:rPr>
        <w:tab/>
      </w:r>
      <w:r w:rsidRPr="007F6245">
        <w:rPr>
          <w:rFonts w:ascii="Arial" w:eastAsia="Calibri" w:hAnsi="Arial" w:cs="Arial"/>
          <w:sz w:val="24"/>
          <w:szCs w:val="24"/>
        </w:rPr>
        <w:tab/>
      </w:r>
      <w:r w:rsidRPr="007F6245">
        <w:rPr>
          <w:rFonts w:ascii="Arial" w:eastAsia="Calibri" w:hAnsi="Arial" w:cs="Arial"/>
          <w:sz w:val="24"/>
          <w:szCs w:val="24"/>
        </w:rPr>
        <w:tab/>
      </w:r>
      <w:r w:rsidRPr="007F6245">
        <w:rPr>
          <w:rFonts w:ascii="Arial" w:eastAsia="Calibri" w:hAnsi="Arial" w:cs="Arial"/>
          <w:sz w:val="24"/>
          <w:szCs w:val="24"/>
        </w:rPr>
        <w:tab/>
      </w:r>
      <w:r w:rsidR="00A56D18" w:rsidRPr="007F6245">
        <w:rPr>
          <w:rFonts w:ascii="Arial" w:eastAsia="Calibri" w:hAnsi="Arial" w:cs="Arial"/>
          <w:sz w:val="24"/>
          <w:szCs w:val="24"/>
        </w:rPr>
        <w:tab/>
        <w:t xml:space="preserve">М.Н. </w:t>
      </w:r>
      <w:proofErr w:type="spellStart"/>
      <w:r w:rsidR="00A56D18" w:rsidRPr="007F6245">
        <w:rPr>
          <w:rFonts w:ascii="Arial" w:eastAsia="Calibri" w:hAnsi="Arial" w:cs="Arial"/>
          <w:sz w:val="24"/>
          <w:szCs w:val="24"/>
        </w:rPr>
        <w:t>Бикбов</w:t>
      </w:r>
      <w:proofErr w:type="spellEnd"/>
      <w:r w:rsidRPr="007F6245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7F6245" w:rsidRDefault="00D1213E">
      <w:pPr>
        <w:rPr>
          <w:rFonts w:ascii="Arial" w:hAnsi="Arial" w:cs="Arial"/>
          <w:sz w:val="24"/>
          <w:szCs w:val="24"/>
        </w:rPr>
      </w:pPr>
    </w:p>
    <w:p w:rsidR="003716B5" w:rsidRPr="007F6245" w:rsidRDefault="003716B5">
      <w:pPr>
        <w:rPr>
          <w:rFonts w:ascii="Arial" w:hAnsi="Arial" w:cs="Arial"/>
          <w:sz w:val="24"/>
          <w:szCs w:val="24"/>
        </w:rPr>
      </w:pPr>
    </w:p>
    <w:p w:rsidR="003716B5" w:rsidRPr="007F6245" w:rsidRDefault="003716B5">
      <w:pPr>
        <w:rPr>
          <w:rFonts w:ascii="Arial" w:hAnsi="Arial" w:cs="Arial"/>
          <w:sz w:val="24"/>
          <w:szCs w:val="24"/>
        </w:rPr>
      </w:pPr>
    </w:p>
    <w:p w:rsidR="003716B5" w:rsidRPr="007F6245" w:rsidRDefault="003716B5">
      <w:pPr>
        <w:rPr>
          <w:rFonts w:ascii="Arial" w:hAnsi="Arial" w:cs="Arial"/>
          <w:sz w:val="24"/>
          <w:szCs w:val="24"/>
        </w:rPr>
      </w:pPr>
    </w:p>
    <w:p w:rsidR="003716B5" w:rsidRPr="007F6245" w:rsidRDefault="003716B5">
      <w:pPr>
        <w:rPr>
          <w:rFonts w:ascii="Arial" w:hAnsi="Arial" w:cs="Arial"/>
          <w:sz w:val="24"/>
          <w:szCs w:val="24"/>
        </w:rPr>
      </w:pPr>
    </w:p>
    <w:p w:rsidR="003716B5" w:rsidRPr="007F6245" w:rsidRDefault="003716B5">
      <w:pPr>
        <w:rPr>
          <w:rFonts w:ascii="Arial" w:hAnsi="Arial" w:cs="Arial"/>
          <w:sz w:val="24"/>
          <w:szCs w:val="24"/>
        </w:rPr>
        <w:sectPr w:rsidR="003716B5" w:rsidRPr="007F6245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7F6245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56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433"/>
        <w:gridCol w:w="1114"/>
        <w:gridCol w:w="1985"/>
        <w:gridCol w:w="1842"/>
        <w:gridCol w:w="1168"/>
        <w:gridCol w:w="1134"/>
        <w:gridCol w:w="1559"/>
        <w:gridCol w:w="1178"/>
        <w:gridCol w:w="1941"/>
        <w:gridCol w:w="625"/>
        <w:gridCol w:w="826"/>
        <w:gridCol w:w="264"/>
      </w:tblGrid>
      <w:tr w:rsidR="00A56D18" w:rsidRPr="007F6245" w:rsidTr="00B51024">
        <w:trPr>
          <w:trHeight w:val="912"/>
        </w:trPr>
        <w:tc>
          <w:tcPr>
            <w:tcW w:w="15607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7F6245" w:rsidRDefault="00A56D18" w:rsidP="00A56D18">
            <w:pPr>
              <w:ind w:firstLine="9672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Утверждено постановлением </w:t>
            </w:r>
          </w:p>
          <w:p w:rsidR="00A56D18" w:rsidRPr="007F6245" w:rsidRDefault="00A56D18" w:rsidP="00A56D18">
            <w:pPr>
              <w:ind w:firstLine="9672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Исполнительного комитета сельского поселения </w:t>
            </w:r>
          </w:p>
          <w:p w:rsidR="00A56D18" w:rsidRPr="007F6245" w:rsidRDefault="00A56D18" w:rsidP="00A56D18">
            <w:pPr>
              <w:ind w:firstLine="9672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r w:rsidR="00E30760">
              <w:rPr>
                <w:rFonts w:ascii="Arial" w:eastAsia="Calibri" w:hAnsi="Arial" w:cs="Arial"/>
                <w:sz w:val="24"/>
                <w:szCs w:val="24"/>
              </w:rPr>
              <w:t>__</w:t>
            </w:r>
            <w:bookmarkStart w:id="0" w:name="_GoBack"/>
            <w:bookmarkEnd w:id="0"/>
            <w:r w:rsidR="00E30760">
              <w:rPr>
                <w:rFonts w:ascii="Arial" w:eastAsia="Calibri" w:hAnsi="Arial" w:cs="Arial"/>
                <w:sz w:val="24"/>
                <w:szCs w:val="24"/>
              </w:rPr>
              <w:t>.__</w:t>
            </w:r>
            <w:r w:rsidR="003923F2" w:rsidRPr="007F6245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2023 г. № </w:t>
            </w:r>
            <w:r w:rsidR="00E30760">
              <w:rPr>
                <w:rFonts w:ascii="Arial" w:eastAsia="Calibri" w:hAnsi="Arial" w:cs="Arial"/>
                <w:sz w:val="24"/>
                <w:szCs w:val="24"/>
              </w:rPr>
              <w:t>__</w:t>
            </w:r>
          </w:p>
          <w:p w:rsidR="00A56D18" w:rsidRPr="007F6245" w:rsidRDefault="00A56D18" w:rsidP="00A56D18">
            <w:pPr>
              <w:ind w:firstLine="10239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56D18" w:rsidRPr="007F6245" w:rsidTr="00B51024">
        <w:trPr>
          <w:trHeight w:val="912"/>
        </w:trPr>
        <w:tc>
          <w:tcPr>
            <w:tcW w:w="145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Богородского сельского поселения </w:t>
            </w:r>
          </w:p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Пестречинского муниципального района Республики Татарстан </w:t>
            </w:r>
          </w:p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2023 год и плановый период 2024 и 2025 годов</w:t>
            </w:r>
          </w:p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7F6245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7F6245" w:rsidTr="00B51024">
        <w:trPr>
          <w:gridAfter w:val="1"/>
          <w:wAfter w:w="264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7F6245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7F6245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7F6245" w:rsidTr="00B51024">
        <w:trPr>
          <w:gridAfter w:val="1"/>
          <w:wAfter w:w="264" w:type="dxa"/>
          <w:trHeight w:val="276"/>
        </w:trPr>
        <w:tc>
          <w:tcPr>
            <w:tcW w:w="538" w:type="dxa"/>
            <w:vMerge/>
            <w:hideMark/>
          </w:tcPr>
          <w:p w:rsidR="00A56D18" w:rsidRPr="007F6245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hideMark/>
          </w:tcPr>
          <w:p w:rsidR="00A56D18" w:rsidRPr="007F6245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7F6245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7F6245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7F6245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7F6245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7F6245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7F6245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7F6245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vMerge/>
            <w:hideMark/>
          </w:tcPr>
          <w:p w:rsidR="00A56D18" w:rsidRPr="007F6245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7F6245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7F6245" w:rsidTr="00B51024">
        <w:trPr>
          <w:gridAfter w:val="1"/>
          <w:wAfter w:w="264" w:type="dxa"/>
          <w:trHeight w:val="249"/>
        </w:trPr>
        <w:tc>
          <w:tcPr>
            <w:tcW w:w="538" w:type="dxa"/>
            <w:noWrap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3" w:type="dxa"/>
            <w:noWrap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41" w:type="dxa"/>
            <w:noWrap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A56D18" w:rsidRPr="007F6245" w:rsidTr="00B51024">
        <w:trPr>
          <w:gridAfter w:val="1"/>
          <w:wAfter w:w="264" w:type="dxa"/>
          <w:trHeight w:val="1510"/>
        </w:trPr>
        <w:tc>
          <w:tcPr>
            <w:tcW w:w="538" w:type="dxa"/>
            <w:noWrap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433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Решение Совета Богородского сельского поселения </w:t>
            </w:r>
            <w:r w:rsidRPr="007F6245">
              <w:rPr>
                <w:rFonts w:ascii="Arial" w:eastAsia="Calibri" w:hAnsi="Arial" w:cs="Arial"/>
                <w:sz w:val="24"/>
                <w:szCs w:val="24"/>
              </w:rPr>
              <w:lastRenderedPageBreak/>
              <w:t>"О земельном налоге" от 16.10.2017 № 87</w:t>
            </w:r>
          </w:p>
        </w:tc>
        <w:tc>
          <w:tcPr>
            <w:tcW w:w="1114" w:type="dxa"/>
            <w:noWrap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7F6245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Освобождение от уплаты налога ветеранов и инвалидов Великой </w:t>
            </w:r>
            <w:r w:rsidRPr="007F6245">
              <w:rPr>
                <w:rFonts w:ascii="Arial" w:eastAsia="Calibri" w:hAnsi="Arial" w:cs="Arial"/>
                <w:sz w:val="24"/>
                <w:szCs w:val="24"/>
              </w:rPr>
              <w:lastRenderedPageBreak/>
              <w:t>Отечественной войны</w:t>
            </w:r>
          </w:p>
        </w:tc>
        <w:tc>
          <w:tcPr>
            <w:tcW w:w="1451" w:type="dxa"/>
            <w:gridSpan w:val="2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  <w:tr w:rsidR="00A56D18" w:rsidRPr="007F6245" w:rsidTr="00B51024">
        <w:trPr>
          <w:gridAfter w:val="1"/>
          <w:wAfter w:w="264" w:type="dxa"/>
          <w:trHeight w:val="1968"/>
        </w:trPr>
        <w:tc>
          <w:tcPr>
            <w:tcW w:w="538" w:type="dxa"/>
            <w:noWrap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3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Решение Совета Богородского сельского поселения "О земельном налоге" от 16.10.2017 № 87</w:t>
            </w:r>
          </w:p>
        </w:tc>
        <w:tc>
          <w:tcPr>
            <w:tcW w:w="1114" w:type="dxa"/>
            <w:noWrap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п.3 </w:t>
            </w:r>
            <w:proofErr w:type="spellStart"/>
            <w:r w:rsidRPr="007F6245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социальная </w:t>
            </w:r>
          </w:p>
        </w:tc>
      </w:tr>
      <w:tr w:rsidR="00A56D18" w:rsidRPr="007F6245" w:rsidTr="00B51024">
        <w:trPr>
          <w:gridAfter w:val="1"/>
          <w:wAfter w:w="264" w:type="dxa"/>
          <w:trHeight w:val="1685"/>
        </w:trPr>
        <w:tc>
          <w:tcPr>
            <w:tcW w:w="538" w:type="dxa"/>
            <w:noWrap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433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Решение Совета Богородского сельского поселения "О земельном налоге" от 16.10.2017 № 87</w:t>
            </w:r>
          </w:p>
        </w:tc>
        <w:tc>
          <w:tcPr>
            <w:tcW w:w="1114" w:type="dxa"/>
            <w:noWrap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п.3 </w:t>
            </w:r>
            <w:proofErr w:type="spellStart"/>
            <w:r w:rsidRPr="007F6245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color w:val="000000"/>
                <w:sz w:val="24"/>
                <w:szCs w:val="24"/>
              </w:rPr>
              <w:t>земельные участки, занятые гражданскими захоронениями,  скотомогильниками</w:t>
            </w:r>
          </w:p>
        </w:tc>
        <w:tc>
          <w:tcPr>
            <w:tcW w:w="1842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color w:val="000000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захоронениями,  скотомогильниками</w:t>
            </w:r>
          </w:p>
        </w:tc>
        <w:tc>
          <w:tcPr>
            <w:tcW w:w="1168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захоронениями,  скотомогильниками</w:t>
            </w:r>
          </w:p>
        </w:tc>
        <w:tc>
          <w:tcPr>
            <w:tcW w:w="1451" w:type="dxa"/>
            <w:gridSpan w:val="2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A56D18" w:rsidRPr="007F6245" w:rsidTr="00B51024">
        <w:trPr>
          <w:gridAfter w:val="1"/>
          <w:wAfter w:w="264" w:type="dxa"/>
          <w:trHeight w:val="2308"/>
        </w:trPr>
        <w:tc>
          <w:tcPr>
            <w:tcW w:w="538" w:type="dxa"/>
            <w:noWrap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3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Решение Совета Богородского сельского поселения "О земельном налоге" от 16.10.2017 № 87</w:t>
            </w:r>
          </w:p>
        </w:tc>
        <w:tc>
          <w:tcPr>
            <w:tcW w:w="1114" w:type="dxa"/>
            <w:noWrap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п.3 </w:t>
            </w:r>
            <w:proofErr w:type="spellStart"/>
            <w:r w:rsidRPr="007F6245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color w:val="000000"/>
                <w:sz w:val="24"/>
                <w:szCs w:val="24"/>
              </w:rPr>
              <w:t>земельные участки общего пользования (лесопарки,  парки,  скверы, шоссе, улицы, переулки, проезды, площади, мосты, родники, водные объекты, памятники, контейнерные площадки, детские площадки)</w:t>
            </w:r>
          </w:p>
        </w:tc>
        <w:tc>
          <w:tcPr>
            <w:tcW w:w="1842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color w:val="000000"/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1168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Освобождение от уплаты налога муниципальных казенных учреждения в отношении земельных участков общего пользования (лесопарки,  парки,  скверы, шоссе, улицы, переулки, проезды, площади, мосты, родники, водные объекты, памятники, контейнерные площадки, детские площадки)</w:t>
            </w:r>
          </w:p>
        </w:tc>
        <w:tc>
          <w:tcPr>
            <w:tcW w:w="1451" w:type="dxa"/>
            <w:gridSpan w:val="2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A56D18" w:rsidRPr="007F6245" w:rsidTr="00B51024">
        <w:trPr>
          <w:gridAfter w:val="1"/>
          <w:wAfter w:w="264" w:type="dxa"/>
          <w:trHeight w:val="409"/>
        </w:trPr>
        <w:tc>
          <w:tcPr>
            <w:tcW w:w="538" w:type="dxa"/>
            <w:noWrap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433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Решение Совета Богородского сельского поселения "О земельном налоге" от </w:t>
            </w:r>
            <w:r w:rsidRPr="007F6245">
              <w:rPr>
                <w:rFonts w:ascii="Arial" w:eastAsia="Calibri" w:hAnsi="Arial" w:cs="Arial"/>
                <w:sz w:val="24"/>
                <w:szCs w:val="24"/>
              </w:rPr>
              <w:lastRenderedPageBreak/>
              <w:t>16.10.2017 № 87</w:t>
            </w:r>
          </w:p>
        </w:tc>
        <w:tc>
          <w:tcPr>
            <w:tcW w:w="1114" w:type="dxa"/>
            <w:noWrap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7F6245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земельные участки автономных, казенных, бюджетных учреждений, органов государственной власти и управления, </w:t>
            </w:r>
            <w:r w:rsidRPr="007F6245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органов местного самоуправления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  автономные, казенные, бюджетные учреждения, органы государственной власти и управления, органы местного </w:t>
            </w:r>
            <w:r w:rsidRPr="007F6245">
              <w:rPr>
                <w:rFonts w:ascii="Arial" w:eastAsia="Calibri" w:hAnsi="Arial" w:cs="Arial"/>
                <w:sz w:val="24"/>
                <w:szCs w:val="24"/>
              </w:rPr>
              <w:lastRenderedPageBreak/>
              <w:t>самоуправления и организациям,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lastRenderedPageBreak/>
              <w:t>16.10.2017</w:t>
            </w:r>
          </w:p>
        </w:tc>
        <w:tc>
          <w:tcPr>
            <w:tcW w:w="1134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 пониженная налоговая ставка  в размере 0,07 %  автономным, казенным, бюджетным учреждениям, органам </w:t>
            </w:r>
            <w:r w:rsidRPr="007F6245">
              <w:rPr>
                <w:rFonts w:ascii="Arial" w:eastAsia="Calibri" w:hAnsi="Arial" w:cs="Arial"/>
                <w:sz w:val="24"/>
                <w:szCs w:val="24"/>
              </w:rPr>
              <w:lastRenderedPageBreak/>
              <w:t>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финансовая </w:t>
            </w:r>
          </w:p>
        </w:tc>
      </w:tr>
      <w:tr w:rsidR="00A56D18" w:rsidRPr="007F6245" w:rsidTr="00B51024">
        <w:trPr>
          <w:gridAfter w:val="1"/>
          <w:wAfter w:w="264" w:type="dxa"/>
          <w:trHeight w:val="2110"/>
        </w:trPr>
        <w:tc>
          <w:tcPr>
            <w:tcW w:w="538" w:type="dxa"/>
            <w:noWrap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433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Решение Совета Богородского сельского поселения "О земельном налоге" от 16.10.2017 № 87</w:t>
            </w:r>
          </w:p>
        </w:tc>
        <w:tc>
          <w:tcPr>
            <w:tcW w:w="1114" w:type="dxa"/>
            <w:noWrap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п.3 </w:t>
            </w:r>
            <w:proofErr w:type="spellStart"/>
            <w:r w:rsidRPr="007F6245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земельные участки, предоставляемые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 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A56D18" w:rsidRPr="007F6245" w:rsidTr="00B51024">
        <w:trPr>
          <w:gridAfter w:val="1"/>
          <w:wAfter w:w="264" w:type="dxa"/>
          <w:trHeight w:val="3682"/>
        </w:trPr>
        <w:tc>
          <w:tcPr>
            <w:tcW w:w="538" w:type="dxa"/>
            <w:noWrap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433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Решение Совета Богородского сельского поселения "О земельном налоге" от 16.10.2017 № 87</w:t>
            </w:r>
          </w:p>
        </w:tc>
        <w:tc>
          <w:tcPr>
            <w:tcW w:w="1114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п.3 </w:t>
            </w:r>
            <w:proofErr w:type="spellStart"/>
            <w:r w:rsidRPr="007F6245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color w:val="000000"/>
                <w:sz w:val="24"/>
                <w:szCs w:val="24"/>
              </w:rPr>
              <w:t>земельные участки, выделенные под строительство  жилья  и  объектов,  строящихся  в целях  реализации  Закона  Республики  Татарстан   от 27.12.2004 № 69-ЗРТ  "О  государственной  поддержке развития   жилищного   строительства   в   Республике Татарстан"</w:t>
            </w:r>
          </w:p>
        </w:tc>
        <w:tc>
          <w:tcPr>
            <w:tcW w:w="1842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color w:val="000000"/>
                <w:sz w:val="24"/>
                <w:szCs w:val="24"/>
              </w:rPr>
              <w:t>организации в отношении земельных участков, выделенных под строительство  жилья  и  объектов,  строящихся  в целях  реализации  Закона  Республики  Татарстан   от 27.12.2004 № 69-ЗРТ  "О  государственной  поддержке развития   жилищного   строительства   в   Республике Татарстан"</w:t>
            </w:r>
          </w:p>
        </w:tc>
        <w:tc>
          <w:tcPr>
            <w:tcW w:w="1168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пониженная налоговая ставка в размере 0,001 % в отношении земельных участков, выделенных под строительство  жилья  и  объектов,  строящихся  в целях  реализации  Закона  Республики  Татарстан   от 27.12.2004 № 69-ЗРТ  "О  государственной  поддержке развития   жилищного   строительства   в   Республике Татарстан"</w:t>
            </w:r>
          </w:p>
        </w:tc>
        <w:tc>
          <w:tcPr>
            <w:tcW w:w="1451" w:type="dxa"/>
            <w:gridSpan w:val="2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A56D18" w:rsidRPr="007F6245" w:rsidTr="00B51024">
        <w:trPr>
          <w:gridAfter w:val="1"/>
          <w:wAfter w:w="264" w:type="dxa"/>
          <w:trHeight w:val="1651"/>
        </w:trPr>
        <w:tc>
          <w:tcPr>
            <w:tcW w:w="538" w:type="dxa"/>
            <w:noWrap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433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Решение Совета Богородского сельского поселения "О налоге на имуществ</w:t>
            </w:r>
            <w:r w:rsidRPr="007F6245">
              <w:rPr>
                <w:rFonts w:ascii="Arial" w:eastAsia="Calibri" w:hAnsi="Arial" w:cs="Arial"/>
                <w:sz w:val="24"/>
                <w:szCs w:val="24"/>
              </w:rPr>
              <w:lastRenderedPageBreak/>
              <w:t>о физических лиц" от 28.10.2019 № 142</w:t>
            </w:r>
          </w:p>
        </w:tc>
        <w:tc>
          <w:tcPr>
            <w:tcW w:w="1114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lastRenderedPageBreak/>
              <w:t>п.3</w:t>
            </w:r>
          </w:p>
        </w:tc>
        <w:tc>
          <w:tcPr>
            <w:tcW w:w="1985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color w:val="000000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физические лица, обладающие правом собственности на квартиру в многоквартирном </w:t>
            </w:r>
            <w:r w:rsidRPr="007F6245">
              <w:rPr>
                <w:rFonts w:ascii="Arial" w:eastAsia="Calibri" w:hAnsi="Arial" w:cs="Arial"/>
                <w:sz w:val="24"/>
                <w:szCs w:val="24"/>
              </w:rPr>
              <w:lastRenderedPageBreak/>
              <w:t>одноэтажном жилом доме, состоящем из двух, трех или четырех квартир</w:t>
            </w:r>
          </w:p>
        </w:tc>
        <w:tc>
          <w:tcPr>
            <w:tcW w:w="1168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lastRenderedPageBreak/>
              <w:t>28.10.2019</w:t>
            </w:r>
          </w:p>
        </w:tc>
        <w:tc>
          <w:tcPr>
            <w:tcW w:w="1134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уменьшение суммы исчисленного налога на сумму, определяемую как процентная доля ставки налога в </w:t>
            </w:r>
            <w:r w:rsidRPr="007F6245">
              <w:rPr>
                <w:rFonts w:ascii="Arial" w:eastAsia="Calibri" w:hAnsi="Arial" w:cs="Arial"/>
                <w:sz w:val="24"/>
                <w:szCs w:val="24"/>
              </w:rPr>
              <w:lastRenderedPageBreak/>
              <w:t>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vAlign w:val="center"/>
            <w:hideMark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  <w:tr w:rsidR="00A56D18" w:rsidRPr="007F6245" w:rsidTr="00B51024">
        <w:trPr>
          <w:gridAfter w:val="1"/>
          <w:wAfter w:w="264" w:type="dxa"/>
          <w:trHeight w:val="1651"/>
        </w:trPr>
        <w:tc>
          <w:tcPr>
            <w:tcW w:w="538" w:type="dxa"/>
            <w:noWrap/>
            <w:vAlign w:val="center"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433" w:type="dxa"/>
            <w:vAlign w:val="center"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Решение Совета Богородского сельского поселения "О налоге на имущество физических лиц" от 28.10.2019 № 142</w:t>
            </w:r>
          </w:p>
        </w:tc>
        <w:tc>
          <w:tcPr>
            <w:tcW w:w="1114" w:type="dxa"/>
            <w:vAlign w:val="center"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п.4</w:t>
            </w:r>
          </w:p>
        </w:tc>
        <w:tc>
          <w:tcPr>
            <w:tcW w:w="1985" w:type="dxa"/>
            <w:vAlign w:val="center"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color w:val="000000"/>
                <w:sz w:val="24"/>
                <w:szCs w:val="24"/>
              </w:rPr>
              <w:t>имущество граждан,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842" w:type="dxa"/>
            <w:vAlign w:val="center"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граждане, имеющие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168" w:type="dxa"/>
            <w:vAlign w:val="center"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vAlign w:val="center"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vAlign w:val="center"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vAlign w:val="center"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vAlign w:val="center"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>Освобождение от уплаты налога на имущество гражданам,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451" w:type="dxa"/>
            <w:gridSpan w:val="2"/>
            <w:vAlign w:val="center"/>
          </w:tcPr>
          <w:p w:rsidR="00A56D18" w:rsidRPr="007F624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6245">
              <w:rPr>
                <w:rFonts w:ascii="Arial" w:eastAsia="Calibri" w:hAnsi="Arial" w:cs="Arial"/>
                <w:sz w:val="24"/>
                <w:szCs w:val="24"/>
              </w:rPr>
              <w:t xml:space="preserve">социальная </w:t>
            </w:r>
          </w:p>
        </w:tc>
      </w:tr>
    </w:tbl>
    <w:p w:rsidR="00A56D18" w:rsidRPr="007F6245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7F6245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7F6245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121C2B"/>
    <w:rsid w:val="001B2640"/>
    <w:rsid w:val="002B13E7"/>
    <w:rsid w:val="003716B5"/>
    <w:rsid w:val="003923F2"/>
    <w:rsid w:val="007D12BB"/>
    <w:rsid w:val="007F6245"/>
    <w:rsid w:val="0091019F"/>
    <w:rsid w:val="00A56D18"/>
    <w:rsid w:val="00D1213E"/>
    <w:rsid w:val="00E30760"/>
    <w:rsid w:val="00E8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13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13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admin</cp:lastModifiedBy>
  <cp:revision>3</cp:revision>
  <cp:lastPrinted>2023-06-30T11:57:00Z</cp:lastPrinted>
  <dcterms:created xsi:type="dcterms:W3CDTF">2023-07-03T10:30:00Z</dcterms:created>
  <dcterms:modified xsi:type="dcterms:W3CDTF">2023-07-04T11:40:00Z</dcterms:modified>
</cp:coreProperties>
</file>