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A85" w:rsidRDefault="00555160" w:rsidP="00555160">
      <w:pPr>
        <w:widowControl w:val="0"/>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Проект </w:t>
      </w:r>
    </w:p>
    <w:p w:rsidR="00651A85" w:rsidRDefault="00651A85" w:rsidP="008D6827">
      <w:pPr>
        <w:widowControl w:val="0"/>
        <w:spacing w:after="0" w:line="240" w:lineRule="auto"/>
        <w:jc w:val="center"/>
        <w:rPr>
          <w:rFonts w:ascii="Times New Roman" w:eastAsia="Times New Roman" w:hAnsi="Times New Roman" w:cs="Times New Roman"/>
          <w:color w:val="000000"/>
          <w:sz w:val="28"/>
          <w:szCs w:val="28"/>
          <w:lang w:eastAsia="ru-RU"/>
        </w:rPr>
      </w:pPr>
    </w:p>
    <w:p w:rsidR="00BD658E" w:rsidRPr="00BD658E" w:rsidRDefault="00BD658E" w:rsidP="008D6827">
      <w:pPr>
        <w:widowControl w:val="0"/>
        <w:spacing w:after="0" w:line="240" w:lineRule="auto"/>
        <w:jc w:val="center"/>
        <w:rPr>
          <w:rFonts w:ascii="Times New Roman" w:eastAsia="Times New Roman" w:hAnsi="Times New Roman" w:cs="Times New Roman"/>
          <w:color w:val="000000"/>
          <w:sz w:val="28"/>
          <w:szCs w:val="28"/>
          <w:lang w:eastAsia="ru-RU"/>
        </w:rPr>
      </w:pPr>
      <w:r w:rsidRPr="00BD658E">
        <w:rPr>
          <w:rFonts w:ascii="Times New Roman" w:eastAsia="Times New Roman" w:hAnsi="Times New Roman" w:cs="Times New Roman"/>
          <w:color w:val="000000"/>
          <w:sz w:val="28"/>
          <w:szCs w:val="28"/>
          <w:lang w:eastAsia="ru-RU"/>
        </w:rPr>
        <w:t xml:space="preserve">Тридцать седьмое заседание Совета Пестречинского муниципального района </w:t>
      </w:r>
    </w:p>
    <w:p w:rsidR="00BD658E" w:rsidRPr="00BD658E" w:rsidRDefault="00BD658E" w:rsidP="008D6827">
      <w:pPr>
        <w:widowControl w:val="0"/>
        <w:spacing w:after="0" w:line="240" w:lineRule="auto"/>
        <w:jc w:val="center"/>
        <w:rPr>
          <w:rFonts w:ascii="Times New Roman" w:eastAsia="Times New Roman" w:hAnsi="Times New Roman" w:cs="Times New Roman"/>
          <w:color w:val="000000"/>
          <w:sz w:val="28"/>
          <w:szCs w:val="28"/>
          <w:lang w:eastAsia="ru-RU"/>
        </w:rPr>
      </w:pPr>
      <w:r w:rsidRPr="00BD658E">
        <w:rPr>
          <w:rFonts w:ascii="Times New Roman" w:eastAsia="Times New Roman" w:hAnsi="Times New Roman" w:cs="Times New Roman"/>
          <w:color w:val="000000"/>
          <w:sz w:val="28"/>
          <w:szCs w:val="28"/>
          <w:lang w:eastAsia="ru-RU"/>
        </w:rPr>
        <w:t>Республики Татарстан четвертого созыва</w:t>
      </w:r>
    </w:p>
    <w:p w:rsidR="00BD658E" w:rsidRPr="00BD658E" w:rsidRDefault="00BD658E" w:rsidP="008D6827">
      <w:pPr>
        <w:widowControl w:val="0"/>
        <w:spacing w:after="0" w:line="240" w:lineRule="auto"/>
        <w:jc w:val="center"/>
        <w:rPr>
          <w:rFonts w:ascii="Times New Roman" w:eastAsia="Times New Roman" w:hAnsi="Times New Roman" w:cs="Times New Roman"/>
          <w:color w:val="000000"/>
          <w:sz w:val="28"/>
          <w:szCs w:val="28"/>
          <w:u w:val="single"/>
          <w:lang w:eastAsia="ru-RU"/>
        </w:rPr>
      </w:pPr>
    </w:p>
    <w:p w:rsidR="00BD658E" w:rsidRPr="00BD658E" w:rsidRDefault="00BD658E" w:rsidP="008D6827">
      <w:pPr>
        <w:widowControl w:val="0"/>
        <w:spacing w:after="0" w:line="240" w:lineRule="auto"/>
        <w:jc w:val="center"/>
        <w:rPr>
          <w:rFonts w:ascii="Times New Roman" w:eastAsia="Times New Roman" w:hAnsi="Times New Roman" w:cs="Times New Roman"/>
          <w:color w:val="000000"/>
          <w:sz w:val="28"/>
          <w:szCs w:val="28"/>
          <w:lang w:eastAsia="ru-RU"/>
        </w:rPr>
      </w:pPr>
      <w:r w:rsidRPr="00BD658E">
        <w:rPr>
          <w:rFonts w:ascii="Times New Roman" w:eastAsia="Times New Roman" w:hAnsi="Times New Roman" w:cs="Times New Roman"/>
          <w:color w:val="000000"/>
          <w:sz w:val="28"/>
          <w:szCs w:val="28"/>
          <w:lang w:eastAsia="ru-RU"/>
        </w:rPr>
        <w:t>РЕШЕНИЕ</w:t>
      </w:r>
    </w:p>
    <w:p w:rsidR="00BD658E" w:rsidRPr="00BD658E" w:rsidRDefault="00BD658E" w:rsidP="008D6827">
      <w:pPr>
        <w:widowControl w:val="0"/>
        <w:spacing w:after="0" w:line="240" w:lineRule="auto"/>
        <w:jc w:val="center"/>
        <w:rPr>
          <w:rFonts w:ascii="Times New Roman" w:eastAsia="Times New Roman" w:hAnsi="Times New Roman" w:cs="Times New Roman"/>
          <w:color w:val="000000"/>
          <w:sz w:val="28"/>
          <w:szCs w:val="28"/>
          <w:lang w:eastAsia="ru-RU"/>
        </w:rPr>
      </w:pPr>
      <w:r w:rsidRPr="00BD658E">
        <w:rPr>
          <w:rFonts w:ascii="Times New Roman" w:eastAsia="Times New Roman" w:hAnsi="Times New Roman" w:cs="Times New Roman"/>
          <w:color w:val="000000"/>
          <w:sz w:val="28"/>
          <w:szCs w:val="28"/>
          <w:lang w:eastAsia="ru-RU"/>
        </w:rPr>
        <w:t xml:space="preserve">Совета Пестречинского муниципального района </w:t>
      </w:r>
    </w:p>
    <w:p w:rsidR="00BD658E" w:rsidRPr="00BD658E" w:rsidRDefault="00BD658E" w:rsidP="008D6827">
      <w:pPr>
        <w:widowControl w:val="0"/>
        <w:spacing w:after="0" w:line="240" w:lineRule="auto"/>
        <w:jc w:val="center"/>
        <w:rPr>
          <w:rFonts w:ascii="Times New Roman" w:eastAsia="Times New Roman" w:hAnsi="Times New Roman" w:cs="Times New Roman"/>
          <w:color w:val="000000"/>
          <w:sz w:val="28"/>
          <w:szCs w:val="28"/>
          <w:lang w:eastAsia="ru-RU"/>
        </w:rPr>
      </w:pPr>
      <w:r w:rsidRPr="00BD658E">
        <w:rPr>
          <w:rFonts w:ascii="Times New Roman" w:eastAsia="Times New Roman" w:hAnsi="Times New Roman" w:cs="Times New Roman"/>
          <w:color w:val="000000"/>
          <w:sz w:val="28"/>
          <w:szCs w:val="28"/>
          <w:lang w:eastAsia="ru-RU"/>
        </w:rPr>
        <w:t>Республики Татарстан</w:t>
      </w:r>
    </w:p>
    <w:p w:rsidR="00BD658E" w:rsidRPr="00BD658E" w:rsidRDefault="00BD658E" w:rsidP="008D6827">
      <w:pPr>
        <w:widowControl w:val="0"/>
        <w:spacing w:after="0" w:line="240" w:lineRule="auto"/>
        <w:rPr>
          <w:rFonts w:ascii="Times New Roman" w:eastAsia="Times New Roman" w:hAnsi="Times New Roman" w:cs="Times New Roman"/>
          <w:color w:val="000000"/>
          <w:sz w:val="28"/>
          <w:szCs w:val="28"/>
          <w:lang w:eastAsia="ru-RU"/>
        </w:rPr>
      </w:pPr>
    </w:p>
    <w:p w:rsidR="00BD658E" w:rsidRPr="00BD658E" w:rsidRDefault="00555160" w:rsidP="008D682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__ __________ 2023 года  </w:t>
      </w:r>
      <w:r w:rsidR="00BD658E" w:rsidRPr="00BD658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BD658E" w:rsidRPr="00BD658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____</w:t>
      </w:r>
    </w:p>
    <w:p w:rsidR="005537B2" w:rsidRPr="002A4E40" w:rsidRDefault="005537B2" w:rsidP="008D6827">
      <w:pPr>
        <w:spacing w:after="0" w:line="240" w:lineRule="auto"/>
        <w:jc w:val="center"/>
        <w:rPr>
          <w:rFonts w:ascii="Times New Roman" w:hAnsi="Times New Roman" w:cs="Times New Roman"/>
          <w:color w:val="000000" w:themeColor="text1"/>
          <w:sz w:val="28"/>
          <w:szCs w:val="28"/>
        </w:rPr>
      </w:pPr>
      <w:r w:rsidRPr="002A4E40">
        <w:rPr>
          <w:rFonts w:ascii="Times New Roman" w:hAnsi="Times New Roman" w:cs="Times New Roman"/>
          <w:color w:val="000000" w:themeColor="text1"/>
          <w:sz w:val="28"/>
          <w:szCs w:val="28"/>
        </w:rPr>
        <w:t xml:space="preserve"> </w:t>
      </w:r>
    </w:p>
    <w:p w:rsidR="005537B2" w:rsidRDefault="00C92A3F" w:rsidP="008D6827">
      <w:pPr>
        <w:spacing w:after="0" w:line="240" w:lineRule="auto"/>
        <w:ind w:right="4535"/>
        <w:jc w:val="both"/>
        <w:rPr>
          <w:rFonts w:ascii="Times New Roman" w:hAnsi="Times New Roman" w:cs="Times New Roman"/>
          <w:color w:val="000000" w:themeColor="text1"/>
          <w:sz w:val="28"/>
          <w:szCs w:val="28"/>
        </w:rPr>
      </w:pPr>
      <w:r w:rsidRPr="002A4E40">
        <w:rPr>
          <w:rFonts w:ascii="Times New Roman" w:hAnsi="Times New Roman" w:cs="Times New Roman"/>
          <w:color w:val="000000" w:themeColor="text1"/>
          <w:sz w:val="28"/>
          <w:szCs w:val="28"/>
        </w:rPr>
        <w:t xml:space="preserve">О </w:t>
      </w:r>
      <w:r w:rsidR="008A14E9">
        <w:rPr>
          <w:rFonts w:ascii="Times New Roman" w:hAnsi="Times New Roman" w:cs="Times New Roman"/>
          <w:color w:val="000000" w:themeColor="text1"/>
          <w:sz w:val="28"/>
          <w:szCs w:val="28"/>
        </w:rPr>
        <w:t xml:space="preserve">Порядке подготовки </w:t>
      </w:r>
      <w:r w:rsidR="008A14E9" w:rsidRPr="005E516F">
        <w:rPr>
          <w:rFonts w:ascii="Times New Roman" w:hAnsi="Times New Roman" w:cs="Times New Roman"/>
          <w:color w:val="000000" w:themeColor="text1"/>
          <w:sz w:val="28"/>
          <w:szCs w:val="28"/>
        </w:rPr>
        <w:t>списков граждан, имеющих право на бесплатное получение земельных уч</w:t>
      </w:r>
      <w:r w:rsidR="008A14E9">
        <w:rPr>
          <w:rFonts w:ascii="Times New Roman" w:hAnsi="Times New Roman" w:cs="Times New Roman"/>
          <w:color w:val="000000" w:themeColor="text1"/>
          <w:sz w:val="28"/>
          <w:szCs w:val="28"/>
        </w:rPr>
        <w:t xml:space="preserve">астков </w:t>
      </w:r>
      <w:r w:rsidR="00F00518">
        <w:rPr>
          <w:rFonts w:ascii="Times New Roman" w:hAnsi="Times New Roman" w:cs="Times New Roman"/>
          <w:color w:val="000000" w:themeColor="text1"/>
          <w:sz w:val="28"/>
          <w:szCs w:val="28"/>
        </w:rPr>
        <w:t>в соответствии со статьями 32 и</w:t>
      </w:r>
      <w:r w:rsidR="00AC02ED">
        <w:rPr>
          <w:rFonts w:ascii="Times New Roman" w:hAnsi="Times New Roman" w:cs="Times New Roman"/>
          <w:color w:val="000000" w:themeColor="text1"/>
          <w:sz w:val="28"/>
          <w:szCs w:val="28"/>
        </w:rPr>
        <w:t xml:space="preserve"> 32.1 </w:t>
      </w:r>
      <w:r w:rsidR="008A14E9" w:rsidRPr="005E516F">
        <w:rPr>
          <w:rFonts w:ascii="Times New Roman" w:hAnsi="Times New Roman" w:cs="Times New Roman"/>
          <w:color w:val="000000" w:themeColor="text1"/>
          <w:sz w:val="28"/>
          <w:szCs w:val="28"/>
        </w:rPr>
        <w:t>Земельного кодекса Республики Татарстан</w:t>
      </w:r>
    </w:p>
    <w:p w:rsidR="008A14E9" w:rsidRPr="002A4E40" w:rsidRDefault="008A14E9" w:rsidP="008D6827">
      <w:pPr>
        <w:spacing w:after="0" w:line="240" w:lineRule="auto"/>
        <w:ind w:right="4535"/>
        <w:jc w:val="both"/>
        <w:rPr>
          <w:rFonts w:ascii="Times New Roman" w:hAnsi="Times New Roman" w:cs="Times New Roman"/>
          <w:color w:val="000000" w:themeColor="text1"/>
          <w:sz w:val="28"/>
          <w:szCs w:val="28"/>
        </w:rPr>
      </w:pPr>
    </w:p>
    <w:p w:rsidR="002F4856" w:rsidRPr="00B868DB" w:rsidRDefault="00E462D0" w:rsidP="008D6827">
      <w:pPr>
        <w:pStyle w:val="1"/>
        <w:shd w:val="clear" w:color="auto" w:fill="FFFFFF"/>
        <w:spacing w:before="0" w:beforeAutospacing="0" w:after="0" w:afterAutospacing="0"/>
        <w:ind w:firstLine="709"/>
        <w:jc w:val="both"/>
        <w:rPr>
          <w:color w:val="000000" w:themeColor="text1"/>
          <w:sz w:val="28"/>
          <w:szCs w:val="28"/>
        </w:rPr>
      </w:pPr>
      <w:r w:rsidRPr="00B868DB">
        <w:rPr>
          <w:b w:val="0"/>
          <w:color w:val="000000" w:themeColor="text1"/>
          <w:sz w:val="28"/>
          <w:szCs w:val="28"/>
        </w:rPr>
        <w:t xml:space="preserve">В соответствии </w:t>
      </w:r>
      <w:r w:rsidR="00202597" w:rsidRPr="00B868DB">
        <w:rPr>
          <w:b w:val="0"/>
          <w:color w:val="000000" w:themeColor="text1"/>
          <w:sz w:val="28"/>
          <w:szCs w:val="28"/>
        </w:rPr>
        <w:t xml:space="preserve">с </w:t>
      </w:r>
      <w:r w:rsidR="00BD658E">
        <w:rPr>
          <w:b w:val="0"/>
          <w:color w:val="000000" w:themeColor="text1"/>
          <w:sz w:val="28"/>
          <w:szCs w:val="28"/>
        </w:rPr>
        <w:t>Земельным к</w:t>
      </w:r>
      <w:r w:rsidR="00202597" w:rsidRPr="00B868DB">
        <w:rPr>
          <w:b w:val="0"/>
          <w:color w:val="000000" w:themeColor="text1"/>
          <w:sz w:val="28"/>
          <w:szCs w:val="28"/>
        </w:rPr>
        <w:t>одекс</w:t>
      </w:r>
      <w:r w:rsidR="00BD658E">
        <w:rPr>
          <w:b w:val="0"/>
          <w:color w:val="000000" w:themeColor="text1"/>
          <w:sz w:val="28"/>
          <w:szCs w:val="28"/>
        </w:rPr>
        <w:t>ом Республики Татарстан</w:t>
      </w:r>
      <w:r w:rsidR="00200EC3" w:rsidRPr="00B868DB">
        <w:rPr>
          <w:b w:val="0"/>
          <w:color w:val="000000" w:themeColor="text1"/>
          <w:sz w:val="28"/>
          <w:szCs w:val="28"/>
        </w:rPr>
        <w:t xml:space="preserve">, </w:t>
      </w:r>
      <w:r w:rsidR="00091DA8" w:rsidRPr="00B868DB">
        <w:rPr>
          <w:b w:val="0"/>
          <w:color w:val="000000" w:themeColor="text1"/>
          <w:sz w:val="28"/>
          <w:szCs w:val="28"/>
        </w:rPr>
        <w:t>у</w:t>
      </w:r>
      <w:r w:rsidRPr="00B868DB">
        <w:rPr>
          <w:b w:val="0"/>
          <w:color w:val="000000" w:themeColor="text1"/>
          <w:sz w:val="28"/>
          <w:szCs w:val="28"/>
        </w:rPr>
        <w:t>ставом Пестречинского муниципального района Республики Татарстан</w:t>
      </w:r>
      <w:r w:rsidR="007A2C8F" w:rsidRPr="00B868DB">
        <w:rPr>
          <w:color w:val="000000" w:themeColor="text1"/>
          <w:sz w:val="28"/>
          <w:szCs w:val="28"/>
        </w:rPr>
        <w:t xml:space="preserve"> </w:t>
      </w:r>
      <w:r w:rsidR="005537B2" w:rsidRPr="00B868DB">
        <w:rPr>
          <w:color w:val="000000" w:themeColor="text1"/>
          <w:sz w:val="28"/>
          <w:szCs w:val="28"/>
        </w:rPr>
        <w:t>Совет Пестречинского муниципального района Республики Татарстан решил:</w:t>
      </w:r>
    </w:p>
    <w:p w:rsidR="008A14E9" w:rsidRPr="008A14E9" w:rsidRDefault="008A14E9" w:rsidP="008D6827">
      <w:pPr>
        <w:pStyle w:val="a4"/>
        <w:numPr>
          <w:ilvl w:val="0"/>
          <w:numId w:val="11"/>
        </w:numPr>
        <w:spacing w:after="0" w:line="240" w:lineRule="auto"/>
        <w:ind w:left="0" w:firstLine="709"/>
        <w:jc w:val="both"/>
        <w:rPr>
          <w:rFonts w:ascii="Times New Roman" w:hAnsi="Times New Roman" w:cs="Times New Roman"/>
          <w:color w:val="000000" w:themeColor="text1"/>
          <w:sz w:val="28"/>
          <w:szCs w:val="28"/>
        </w:rPr>
      </w:pPr>
      <w:r w:rsidRPr="008A14E9">
        <w:rPr>
          <w:rFonts w:ascii="Times New Roman" w:hAnsi="Times New Roman" w:cs="Times New Roman"/>
          <w:sz w:val="28"/>
          <w:szCs w:val="28"/>
        </w:rPr>
        <w:t>Утвердить</w:t>
      </w:r>
      <w:r w:rsidRPr="008A14E9">
        <w:rPr>
          <w:rFonts w:ascii="Times New Roman" w:hAnsi="Times New Roman" w:cs="Times New Roman"/>
          <w:color w:val="000000" w:themeColor="text1"/>
          <w:sz w:val="28"/>
          <w:szCs w:val="28"/>
        </w:rPr>
        <w:t xml:space="preserve"> </w:t>
      </w:r>
      <w:r w:rsidR="00200EC3" w:rsidRPr="008A14E9">
        <w:rPr>
          <w:rFonts w:ascii="Times New Roman" w:hAnsi="Times New Roman" w:cs="Times New Roman"/>
          <w:color w:val="000000" w:themeColor="text1"/>
          <w:sz w:val="28"/>
          <w:szCs w:val="28"/>
        </w:rPr>
        <w:t>Порядок подготовки списков граждан, имеющих право на бесплатное получение земельных уч</w:t>
      </w:r>
      <w:r w:rsidRPr="008A14E9">
        <w:rPr>
          <w:rFonts w:ascii="Times New Roman" w:hAnsi="Times New Roman" w:cs="Times New Roman"/>
          <w:color w:val="000000" w:themeColor="text1"/>
          <w:sz w:val="28"/>
          <w:szCs w:val="28"/>
        </w:rPr>
        <w:t xml:space="preserve">астков в соответствии со статьями 32 и </w:t>
      </w:r>
      <w:r w:rsidR="00200EC3" w:rsidRPr="008A14E9">
        <w:rPr>
          <w:rFonts w:ascii="Times New Roman" w:hAnsi="Times New Roman" w:cs="Times New Roman"/>
          <w:color w:val="000000" w:themeColor="text1"/>
          <w:sz w:val="28"/>
          <w:szCs w:val="28"/>
        </w:rPr>
        <w:t>32.1 Земельного кодекса Республики Татарстан</w:t>
      </w:r>
      <w:r w:rsidR="00F00518">
        <w:rPr>
          <w:rFonts w:ascii="Times New Roman" w:hAnsi="Times New Roman" w:cs="Times New Roman"/>
          <w:color w:val="000000" w:themeColor="text1"/>
          <w:sz w:val="28"/>
          <w:szCs w:val="28"/>
        </w:rPr>
        <w:t xml:space="preserve"> (п</w:t>
      </w:r>
      <w:r w:rsidRPr="008A14E9">
        <w:rPr>
          <w:rFonts w:ascii="Times New Roman" w:hAnsi="Times New Roman" w:cs="Times New Roman"/>
          <w:color w:val="000000" w:themeColor="text1"/>
          <w:sz w:val="28"/>
          <w:szCs w:val="28"/>
        </w:rPr>
        <w:t xml:space="preserve">риложение). </w:t>
      </w:r>
    </w:p>
    <w:p w:rsidR="008A14E9" w:rsidRDefault="008A14E9" w:rsidP="008D6827">
      <w:pPr>
        <w:pStyle w:val="formattext"/>
        <w:numPr>
          <w:ilvl w:val="0"/>
          <w:numId w:val="11"/>
        </w:numPr>
        <w:spacing w:before="0" w:beforeAutospacing="0" w:after="0" w:afterAutospacing="0"/>
        <w:ind w:left="0" w:firstLine="709"/>
        <w:jc w:val="both"/>
        <w:rPr>
          <w:rFonts w:eastAsia="Calibri"/>
          <w:sz w:val="28"/>
          <w:szCs w:val="28"/>
        </w:rPr>
      </w:pPr>
      <w:r>
        <w:rPr>
          <w:sz w:val="28"/>
          <w:szCs w:val="28"/>
        </w:rPr>
        <w:t xml:space="preserve">Признать </w:t>
      </w:r>
      <w:r>
        <w:rPr>
          <w:rFonts w:eastAsia="Calibri"/>
          <w:sz w:val="28"/>
          <w:szCs w:val="28"/>
        </w:rPr>
        <w:t>утратившими силу</w:t>
      </w:r>
      <w:r>
        <w:rPr>
          <w:sz w:val="28"/>
          <w:szCs w:val="28"/>
        </w:rPr>
        <w:t xml:space="preserve"> решения </w:t>
      </w:r>
      <w:r>
        <w:rPr>
          <w:rFonts w:eastAsia="Calibri"/>
          <w:sz w:val="28"/>
          <w:szCs w:val="28"/>
        </w:rPr>
        <w:t xml:space="preserve">Совета Пестречинского муниципального района Республики Татарстан: </w:t>
      </w:r>
    </w:p>
    <w:p w:rsidR="008A14E9" w:rsidRPr="008A14E9" w:rsidRDefault="008A14E9" w:rsidP="008D6827">
      <w:pPr>
        <w:spacing w:after="0" w:line="240" w:lineRule="auto"/>
        <w:ind w:firstLine="708"/>
        <w:jc w:val="both"/>
        <w:rPr>
          <w:rFonts w:ascii="Times New Roman" w:hAnsi="Times New Roman" w:cs="Times New Roman"/>
          <w:sz w:val="28"/>
          <w:szCs w:val="28"/>
        </w:rPr>
      </w:pPr>
      <w:r w:rsidRPr="008A14E9">
        <w:rPr>
          <w:rFonts w:ascii="Times New Roman" w:hAnsi="Times New Roman" w:cs="Times New Roman"/>
          <w:color w:val="000000" w:themeColor="text1"/>
          <w:sz w:val="28"/>
          <w:szCs w:val="28"/>
        </w:rPr>
        <w:t xml:space="preserve">- </w:t>
      </w:r>
      <w:r w:rsidR="005F5F44">
        <w:rPr>
          <w:rFonts w:ascii="Times New Roman" w:hAnsi="Times New Roman" w:cs="Times New Roman"/>
          <w:sz w:val="28"/>
          <w:szCs w:val="28"/>
        </w:rPr>
        <w:t>от 29 декабря 2011 года</w:t>
      </w:r>
      <w:r w:rsidR="00E7189A">
        <w:rPr>
          <w:rFonts w:ascii="Times New Roman" w:hAnsi="Times New Roman" w:cs="Times New Roman"/>
          <w:sz w:val="28"/>
          <w:szCs w:val="28"/>
        </w:rPr>
        <w:t xml:space="preserve"> №</w:t>
      </w:r>
      <w:r>
        <w:rPr>
          <w:rFonts w:ascii="Times New Roman" w:hAnsi="Times New Roman" w:cs="Times New Roman"/>
          <w:sz w:val="28"/>
          <w:szCs w:val="28"/>
        </w:rPr>
        <w:t> 78 «</w:t>
      </w:r>
      <w:r w:rsidRPr="008A14E9">
        <w:rPr>
          <w:rFonts w:ascii="Times New Roman" w:hAnsi="Times New Roman" w:cs="Times New Roman"/>
          <w:sz w:val="28"/>
          <w:szCs w:val="28"/>
        </w:rPr>
        <w:t>О порядке подготовки списков граждан, имеющих право на бесплатное получение земельных участков в соответствии со статьей 32.1 Земельно</w:t>
      </w:r>
      <w:r>
        <w:rPr>
          <w:rFonts w:ascii="Times New Roman" w:hAnsi="Times New Roman" w:cs="Times New Roman"/>
          <w:sz w:val="28"/>
          <w:szCs w:val="28"/>
        </w:rPr>
        <w:t>го кодекса Республики Татарстан»;</w:t>
      </w:r>
    </w:p>
    <w:p w:rsidR="008A14E9" w:rsidRPr="008A14E9" w:rsidRDefault="008A14E9" w:rsidP="008D6827">
      <w:pPr>
        <w:spacing w:after="0" w:line="240" w:lineRule="auto"/>
        <w:ind w:firstLine="708"/>
        <w:jc w:val="both"/>
        <w:rPr>
          <w:rFonts w:ascii="Times New Roman" w:hAnsi="Times New Roman" w:cs="Times New Roman"/>
          <w:sz w:val="28"/>
          <w:szCs w:val="28"/>
        </w:rPr>
      </w:pPr>
      <w:r w:rsidRPr="008A14E9">
        <w:rPr>
          <w:rFonts w:ascii="Times New Roman" w:hAnsi="Times New Roman" w:cs="Times New Roman"/>
          <w:sz w:val="28"/>
          <w:szCs w:val="28"/>
        </w:rPr>
        <w:t xml:space="preserve">- </w:t>
      </w:r>
      <w:r w:rsidR="005F5F44">
        <w:rPr>
          <w:rFonts w:ascii="Times New Roman" w:hAnsi="Times New Roman" w:cs="Times New Roman"/>
          <w:sz w:val="28"/>
          <w:szCs w:val="28"/>
        </w:rPr>
        <w:t>от 29 мая 2019 года</w:t>
      </w:r>
      <w:r w:rsidR="00E7189A">
        <w:rPr>
          <w:rFonts w:ascii="Times New Roman" w:hAnsi="Times New Roman" w:cs="Times New Roman"/>
          <w:sz w:val="28"/>
          <w:szCs w:val="28"/>
        </w:rPr>
        <w:t xml:space="preserve"> №</w:t>
      </w:r>
      <w:r w:rsidRPr="008A14E9">
        <w:rPr>
          <w:rFonts w:ascii="Times New Roman" w:hAnsi="Times New Roman" w:cs="Times New Roman"/>
          <w:sz w:val="28"/>
          <w:szCs w:val="28"/>
        </w:rPr>
        <w:t> 203 «О внесении изменений в Порядок подготовки списков граждан, имеющих право на бесплатное получение земельных участков в соответствии со статьей 32.1 Земельного кодекса Республики Татарстан»;</w:t>
      </w:r>
    </w:p>
    <w:p w:rsidR="008A14E9" w:rsidRPr="008A14E9" w:rsidRDefault="008A14E9" w:rsidP="008D6827">
      <w:pPr>
        <w:spacing w:after="0" w:line="240" w:lineRule="auto"/>
        <w:ind w:firstLine="708"/>
        <w:jc w:val="both"/>
        <w:rPr>
          <w:rFonts w:ascii="Times New Roman" w:hAnsi="Times New Roman" w:cs="Times New Roman"/>
          <w:color w:val="000000" w:themeColor="text1"/>
          <w:sz w:val="28"/>
          <w:szCs w:val="28"/>
        </w:rPr>
      </w:pPr>
      <w:r w:rsidRPr="008A14E9">
        <w:rPr>
          <w:rFonts w:ascii="Times New Roman" w:hAnsi="Times New Roman" w:cs="Times New Roman"/>
          <w:sz w:val="28"/>
          <w:szCs w:val="28"/>
        </w:rPr>
        <w:t xml:space="preserve">- </w:t>
      </w:r>
      <w:r w:rsidR="005F5F44">
        <w:rPr>
          <w:rFonts w:ascii="Times New Roman" w:hAnsi="Times New Roman" w:cs="Times New Roman"/>
          <w:sz w:val="28"/>
          <w:szCs w:val="28"/>
        </w:rPr>
        <w:t>от 8 сентября 2022 года</w:t>
      </w:r>
      <w:r w:rsidR="00E7189A">
        <w:rPr>
          <w:rFonts w:ascii="Times New Roman" w:hAnsi="Times New Roman" w:cs="Times New Roman"/>
          <w:sz w:val="28"/>
          <w:szCs w:val="28"/>
        </w:rPr>
        <w:t xml:space="preserve"> №</w:t>
      </w:r>
      <w:r w:rsidRPr="008A14E9">
        <w:rPr>
          <w:rFonts w:ascii="Times New Roman" w:hAnsi="Times New Roman" w:cs="Times New Roman"/>
          <w:sz w:val="28"/>
          <w:szCs w:val="28"/>
        </w:rPr>
        <w:t xml:space="preserve"> 184 «О внесении изменений в Порядок подготовки списков граждан, имеющих право на бесплатное получение земельных участков в соответствии со статьей 32.1 Земельного кодекса Республики Татарстан». </w:t>
      </w:r>
    </w:p>
    <w:p w:rsidR="005505B2" w:rsidRDefault="0099600B" w:rsidP="008D682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E516F">
        <w:rPr>
          <w:rFonts w:ascii="Times New Roman" w:hAnsi="Times New Roman" w:cs="Times New Roman"/>
          <w:color w:val="000000" w:themeColor="text1"/>
          <w:sz w:val="28"/>
          <w:szCs w:val="28"/>
        </w:rPr>
        <w:t>2</w:t>
      </w:r>
      <w:r w:rsidR="003429FD" w:rsidRPr="005E516F">
        <w:rPr>
          <w:rFonts w:ascii="Times New Roman" w:hAnsi="Times New Roman" w:cs="Times New Roman"/>
          <w:color w:val="000000" w:themeColor="text1"/>
          <w:sz w:val="28"/>
          <w:szCs w:val="28"/>
        </w:rPr>
        <w:t>. Опубликовать (обнародовать</w:t>
      </w:r>
      <w:r w:rsidR="003429FD" w:rsidRPr="002A4E40">
        <w:rPr>
          <w:rFonts w:ascii="Times New Roman" w:hAnsi="Times New Roman" w:cs="Times New Roman"/>
          <w:color w:val="000000" w:themeColor="text1"/>
          <w:sz w:val="28"/>
          <w:szCs w:val="28"/>
        </w:rPr>
        <w:t xml:space="preserve">)  настоящее </w:t>
      </w:r>
      <w:r w:rsidR="0094105B" w:rsidRPr="002A4E40">
        <w:rPr>
          <w:rFonts w:ascii="Times New Roman" w:hAnsi="Times New Roman" w:cs="Times New Roman"/>
          <w:color w:val="000000" w:themeColor="text1"/>
          <w:sz w:val="28"/>
          <w:szCs w:val="28"/>
        </w:rPr>
        <w:t xml:space="preserve">решение на официальном </w:t>
      </w:r>
      <w:r w:rsidR="003429FD" w:rsidRPr="002A4E40">
        <w:rPr>
          <w:rFonts w:ascii="Times New Roman" w:hAnsi="Times New Roman" w:cs="Times New Roman"/>
          <w:color w:val="000000" w:themeColor="text1"/>
          <w:sz w:val="28"/>
          <w:szCs w:val="28"/>
        </w:rPr>
        <w:t xml:space="preserve">портале правовой информации Республики Татарстан (www.pravo.tatarstan.ru)  и на официальном </w:t>
      </w:r>
      <w:r w:rsidR="0094105B" w:rsidRPr="002A4E40">
        <w:rPr>
          <w:rFonts w:ascii="Times New Roman" w:hAnsi="Times New Roman" w:cs="Times New Roman"/>
          <w:color w:val="000000" w:themeColor="text1"/>
          <w:sz w:val="28"/>
          <w:szCs w:val="28"/>
        </w:rPr>
        <w:t>сайте Пестречинского муниципального района (</w:t>
      </w:r>
      <w:hyperlink r:id="rId8" w:history="1">
        <w:r w:rsidR="0094105B" w:rsidRPr="002A4E40">
          <w:rPr>
            <w:rStyle w:val="a7"/>
            <w:rFonts w:ascii="Times New Roman" w:hAnsi="Times New Roman" w:cs="Times New Roman"/>
            <w:color w:val="000000" w:themeColor="text1"/>
            <w:sz w:val="28"/>
            <w:szCs w:val="28"/>
            <w:u w:val="none"/>
          </w:rPr>
          <w:t>www.pestreci.tatarstan.ru</w:t>
        </w:r>
      </w:hyperlink>
      <w:r w:rsidR="0094105B" w:rsidRPr="002A4E40">
        <w:rPr>
          <w:rFonts w:ascii="Times New Roman" w:hAnsi="Times New Roman" w:cs="Times New Roman"/>
          <w:color w:val="000000" w:themeColor="text1"/>
          <w:sz w:val="28"/>
          <w:szCs w:val="28"/>
        </w:rPr>
        <w:t>)</w:t>
      </w:r>
      <w:r w:rsidR="003429FD" w:rsidRPr="002A4E40">
        <w:rPr>
          <w:rFonts w:ascii="Times New Roman" w:hAnsi="Times New Roman" w:cs="Times New Roman"/>
          <w:color w:val="000000" w:themeColor="text1"/>
          <w:sz w:val="28"/>
          <w:szCs w:val="28"/>
        </w:rPr>
        <w:t>.</w:t>
      </w:r>
      <w:r w:rsidR="0094105B" w:rsidRPr="002A4E40">
        <w:rPr>
          <w:rFonts w:ascii="Times New Roman" w:hAnsi="Times New Roman" w:cs="Times New Roman"/>
          <w:color w:val="000000" w:themeColor="text1"/>
          <w:sz w:val="28"/>
          <w:szCs w:val="28"/>
        </w:rPr>
        <w:t xml:space="preserve"> </w:t>
      </w:r>
    </w:p>
    <w:p w:rsidR="005537B2" w:rsidRPr="002A4E40" w:rsidRDefault="0099600B" w:rsidP="008D682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A4E40">
        <w:rPr>
          <w:rFonts w:ascii="Times New Roman" w:hAnsi="Times New Roman" w:cs="Times New Roman"/>
          <w:color w:val="000000" w:themeColor="text1"/>
          <w:sz w:val="28"/>
          <w:szCs w:val="28"/>
        </w:rPr>
        <w:t>3</w:t>
      </w:r>
      <w:r w:rsidR="00E9755D">
        <w:rPr>
          <w:rFonts w:ascii="Times New Roman" w:hAnsi="Times New Roman" w:cs="Times New Roman"/>
          <w:color w:val="000000" w:themeColor="text1"/>
          <w:sz w:val="28"/>
          <w:szCs w:val="28"/>
        </w:rPr>
        <w:t>.</w:t>
      </w:r>
      <w:r w:rsidR="005537B2" w:rsidRPr="002A4E40">
        <w:rPr>
          <w:rFonts w:ascii="Times New Roman" w:hAnsi="Times New Roman" w:cs="Times New Roman"/>
          <w:color w:val="000000" w:themeColor="text1"/>
          <w:sz w:val="28"/>
          <w:szCs w:val="28"/>
        </w:rPr>
        <w:t xml:space="preserve"> Контроль за исполнением настоящего решения возложить на Палату имущественных и земельных отношений Пестречинского муниципального района Республики Татарстан</w:t>
      </w:r>
      <w:r w:rsidR="00D043A8" w:rsidRPr="002A4E40">
        <w:rPr>
          <w:rFonts w:ascii="Times New Roman" w:hAnsi="Times New Roman" w:cs="Times New Roman"/>
          <w:color w:val="000000" w:themeColor="text1"/>
          <w:sz w:val="28"/>
          <w:szCs w:val="28"/>
        </w:rPr>
        <w:t xml:space="preserve">. </w:t>
      </w:r>
    </w:p>
    <w:p w:rsidR="00D043A8" w:rsidRPr="002A4E40" w:rsidRDefault="00D043A8" w:rsidP="008D6827">
      <w:pPr>
        <w:spacing w:after="0" w:line="240" w:lineRule="auto"/>
        <w:ind w:firstLine="709"/>
        <w:contextualSpacing/>
        <w:jc w:val="both"/>
        <w:rPr>
          <w:rFonts w:ascii="Times New Roman" w:hAnsi="Times New Roman" w:cs="Times New Roman"/>
          <w:color w:val="000000" w:themeColor="text1"/>
          <w:sz w:val="28"/>
          <w:szCs w:val="28"/>
        </w:rPr>
      </w:pPr>
    </w:p>
    <w:p w:rsidR="00D043A8" w:rsidRPr="002A4E40" w:rsidRDefault="00D043A8" w:rsidP="008D6827">
      <w:pPr>
        <w:spacing w:after="0" w:line="240" w:lineRule="auto"/>
        <w:contextualSpacing/>
        <w:jc w:val="both"/>
        <w:rPr>
          <w:rFonts w:ascii="Times New Roman" w:hAnsi="Times New Roman" w:cs="Times New Roman"/>
          <w:color w:val="000000" w:themeColor="text1"/>
          <w:sz w:val="28"/>
          <w:szCs w:val="28"/>
        </w:rPr>
      </w:pPr>
    </w:p>
    <w:p w:rsidR="00D043A8" w:rsidRPr="002A4E40" w:rsidRDefault="00D043A8" w:rsidP="008D6827">
      <w:pPr>
        <w:spacing w:after="0" w:line="240" w:lineRule="auto"/>
        <w:contextualSpacing/>
        <w:jc w:val="both"/>
        <w:rPr>
          <w:rFonts w:ascii="Times New Roman" w:hAnsi="Times New Roman" w:cs="Times New Roman"/>
          <w:color w:val="000000" w:themeColor="text1"/>
          <w:sz w:val="28"/>
          <w:szCs w:val="28"/>
        </w:rPr>
      </w:pPr>
      <w:r w:rsidRPr="002A4E40">
        <w:rPr>
          <w:rFonts w:ascii="Times New Roman" w:hAnsi="Times New Roman" w:cs="Times New Roman"/>
          <w:color w:val="000000" w:themeColor="text1"/>
          <w:sz w:val="28"/>
          <w:szCs w:val="28"/>
        </w:rPr>
        <w:t>Глава Пестречинского</w:t>
      </w:r>
    </w:p>
    <w:p w:rsidR="00D043A8" w:rsidRDefault="00D043A8" w:rsidP="008D6827">
      <w:pPr>
        <w:spacing w:after="0" w:line="240" w:lineRule="auto"/>
        <w:contextualSpacing/>
        <w:jc w:val="both"/>
        <w:rPr>
          <w:rFonts w:ascii="Times New Roman" w:hAnsi="Times New Roman" w:cs="Times New Roman"/>
          <w:color w:val="000000" w:themeColor="text1"/>
          <w:sz w:val="28"/>
          <w:szCs w:val="28"/>
        </w:rPr>
      </w:pPr>
      <w:r w:rsidRPr="002A4E40">
        <w:rPr>
          <w:rFonts w:ascii="Times New Roman" w:hAnsi="Times New Roman" w:cs="Times New Roman"/>
          <w:color w:val="000000" w:themeColor="text1"/>
          <w:sz w:val="28"/>
          <w:szCs w:val="28"/>
        </w:rPr>
        <w:t xml:space="preserve">муниципального района       </w:t>
      </w:r>
      <w:r w:rsidRPr="002A4E40">
        <w:rPr>
          <w:rFonts w:ascii="Times New Roman" w:hAnsi="Times New Roman" w:cs="Times New Roman"/>
          <w:color w:val="000000" w:themeColor="text1"/>
          <w:sz w:val="28"/>
          <w:szCs w:val="28"/>
        </w:rPr>
        <w:tab/>
      </w:r>
      <w:r w:rsidRPr="002A4E40">
        <w:rPr>
          <w:rFonts w:ascii="Times New Roman" w:hAnsi="Times New Roman" w:cs="Times New Roman"/>
          <w:color w:val="000000" w:themeColor="text1"/>
          <w:sz w:val="28"/>
          <w:szCs w:val="28"/>
        </w:rPr>
        <w:tab/>
      </w:r>
      <w:r w:rsidRPr="002A4E40">
        <w:rPr>
          <w:rFonts w:ascii="Times New Roman" w:hAnsi="Times New Roman" w:cs="Times New Roman"/>
          <w:color w:val="000000" w:themeColor="text1"/>
          <w:sz w:val="28"/>
          <w:szCs w:val="28"/>
        </w:rPr>
        <w:tab/>
      </w:r>
      <w:r w:rsidRPr="002A4E40">
        <w:rPr>
          <w:rFonts w:ascii="Times New Roman" w:hAnsi="Times New Roman" w:cs="Times New Roman"/>
          <w:color w:val="000000" w:themeColor="text1"/>
          <w:sz w:val="28"/>
          <w:szCs w:val="28"/>
        </w:rPr>
        <w:tab/>
      </w:r>
      <w:r w:rsidRPr="002A4E40">
        <w:rPr>
          <w:rFonts w:ascii="Times New Roman" w:hAnsi="Times New Roman" w:cs="Times New Roman"/>
          <w:color w:val="000000" w:themeColor="text1"/>
          <w:sz w:val="28"/>
          <w:szCs w:val="28"/>
        </w:rPr>
        <w:tab/>
      </w:r>
      <w:r w:rsidR="003429FD" w:rsidRPr="002A4E40">
        <w:rPr>
          <w:rFonts w:ascii="Times New Roman" w:hAnsi="Times New Roman" w:cs="Times New Roman"/>
          <w:color w:val="000000" w:themeColor="text1"/>
          <w:sz w:val="28"/>
          <w:szCs w:val="28"/>
        </w:rPr>
        <w:t xml:space="preserve">                      </w:t>
      </w:r>
      <w:r w:rsidR="00091DA8">
        <w:rPr>
          <w:rFonts w:ascii="Times New Roman" w:hAnsi="Times New Roman" w:cs="Times New Roman"/>
          <w:color w:val="000000" w:themeColor="text1"/>
          <w:sz w:val="28"/>
          <w:szCs w:val="28"/>
        </w:rPr>
        <w:t xml:space="preserve">    </w:t>
      </w:r>
      <w:r w:rsidRPr="002A4E40">
        <w:rPr>
          <w:rFonts w:ascii="Times New Roman" w:hAnsi="Times New Roman" w:cs="Times New Roman"/>
          <w:color w:val="000000" w:themeColor="text1"/>
          <w:sz w:val="28"/>
          <w:szCs w:val="28"/>
        </w:rPr>
        <w:t xml:space="preserve">И.М. </w:t>
      </w:r>
      <w:proofErr w:type="spellStart"/>
      <w:r w:rsidRPr="002A4E40">
        <w:rPr>
          <w:rFonts w:ascii="Times New Roman" w:hAnsi="Times New Roman" w:cs="Times New Roman"/>
          <w:color w:val="000000" w:themeColor="text1"/>
          <w:sz w:val="28"/>
          <w:szCs w:val="28"/>
        </w:rPr>
        <w:t>Кашапов</w:t>
      </w:r>
      <w:proofErr w:type="spellEnd"/>
      <w:r w:rsidRPr="002A4E40">
        <w:rPr>
          <w:rFonts w:ascii="Times New Roman" w:hAnsi="Times New Roman" w:cs="Times New Roman"/>
          <w:color w:val="000000" w:themeColor="text1"/>
          <w:sz w:val="28"/>
          <w:szCs w:val="28"/>
        </w:rPr>
        <w:t xml:space="preserve"> </w:t>
      </w:r>
    </w:p>
    <w:p w:rsidR="00F00518" w:rsidRDefault="00F00518" w:rsidP="00F00518">
      <w:pPr>
        <w:pStyle w:val="ConsPlusTitle"/>
        <w:ind w:left="6663"/>
        <w:jc w:val="both"/>
        <w:rPr>
          <w:b w:val="0"/>
        </w:rPr>
      </w:pPr>
      <w:bookmarkStart w:id="0" w:name="sub_100"/>
      <w:r>
        <w:rPr>
          <w:b w:val="0"/>
        </w:rPr>
        <w:lastRenderedPageBreak/>
        <w:t>УТВЕРЖДЕН</w:t>
      </w:r>
    </w:p>
    <w:p w:rsidR="008A14E9" w:rsidRDefault="008A14E9" w:rsidP="00F00518">
      <w:pPr>
        <w:pStyle w:val="ConsPlusTitle"/>
        <w:ind w:left="6663"/>
        <w:jc w:val="both"/>
        <w:rPr>
          <w:b w:val="0"/>
        </w:rPr>
      </w:pPr>
      <w:r w:rsidRPr="00A27AC7">
        <w:rPr>
          <w:b w:val="0"/>
        </w:rPr>
        <w:t>решени</w:t>
      </w:r>
      <w:r w:rsidR="00F00518">
        <w:rPr>
          <w:b w:val="0"/>
        </w:rPr>
        <w:t>ем</w:t>
      </w:r>
      <w:r w:rsidRPr="00A27AC7">
        <w:rPr>
          <w:b w:val="0"/>
        </w:rPr>
        <w:t xml:space="preserve"> Совета </w:t>
      </w:r>
      <w:proofErr w:type="spellStart"/>
      <w:r w:rsidRPr="00A27AC7">
        <w:rPr>
          <w:b w:val="0"/>
        </w:rPr>
        <w:t>Пестречинского</w:t>
      </w:r>
      <w:proofErr w:type="spellEnd"/>
      <w:r w:rsidRPr="00A27AC7">
        <w:rPr>
          <w:b w:val="0"/>
        </w:rPr>
        <w:t xml:space="preserve"> муниципального района Республики Татарстан </w:t>
      </w:r>
    </w:p>
    <w:p w:rsidR="008A14E9" w:rsidRPr="008A14E9" w:rsidRDefault="00555160" w:rsidP="00555160">
      <w:pPr>
        <w:spacing w:after="0" w:line="240" w:lineRule="auto"/>
        <w:jc w:val="right"/>
        <w:rPr>
          <w:rFonts w:ascii="Times New Roman" w:hAnsi="Times New Roman" w:cs="Times New Roman"/>
          <w:sz w:val="28"/>
          <w:szCs w:val="28"/>
        </w:rPr>
      </w:pPr>
      <w:bookmarkStart w:id="1" w:name="_GoBack"/>
      <w:bookmarkEnd w:id="0"/>
      <w:r w:rsidRPr="00555160">
        <w:rPr>
          <w:rFonts w:ascii="Times New Roman" w:hAnsi="Times New Roman" w:cs="Times New Roman"/>
          <w:sz w:val="28"/>
          <w:szCs w:val="28"/>
        </w:rPr>
        <w:t>от __.__. 2023 года № ____</w:t>
      </w:r>
    </w:p>
    <w:bookmarkEnd w:id="1"/>
    <w:p w:rsidR="0006552B" w:rsidRDefault="008A14E9" w:rsidP="008D6827">
      <w:pPr>
        <w:pStyle w:val="1"/>
        <w:spacing w:before="0" w:beforeAutospacing="0" w:after="0" w:afterAutospacing="0"/>
        <w:jc w:val="center"/>
        <w:rPr>
          <w:rFonts w:eastAsiaTheme="minorEastAsia"/>
          <w:b w:val="0"/>
          <w:color w:val="000000" w:themeColor="text1"/>
          <w:sz w:val="28"/>
          <w:szCs w:val="28"/>
        </w:rPr>
      </w:pPr>
      <w:r w:rsidRPr="0006552B">
        <w:rPr>
          <w:rFonts w:eastAsiaTheme="minorEastAsia"/>
          <w:b w:val="0"/>
          <w:color w:val="000000" w:themeColor="text1"/>
          <w:sz w:val="28"/>
          <w:szCs w:val="28"/>
        </w:rPr>
        <w:t>Порядок</w:t>
      </w:r>
      <w:r w:rsidRPr="0006552B">
        <w:rPr>
          <w:rFonts w:eastAsiaTheme="minorEastAsia"/>
          <w:b w:val="0"/>
          <w:color w:val="000000" w:themeColor="text1"/>
          <w:sz w:val="28"/>
          <w:szCs w:val="28"/>
        </w:rPr>
        <w:br/>
        <w:t xml:space="preserve">подготовки списков граждан, имеющих право на бесплатное получение </w:t>
      </w:r>
    </w:p>
    <w:p w:rsidR="008A14E9" w:rsidRPr="0006552B" w:rsidRDefault="008A14E9" w:rsidP="008D6827">
      <w:pPr>
        <w:pStyle w:val="1"/>
        <w:spacing w:before="0" w:beforeAutospacing="0" w:after="0" w:afterAutospacing="0"/>
        <w:jc w:val="center"/>
        <w:rPr>
          <w:rFonts w:eastAsiaTheme="minorEastAsia"/>
          <w:b w:val="0"/>
          <w:color w:val="000000" w:themeColor="text1"/>
          <w:sz w:val="28"/>
          <w:szCs w:val="28"/>
        </w:rPr>
      </w:pPr>
      <w:r w:rsidRPr="0006552B">
        <w:rPr>
          <w:rFonts w:eastAsiaTheme="minorEastAsia"/>
          <w:b w:val="0"/>
          <w:color w:val="000000" w:themeColor="text1"/>
          <w:sz w:val="28"/>
          <w:szCs w:val="28"/>
        </w:rPr>
        <w:t xml:space="preserve">земельных участков в соответствии со статьями 32 </w:t>
      </w:r>
      <w:r w:rsidR="00651A85" w:rsidRPr="0006552B">
        <w:rPr>
          <w:rFonts w:eastAsiaTheme="minorEastAsia"/>
          <w:b w:val="0"/>
          <w:color w:val="000000" w:themeColor="text1"/>
          <w:sz w:val="28"/>
          <w:szCs w:val="28"/>
        </w:rPr>
        <w:t>и 32.1</w:t>
      </w:r>
      <w:r w:rsidRPr="0006552B">
        <w:rPr>
          <w:rFonts w:eastAsiaTheme="minorEastAsia"/>
          <w:b w:val="0"/>
          <w:color w:val="000000" w:themeColor="text1"/>
          <w:sz w:val="28"/>
          <w:szCs w:val="28"/>
        </w:rPr>
        <w:t xml:space="preserve"> Земельного кодекса Республики Татарстан</w:t>
      </w:r>
    </w:p>
    <w:p w:rsidR="008A14E9" w:rsidRPr="00924A76" w:rsidRDefault="008A14E9" w:rsidP="008D6827">
      <w:pPr>
        <w:spacing w:after="0" w:line="240" w:lineRule="auto"/>
        <w:jc w:val="both"/>
        <w:rPr>
          <w:rFonts w:ascii="Times New Roman" w:eastAsiaTheme="minorEastAsia" w:hAnsi="Times New Roman" w:cs="Times New Roman"/>
          <w:color w:val="000000" w:themeColor="text1"/>
          <w:sz w:val="28"/>
          <w:szCs w:val="28"/>
        </w:rPr>
      </w:pPr>
    </w:p>
    <w:p w:rsidR="008A14E9" w:rsidRDefault="008A14E9" w:rsidP="008D6827">
      <w:pPr>
        <w:spacing w:after="0" w:line="240" w:lineRule="auto"/>
        <w:ind w:firstLine="708"/>
        <w:jc w:val="both"/>
        <w:rPr>
          <w:rFonts w:ascii="Times New Roman" w:hAnsi="Times New Roman" w:cs="Times New Roman"/>
          <w:color w:val="000000" w:themeColor="text1"/>
          <w:sz w:val="28"/>
          <w:szCs w:val="28"/>
        </w:rPr>
      </w:pPr>
      <w:r w:rsidRPr="00924A76">
        <w:rPr>
          <w:rFonts w:ascii="Times New Roman" w:hAnsi="Times New Roman" w:cs="Times New Roman"/>
          <w:color w:val="000000" w:themeColor="text1"/>
          <w:sz w:val="28"/>
          <w:szCs w:val="28"/>
        </w:rPr>
        <w:t xml:space="preserve">Настоящий Порядок подготовки списков граждан, имеющих право на бесплатное получение земельных участков в соответствии со </w:t>
      </w:r>
      <w:hyperlink r:id="rId9" w:history="1">
        <w:r w:rsidRPr="00924A76">
          <w:rPr>
            <w:rStyle w:val="af1"/>
            <w:rFonts w:ascii="Times New Roman" w:hAnsi="Times New Roman" w:cs="Times New Roman"/>
            <w:color w:val="000000" w:themeColor="text1"/>
            <w:sz w:val="28"/>
            <w:szCs w:val="28"/>
          </w:rPr>
          <w:t>стать</w:t>
        </w:r>
        <w:r w:rsidR="00924A76">
          <w:rPr>
            <w:rStyle w:val="af1"/>
            <w:rFonts w:ascii="Times New Roman" w:hAnsi="Times New Roman" w:cs="Times New Roman"/>
            <w:color w:val="000000" w:themeColor="text1"/>
            <w:sz w:val="28"/>
            <w:szCs w:val="28"/>
          </w:rPr>
          <w:t xml:space="preserve">ями 32 и </w:t>
        </w:r>
        <w:r w:rsidRPr="00924A76">
          <w:rPr>
            <w:rStyle w:val="af1"/>
            <w:rFonts w:ascii="Times New Roman" w:hAnsi="Times New Roman" w:cs="Times New Roman"/>
            <w:color w:val="000000" w:themeColor="text1"/>
            <w:sz w:val="28"/>
            <w:szCs w:val="28"/>
          </w:rPr>
          <w:t xml:space="preserve"> 32.1</w:t>
        </w:r>
      </w:hyperlink>
      <w:r w:rsidRPr="00924A76">
        <w:rPr>
          <w:rFonts w:ascii="Times New Roman" w:hAnsi="Times New Roman" w:cs="Times New Roman"/>
          <w:color w:val="000000" w:themeColor="text1"/>
          <w:sz w:val="28"/>
          <w:szCs w:val="28"/>
        </w:rPr>
        <w:t xml:space="preserve"> Земельного кодекса Республики Татарстан, находящихся в муниципальной собственности, а также земельных участков государственная собственность на которые не разграничена, расположенных на территории </w:t>
      </w:r>
      <w:r w:rsidR="00924A76" w:rsidRPr="00924A76">
        <w:rPr>
          <w:rFonts w:ascii="Times New Roman" w:hAnsi="Times New Roman" w:cs="Times New Roman"/>
          <w:color w:val="000000" w:themeColor="text1"/>
          <w:sz w:val="28"/>
          <w:szCs w:val="28"/>
        </w:rPr>
        <w:t xml:space="preserve">Пестречинского </w:t>
      </w:r>
      <w:r w:rsidRPr="00924A76">
        <w:rPr>
          <w:rFonts w:ascii="Times New Roman" w:hAnsi="Times New Roman" w:cs="Times New Roman"/>
          <w:color w:val="000000" w:themeColor="text1"/>
          <w:sz w:val="28"/>
          <w:szCs w:val="28"/>
        </w:rPr>
        <w:t xml:space="preserve">муниципального района (далее - Порядок), разработан в соответствии с </w:t>
      </w:r>
      <w:hyperlink r:id="rId10" w:history="1">
        <w:r w:rsidRPr="00924A76">
          <w:rPr>
            <w:rStyle w:val="af1"/>
            <w:rFonts w:ascii="Times New Roman" w:hAnsi="Times New Roman" w:cs="Times New Roman"/>
            <w:color w:val="000000" w:themeColor="text1"/>
            <w:sz w:val="28"/>
            <w:szCs w:val="28"/>
          </w:rPr>
          <w:t>Земельным кодексом</w:t>
        </w:r>
      </w:hyperlink>
      <w:r w:rsidRPr="00924A76">
        <w:rPr>
          <w:rFonts w:ascii="Times New Roman" w:hAnsi="Times New Roman" w:cs="Times New Roman"/>
          <w:color w:val="000000" w:themeColor="text1"/>
          <w:sz w:val="28"/>
          <w:szCs w:val="28"/>
        </w:rPr>
        <w:t xml:space="preserve"> Российской Федерации, Земельным кодексом Республики Татарстан, </w:t>
      </w:r>
      <w:hyperlink r:id="rId11" w:history="1">
        <w:r w:rsidRPr="00924A76">
          <w:rPr>
            <w:rStyle w:val="af1"/>
            <w:rFonts w:ascii="Times New Roman" w:hAnsi="Times New Roman" w:cs="Times New Roman"/>
            <w:color w:val="000000" w:themeColor="text1"/>
            <w:sz w:val="28"/>
            <w:szCs w:val="28"/>
          </w:rPr>
          <w:t>Федеральным законом</w:t>
        </w:r>
      </w:hyperlink>
      <w:r w:rsidR="00F00518">
        <w:rPr>
          <w:rFonts w:ascii="Times New Roman" w:hAnsi="Times New Roman" w:cs="Times New Roman"/>
          <w:color w:val="000000" w:themeColor="text1"/>
          <w:sz w:val="28"/>
          <w:szCs w:val="28"/>
        </w:rPr>
        <w:t xml:space="preserve"> от 6 октября </w:t>
      </w:r>
      <w:r w:rsidRPr="00924A76">
        <w:rPr>
          <w:rFonts w:ascii="Times New Roman" w:hAnsi="Times New Roman" w:cs="Times New Roman"/>
          <w:color w:val="000000" w:themeColor="text1"/>
          <w:sz w:val="28"/>
          <w:szCs w:val="28"/>
        </w:rPr>
        <w:t>2003</w:t>
      </w:r>
      <w:r w:rsidR="00F00518">
        <w:rPr>
          <w:rFonts w:ascii="Times New Roman" w:hAnsi="Times New Roman" w:cs="Times New Roman"/>
          <w:color w:val="000000" w:themeColor="text1"/>
          <w:sz w:val="28"/>
          <w:szCs w:val="28"/>
        </w:rPr>
        <w:t xml:space="preserve"> года</w:t>
      </w:r>
      <w:r w:rsidRPr="00924A76">
        <w:rPr>
          <w:rFonts w:ascii="Times New Roman" w:hAnsi="Times New Roman" w:cs="Times New Roman"/>
          <w:color w:val="000000" w:themeColor="text1"/>
          <w:sz w:val="28"/>
          <w:szCs w:val="28"/>
        </w:rPr>
        <w:t xml:space="preserve"> </w:t>
      </w:r>
      <w:r w:rsidR="00924A76">
        <w:rPr>
          <w:rFonts w:ascii="Times New Roman" w:hAnsi="Times New Roman" w:cs="Times New Roman"/>
          <w:color w:val="000000" w:themeColor="text1"/>
          <w:sz w:val="28"/>
          <w:szCs w:val="28"/>
        </w:rPr>
        <w:t>№</w:t>
      </w:r>
      <w:r w:rsidRPr="00924A76">
        <w:rPr>
          <w:rFonts w:ascii="Times New Roman" w:hAnsi="Times New Roman" w:cs="Times New Roman"/>
          <w:color w:val="000000" w:themeColor="text1"/>
          <w:sz w:val="28"/>
          <w:szCs w:val="28"/>
        </w:rPr>
        <w:t xml:space="preserve"> 131-ФЗ </w:t>
      </w:r>
      <w:r w:rsidR="00924A76">
        <w:rPr>
          <w:rFonts w:ascii="Times New Roman" w:hAnsi="Times New Roman" w:cs="Times New Roman"/>
          <w:color w:val="000000" w:themeColor="text1"/>
          <w:sz w:val="28"/>
          <w:szCs w:val="28"/>
        </w:rPr>
        <w:t>«</w:t>
      </w:r>
      <w:r w:rsidRPr="00924A76">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924A76">
        <w:rPr>
          <w:rFonts w:ascii="Times New Roman" w:hAnsi="Times New Roman" w:cs="Times New Roman"/>
          <w:color w:val="000000" w:themeColor="text1"/>
          <w:sz w:val="28"/>
          <w:szCs w:val="28"/>
        </w:rPr>
        <w:t>»</w:t>
      </w:r>
      <w:r w:rsidRPr="00924A76">
        <w:rPr>
          <w:rFonts w:ascii="Times New Roman" w:hAnsi="Times New Roman" w:cs="Times New Roman"/>
          <w:color w:val="000000" w:themeColor="text1"/>
          <w:sz w:val="28"/>
          <w:szCs w:val="28"/>
        </w:rPr>
        <w:t xml:space="preserve">, </w:t>
      </w:r>
      <w:hyperlink r:id="rId12" w:history="1">
        <w:r w:rsidRPr="00924A76">
          <w:rPr>
            <w:rStyle w:val="af1"/>
            <w:rFonts w:ascii="Times New Roman" w:hAnsi="Times New Roman" w:cs="Times New Roman"/>
            <w:color w:val="000000" w:themeColor="text1"/>
            <w:sz w:val="28"/>
            <w:szCs w:val="28"/>
          </w:rPr>
          <w:t>Законом</w:t>
        </w:r>
      </w:hyperlink>
      <w:r w:rsidR="00F00518">
        <w:rPr>
          <w:rFonts w:ascii="Times New Roman" w:hAnsi="Times New Roman" w:cs="Times New Roman"/>
          <w:color w:val="000000" w:themeColor="text1"/>
          <w:sz w:val="28"/>
          <w:szCs w:val="28"/>
        </w:rPr>
        <w:t xml:space="preserve"> Республики Татарстан от 28 июля </w:t>
      </w:r>
      <w:r w:rsidRPr="00924A76">
        <w:rPr>
          <w:rFonts w:ascii="Times New Roman" w:hAnsi="Times New Roman" w:cs="Times New Roman"/>
          <w:color w:val="000000" w:themeColor="text1"/>
          <w:sz w:val="28"/>
          <w:szCs w:val="28"/>
        </w:rPr>
        <w:t>2004</w:t>
      </w:r>
      <w:r w:rsidR="00F00518">
        <w:rPr>
          <w:rFonts w:ascii="Times New Roman" w:hAnsi="Times New Roman" w:cs="Times New Roman"/>
          <w:color w:val="000000" w:themeColor="text1"/>
          <w:sz w:val="28"/>
          <w:szCs w:val="28"/>
        </w:rPr>
        <w:t xml:space="preserve"> года</w:t>
      </w:r>
      <w:r w:rsidRPr="00924A76">
        <w:rPr>
          <w:rFonts w:ascii="Times New Roman" w:hAnsi="Times New Roman" w:cs="Times New Roman"/>
          <w:color w:val="000000" w:themeColor="text1"/>
          <w:sz w:val="28"/>
          <w:szCs w:val="28"/>
        </w:rPr>
        <w:t xml:space="preserve"> </w:t>
      </w:r>
      <w:r w:rsidR="00924A76">
        <w:rPr>
          <w:rFonts w:ascii="Times New Roman" w:hAnsi="Times New Roman" w:cs="Times New Roman"/>
          <w:color w:val="000000" w:themeColor="text1"/>
          <w:sz w:val="28"/>
          <w:szCs w:val="28"/>
        </w:rPr>
        <w:t>№</w:t>
      </w:r>
      <w:r w:rsidRPr="00924A76">
        <w:rPr>
          <w:rFonts w:ascii="Times New Roman" w:hAnsi="Times New Roman" w:cs="Times New Roman"/>
          <w:color w:val="000000" w:themeColor="text1"/>
          <w:sz w:val="28"/>
          <w:szCs w:val="28"/>
        </w:rPr>
        <w:t xml:space="preserve"> 45-ЗРТ </w:t>
      </w:r>
      <w:r w:rsidR="00924A76">
        <w:rPr>
          <w:rFonts w:ascii="Times New Roman" w:hAnsi="Times New Roman" w:cs="Times New Roman"/>
          <w:color w:val="000000" w:themeColor="text1"/>
          <w:sz w:val="28"/>
          <w:szCs w:val="28"/>
        </w:rPr>
        <w:t>«</w:t>
      </w:r>
      <w:r w:rsidRPr="00924A76">
        <w:rPr>
          <w:rFonts w:ascii="Times New Roman" w:hAnsi="Times New Roman" w:cs="Times New Roman"/>
          <w:color w:val="000000" w:themeColor="text1"/>
          <w:sz w:val="28"/>
          <w:szCs w:val="28"/>
        </w:rPr>
        <w:t>О местном самоуправлении в Республике Татарстан</w:t>
      </w:r>
      <w:r w:rsidR="00924A76">
        <w:rPr>
          <w:rFonts w:ascii="Times New Roman" w:hAnsi="Times New Roman" w:cs="Times New Roman"/>
          <w:color w:val="000000" w:themeColor="text1"/>
          <w:sz w:val="28"/>
          <w:szCs w:val="28"/>
        </w:rPr>
        <w:t>»</w:t>
      </w:r>
      <w:r w:rsidRPr="00924A76">
        <w:rPr>
          <w:rFonts w:ascii="Times New Roman" w:hAnsi="Times New Roman" w:cs="Times New Roman"/>
          <w:color w:val="000000" w:themeColor="text1"/>
          <w:sz w:val="28"/>
          <w:szCs w:val="28"/>
        </w:rPr>
        <w:t xml:space="preserve">, </w:t>
      </w:r>
      <w:hyperlink r:id="rId13" w:history="1">
        <w:r w:rsidR="00F00518">
          <w:rPr>
            <w:rStyle w:val="af1"/>
            <w:rFonts w:ascii="Times New Roman" w:hAnsi="Times New Roman" w:cs="Times New Roman"/>
            <w:color w:val="000000" w:themeColor="text1"/>
            <w:sz w:val="28"/>
            <w:szCs w:val="28"/>
          </w:rPr>
          <w:t>у</w:t>
        </w:r>
        <w:r w:rsidRPr="00924A76">
          <w:rPr>
            <w:rStyle w:val="af1"/>
            <w:rFonts w:ascii="Times New Roman" w:hAnsi="Times New Roman" w:cs="Times New Roman"/>
            <w:color w:val="000000" w:themeColor="text1"/>
            <w:sz w:val="28"/>
            <w:szCs w:val="28"/>
          </w:rPr>
          <w:t>ставом</w:t>
        </w:r>
      </w:hyperlink>
      <w:r w:rsidRPr="00924A76">
        <w:rPr>
          <w:rFonts w:ascii="Times New Roman" w:hAnsi="Times New Roman" w:cs="Times New Roman"/>
          <w:color w:val="000000" w:themeColor="text1"/>
          <w:sz w:val="28"/>
          <w:szCs w:val="28"/>
        </w:rPr>
        <w:t xml:space="preserve"> </w:t>
      </w:r>
      <w:r w:rsidR="00924A76" w:rsidRPr="00924A76">
        <w:rPr>
          <w:rFonts w:ascii="Times New Roman" w:hAnsi="Times New Roman" w:cs="Times New Roman"/>
          <w:color w:val="000000" w:themeColor="text1"/>
          <w:sz w:val="28"/>
          <w:szCs w:val="28"/>
        </w:rPr>
        <w:t xml:space="preserve">Пестречинского </w:t>
      </w:r>
      <w:r w:rsidRPr="00924A76">
        <w:rPr>
          <w:rFonts w:ascii="Times New Roman" w:hAnsi="Times New Roman" w:cs="Times New Roman"/>
          <w:color w:val="000000" w:themeColor="text1"/>
          <w:sz w:val="28"/>
          <w:szCs w:val="28"/>
        </w:rPr>
        <w:t>муниципального района Республики Татарстан и иными нормативными правовыми актами, действующими на территории Республики Татарстан.</w:t>
      </w:r>
    </w:p>
    <w:p w:rsidR="00F00518" w:rsidRPr="00924A76" w:rsidRDefault="00F00518" w:rsidP="008D6827">
      <w:pPr>
        <w:spacing w:after="0" w:line="240" w:lineRule="auto"/>
        <w:ind w:firstLine="708"/>
        <w:jc w:val="both"/>
        <w:rPr>
          <w:rFonts w:ascii="Times New Roman" w:hAnsi="Times New Roman" w:cs="Times New Roman"/>
          <w:color w:val="000000" w:themeColor="text1"/>
          <w:sz w:val="28"/>
          <w:szCs w:val="28"/>
        </w:rPr>
      </w:pPr>
    </w:p>
    <w:p w:rsidR="008A14E9" w:rsidRPr="0006552B" w:rsidRDefault="008A14E9" w:rsidP="008D6827">
      <w:pPr>
        <w:pStyle w:val="1"/>
        <w:spacing w:before="0" w:beforeAutospacing="0" w:after="0" w:afterAutospacing="0"/>
        <w:jc w:val="center"/>
        <w:rPr>
          <w:rFonts w:eastAsiaTheme="minorEastAsia"/>
          <w:b w:val="0"/>
          <w:sz w:val="28"/>
          <w:szCs w:val="28"/>
        </w:rPr>
      </w:pPr>
      <w:bookmarkStart w:id="2" w:name="sub_1001"/>
      <w:r w:rsidRPr="0006552B">
        <w:rPr>
          <w:rFonts w:eastAsiaTheme="minorEastAsia"/>
          <w:b w:val="0"/>
          <w:sz w:val="28"/>
          <w:szCs w:val="28"/>
        </w:rPr>
        <w:t>I. Общие положения</w:t>
      </w:r>
    </w:p>
    <w:p w:rsidR="00F00518" w:rsidRPr="0006552B" w:rsidRDefault="00F00518" w:rsidP="008D6827">
      <w:pPr>
        <w:pStyle w:val="1"/>
        <w:spacing w:before="0" w:beforeAutospacing="0" w:after="0" w:afterAutospacing="0"/>
        <w:jc w:val="center"/>
        <w:rPr>
          <w:rFonts w:eastAsiaTheme="minorEastAsia"/>
          <w:b w:val="0"/>
          <w:sz w:val="28"/>
          <w:szCs w:val="28"/>
        </w:rPr>
      </w:pPr>
    </w:p>
    <w:p w:rsidR="00AE1D4B" w:rsidRDefault="008A14E9" w:rsidP="008D6827">
      <w:pPr>
        <w:spacing w:after="0" w:line="240" w:lineRule="auto"/>
        <w:ind w:firstLine="708"/>
        <w:jc w:val="both"/>
        <w:rPr>
          <w:rFonts w:ascii="Times New Roman" w:hAnsi="Times New Roman" w:cs="Times New Roman"/>
          <w:sz w:val="28"/>
          <w:szCs w:val="28"/>
        </w:rPr>
      </w:pPr>
      <w:bookmarkStart w:id="3" w:name="sub_101"/>
      <w:bookmarkEnd w:id="2"/>
      <w:r w:rsidRPr="002C206A">
        <w:rPr>
          <w:rFonts w:ascii="Times New Roman" w:hAnsi="Times New Roman" w:cs="Times New Roman"/>
          <w:sz w:val="28"/>
          <w:szCs w:val="28"/>
        </w:rPr>
        <w:t xml:space="preserve">1. Настоящий Порядок регулирует отношения, возникающие между гражданами (физическими лицами) и органами местного самоуправления по вопросам подготовки списков граждан, имеющих право на бесплатное получение земельных участков в соответствии со </w:t>
      </w:r>
      <w:hyperlink r:id="rId14" w:history="1">
        <w:r w:rsidR="00924A76" w:rsidRPr="002C206A">
          <w:rPr>
            <w:rStyle w:val="af1"/>
            <w:rFonts w:ascii="Times New Roman" w:hAnsi="Times New Roman" w:cs="Times New Roman"/>
            <w:color w:val="000000" w:themeColor="text1"/>
            <w:sz w:val="28"/>
            <w:szCs w:val="28"/>
          </w:rPr>
          <w:t xml:space="preserve">статьями 32 и </w:t>
        </w:r>
        <w:r w:rsidRPr="002C206A">
          <w:rPr>
            <w:rStyle w:val="af1"/>
            <w:rFonts w:ascii="Times New Roman" w:hAnsi="Times New Roman" w:cs="Times New Roman"/>
            <w:color w:val="000000" w:themeColor="text1"/>
            <w:sz w:val="28"/>
            <w:szCs w:val="28"/>
          </w:rPr>
          <w:t xml:space="preserve"> 32.1</w:t>
        </w:r>
      </w:hyperlink>
      <w:r w:rsidRPr="002C206A">
        <w:rPr>
          <w:rFonts w:ascii="Times New Roman" w:hAnsi="Times New Roman" w:cs="Times New Roman"/>
          <w:color w:val="000000" w:themeColor="text1"/>
          <w:sz w:val="28"/>
          <w:szCs w:val="28"/>
        </w:rPr>
        <w:t xml:space="preserve"> </w:t>
      </w:r>
      <w:r w:rsidRPr="002C206A">
        <w:rPr>
          <w:rFonts w:ascii="Times New Roman" w:hAnsi="Times New Roman" w:cs="Times New Roman"/>
          <w:sz w:val="28"/>
          <w:szCs w:val="28"/>
        </w:rPr>
        <w:t xml:space="preserve">Земельного кодекса Республики Татарстан, находящихся в муниципальной собственности, а также земельных участков государственная собственность на которые не разграничена, расположенных на территории </w:t>
      </w:r>
      <w:r w:rsidR="00924A76" w:rsidRPr="002C206A">
        <w:rPr>
          <w:rFonts w:ascii="Times New Roman" w:hAnsi="Times New Roman" w:cs="Times New Roman"/>
          <w:sz w:val="28"/>
          <w:szCs w:val="28"/>
        </w:rPr>
        <w:t>Пестречинского</w:t>
      </w:r>
      <w:r w:rsidRPr="002C206A">
        <w:rPr>
          <w:rFonts w:ascii="Times New Roman" w:hAnsi="Times New Roman" w:cs="Times New Roman"/>
          <w:sz w:val="28"/>
          <w:szCs w:val="28"/>
        </w:rPr>
        <w:t xml:space="preserve"> муниципального района Республики Татарстан (далее - граждане).</w:t>
      </w:r>
      <w:bookmarkStart w:id="4" w:name="sub_102"/>
      <w:bookmarkEnd w:id="3"/>
    </w:p>
    <w:p w:rsidR="002C206A" w:rsidRDefault="00AE1D4B" w:rsidP="008D6827">
      <w:pPr>
        <w:spacing w:after="0" w:line="240" w:lineRule="auto"/>
        <w:ind w:firstLine="708"/>
        <w:jc w:val="both"/>
        <w:rPr>
          <w:rFonts w:ascii="Times New Roman" w:hAnsi="Times New Roman" w:cs="Times New Roman"/>
          <w:sz w:val="28"/>
          <w:szCs w:val="28"/>
        </w:rPr>
      </w:pPr>
      <w:r w:rsidRPr="002C206A">
        <w:rPr>
          <w:rFonts w:ascii="Times New Roman" w:hAnsi="Times New Roman" w:cs="Times New Roman"/>
          <w:sz w:val="28"/>
          <w:szCs w:val="28"/>
        </w:rPr>
        <w:t>2. Земельные участки из земель, находящи</w:t>
      </w:r>
      <w:r w:rsidR="008D6827">
        <w:rPr>
          <w:rFonts w:ascii="Times New Roman" w:hAnsi="Times New Roman" w:cs="Times New Roman"/>
          <w:sz w:val="28"/>
          <w:szCs w:val="28"/>
        </w:rPr>
        <w:t xml:space="preserve">еся </w:t>
      </w:r>
      <w:r w:rsidRPr="002C206A">
        <w:rPr>
          <w:rFonts w:ascii="Times New Roman" w:hAnsi="Times New Roman" w:cs="Times New Roman"/>
          <w:sz w:val="28"/>
          <w:szCs w:val="28"/>
        </w:rPr>
        <w:t>в муниципальной собственности, а также земельные участки государственная собственность на которые не разграничена, расположенные на территории Пестречинского муниципального района Республики Татарстан, предоставляются (передаются) бесплатно в собственность гражданам, имеющим трех и бо</w:t>
      </w:r>
      <w:r w:rsidR="002C206A">
        <w:rPr>
          <w:rFonts w:ascii="Times New Roman" w:hAnsi="Times New Roman" w:cs="Times New Roman"/>
          <w:sz w:val="28"/>
          <w:szCs w:val="28"/>
        </w:rPr>
        <w:t>лее детей, постоянно проживающих</w:t>
      </w:r>
      <w:r w:rsidRPr="002C206A">
        <w:rPr>
          <w:rFonts w:ascii="Times New Roman" w:hAnsi="Times New Roman" w:cs="Times New Roman"/>
          <w:sz w:val="28"/>
          <w:szCs w:val="28"/>
        </w:rPr>
        <w:t xml:space="preserve"> на территории </w:t>
      </w:r>
      <w:r w:rsidR="002C206A" w:rsidRPr="002C206A">
        <w:rPr>
          <w:rFonts w:ascii="Times New Roman" w:hAnsi="Times New Roman" w:cs="Times New Roman"/>
          <w:sz w:val="28"/>
          <w:szCs w:val="28"/>
        </w:rPr>
        <w:t xml:space="preserve">Пестречинского муниципального района </w:t>
      </w:r>
      <w:r w:rsidRPr="002C206A">
        <w:rPr>
          <w:rFonts w:ascii="Times New Roman" w:hAnsi="Times New Roman" w:cs="Times New Roman"/>
          <w:sz w:val="28"/>
          <w:szCs w:val="28"/>
        </w:rPr>
        <w:t xml:space="preserve">Республики Татарстан </w:t>
      </w:r>
      <w:r w:rsidR="002C206A" w:rsidRPr="00E7189A">
        <w:rPr>
          <w:rFonts w:ascii="Times New Roman" w:hAnsi="Times New Roman" w:cs="Times New Roman"/>
          <w:sz w:val="28"/>
          <w:szCs w:val="28"/>
        </w:rPr>
        <w:t>на протяжении пяти лет, предшествующих дню подачи заявления о предоставлении земельного участка, и состоят на учете в качестве нуждающихся в жилых помещениях</w:t>
      </w:r>
      <w:r w:rsidR="008D6827">
        <w:rPr>
          <w:rFonts w:ascii="Times New Roman" w:hAnsi="Times New Roman" w:cs="Times New Roman"/>
          <w:sz w:val="28"/>
          <w:szCs w:val="28"/>
        </w:rPr>
        <w:t>,</w:t>
      </w:r>
      <w:r w:rsidR="002C206A" w:rsidRPr="002C206A">
        <w:rPr>
          <w:rFonts w:ascii="Times New Roman" w:hAnsi="Times New Roman" w:cs="Times New Roman"/>
          <w:sz w:val="28"/>
          <w:szCs w:val="28"/>
        </w:rPr>
        <w:t xml:space="preserve"> </w:t>
      </w:r>
      <w:r w:rsidRPr="002C206A">
        <w:rPr>
          <w:rFonts w:ascii="Times New Roman" w:hAnsi="Times New Roman" w:cs="Times New Roman"/>
          <w:sz w:val="28"/>
          <w:szCs w:val="28"/>
        </w:rPr>
        <w:t xml:space="preserve">без торгов для осуществления индивидуального жилищного строительства, ведения личного подсобного хозяйства (приусадебный земельный </w:t>
      </w:r>
      <w:r w:rsidRPr="002C206A">
        <w:rPr>
          <w:rFonts w:ascii="Times New Roman" w:hAnsi="Times New Roman" w:cs="Times New Roman"/>
          <w:sz w:val="28"/>
          <w:szCs w:val="28"/>
        </w:rPr>
        <w:lastRenderedPageBreak/>
        <w:t xml:space="preserve">участок), садоводства или огородничества </w:t>
      </w:r>
      <w:r w:rsidR="002C206A">
        <w:rPr>
          <w:rFonts w:ascii="Times New Roman" w:hAnsi="Times New Roman" w:cs="Times New Roman"/>
          <w:sz w:val="28"/>
          <w:szCs w:val="28"/>
        </w:rPr>
        <w:t xml:space="preserve"> общей площадью </w:t>
      </w:r>
      <w:r w:rsidR="00297F9E">
        <w:rPr>
          <w:rFonts w:ascii="Times New Roman" w:hAnsi="Times New Roman" w:cs="Times New Roman"/>
          <w:sz w:val="28"/>
          <w:szCs w:val="28"/>
        </w:rPr>
        <w:t>от 1000 кв. м. до 1500 кв. м.</w:t>
      </w:r>
      <w:r w:rsidR="002C206A" w:rsidRPr="002C206A">
        <w:rPr>
          <w:rFonts w:ascii="Times New Roman" w:hAnsi="Times New Roman" w:cs="Times New Roman"/>
          <w:sz w:val="28"/>
          <w:szCs w:val="28"/>
        </w:rPr>
        <w:t xml:space="preserve"> </w:t>
      </w:r>
      <w:r w:rsidRPr="002C206A">
        <w:rPr>
          <w:rFonts w:ascii="Times New Roman" w:hAnsi="Times New Roman" w:cs="Times New Roman"/>
          <w:sz w:val="28"/>
          <w:szCs w:val="28"/>
        </w:rPr>
        <w:t>для собственных нужд</w:t>
      </w:r>
      <w:r w:rsidR="002C206A">
        <w:rPr>
          <w:rFonts w:ascii="Times New Roman" w:hAnsi="Times New Roman" w:cs="Times New Roman"/>
          <w:sz w:val="28"/>
          <w:szCs w:val="28"/>
        </w:rPr>
        <w:t>.</w:t>
      </w:r>
    </w:p>
    <w:p w:rsidR="00170B95" w:rsidRPr="002C206A" w:rsidRDefault="002C206A" w:rsidP="008D68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170B95" w:rsidRPr="002C206A">
        <w:rPr>
          <w:rFonts w:ascii="Times New Roman" w:hAnsi="Times New Roman" w:cs="Times New Roman"/>
          <w:sz w:val="28"/>
          <w:szCs w:val="28"/>
        </w:rPr>
        <w:t>. В списки граждан в соответствии с настоящим Порядком включаются граждане, постоянно проживающие на территории Пестречинского муниципального района Республики Татарстан,  на протяжении пяти лет, предшествующих дню подачи заявления о предоставлении земельного участка, и состоят на учете в качестве нуждающихся в жилых помещениях, предоставляемых по договорам социального найма. Граждане, имеющие трех и более детей, считаются соответствующими требованию о постоянном проживании на территории Пестречинского муниципального района Республики Татарстан на протяжении пяти лет, предшествующих дню подачи заявления о предоставлении земельного участка, если хотя бы один из родителей или единственный родитель проживает на территории Пестречинского муниципального района Республики Татарстан на протяжении пяти лет, предшествующих дню подачи заявления о предоставлении земельного участка.</w:t>
      </w:r>
    </w:p>
    <w:p w:rsidR="00AE1D4B" w:rsidRPr="002C206A" w:rsidRDefault="00AE1D4B" w:rsidP="008D6827">
      <w:pPr>
        <w:spacing w:after="0" w:line="240" w:lineRule="auto"/>
        <w:ind w:firstLine="708"/>
        <w:jc w:val="both"/>
        <w:rPr>
          <w:rFonts w:ascii="Times New Roman" w:hAnsi="Times New Roman" w:cs="Times New Roman"/>
          <w:sz w:val="28"/>
          <w:szCs w:val="28"/>
        </w:rPr>
      </w:pPr>
      <w:r w:rsidRPr="002C206A">
        <w:rPr>
          <w:rFonts w:ascii="Times New Roman" w:hAnsi="Times New Roman" w:cs="Times New Roman"/>
          <w:sz w:val="28"/>
          <w:szCs w:val="28"/>
        </w:rPr>
        <w:t xml:space="preserve">Требование о постоянном проживании граждан, имеющих трех и более детей, на территории Пестречинского муниципального района Республики Татарстан на протяжении пяти лет, предшествующих дню подачи заявления о предоставлении земельного участка, предусмотренное </w:t>
      </w:r>
      <w:hyperlink r:id="rId15" w:anchor="/document/8108854/entry/320031" w:history="1">
        <w:r w:rsidR="002C206A" w:rsidRPr="00E7189A">
          <w:rPr>
            <w:rStyle w:val="a7"/>
            <w:rFonts w:ascii="Times New Roman" w:hAnsi="Times New Roman" w:cs="Times New Roman"/>
            <w:color w:val="000000" w:themeColor="text1"/>
            <w:sz w:val="28"/>
            <w:szCs w:val="28"/>
            <w:u w:val="none"/>
          </w:rPr>
          <w:t>пунктом</w:t>
        </w:r>
      </w:hyperlink>
      <w:r w:rsidR="002C206A" w:rsidRPr="00E7189A">
        <w:rPr>
          <w:rFonts w:ascii="Times New Roman" w:hAnsi="Times New Roman" w:cs="Times New Roman"/>
          <w:color w:val="000000" w:themeColor="text1"/>
          <w:sz w:val="28"/>
          <w:szCs w:val="28"/>
        </w:rPr>
        <w:t xml:space="preserve"> </w:t>
      </w:r>
      <w:r w:rsidR="002C206A">
        <w:rPr>
          <w:rFonts w:ascii="Times New Roman" w:hAnsi="Times New Roman" w:cs="Times New Roman"/>
          <w:sz w:val="28"/>
          <w:szCs w:val="28"/>
        </w:rPr>
        <w:t>2</w:t>
      </w:r>
      <w:r w:rsidRPr="002C206A">
        <w:rPr>
          <w:rFonts w:ascii="Times New Roman" w:hAnsi="Times New Roman" w:cs="Times New Roman"/>
          <w:sz w:val="28"/>
          <w:szCs w:val="28"/>
        </w:rPr>
        <w:t xml:space="preserve"> не применяется, если хотя бы один из родителей или единственный родитель является военнослужащим.</w:t>
      </w:r>
    </w:p>
    <w:p w:rsidR="00170B95" w:rsidRPr="00E7189A" w:rsidRDefault="00170B95" w:rsidP="008D6827">
      <w:pPr>
        <w:spacing w:after="0" w:line="240" w:lineRule="auto"/>
        <w:ind w:firstLine="708"/>
        <w:jc w:val="both"/>
        <w:rPr>
          <w:rFonts w:ascii="Times New Roman" w:hAnsi="Times New Roman" w:cs="Times New Roman"/>
          <w:sz w:val="28"/>
          <w:szCs w:val="28"/>
        </w:rPr>
      </w:pPr>
      <w:r w:rsidRPr="002C206A">
        <w:rPr>
          <w:rFonts w:ascii="Times New Roman" w:hAnsi="Times New Roman" w:cs="Times New Roman"/>
          <w:sz w:val="28"/>
          <w:szCs w:val="28"/>
        </w:rPr>
        <w:t xml:space="preserve">Под гражданами, имеющими трех и более детей, понимается многодетная семья, имеющая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 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по основаниям, </w:t>
      </w:r>
      <w:r w:rsidRPr="00E7189A">
        <w:rPr>
          <w:rFonts w:ascii="Times New Roman" w:hAnsi="Times New Roman" w:cs="Times New Roman"/>
          <w:sz w:val="28"/>
          <w:szCs w:val="28"/>
        </w:rPr>
        <w:t>предусмотренным настоящим пунктом, в состав многодетной семьи не включаются</w:t>
      </w:r>
    </w:p>
    <w:p w:rsidR="008A14E9" w:rsidRPr="008A14E9" w:rsidRDefault="00C7055A" w:rsidP="008D6827">
      <w:pPr>
        <w:spacing w:after="0" w:line="240" w:lineRule="auto"/>
        <w:ind w:firstLine="708"/>
        <w:jc w:val="both"/>
        <w:rPr>
          <w:rFonts w:ascii="Times New Roman" w:hAnsi="Times New Roman" w:cs="Times New Roman"/>
          <w:sz w:val="28"/>
          <w:szCs w:val="28"/>
        </w:rPr>
      </w:pPr>
      <w:bookmarkStart w:id="5" w:name="sub_103"/>
      <w:bookmarkEnd w:id="4"/>
      <w:r>
        <w:rPr>
          <w:rFonts w:ascii="Times New Roman" w:hAnsi="Times New Roman" w:cs="Times New Roman"/>
          <w:sz w:val="28"/>
          <w:szCs w:val="28"/>
        </w:rPr>
        <w:t>4</w:t>
      </w:r>
      <w:r w:rsidR="008A14E9" w:rsidRPr="008A14E9">
        <w:rPr>
          <w:rFonts w:ascii="Times New Roman" w:hAnsi="Times New Roman" w:cs="Times New Roman"/>
          <w:sz w:val="28"/>
          <w:szCs w:val="28"/>
        </w:rPr>
        <w:t xml:space="preserve">. Граждане, указанные в </w:t>
      </w:r>
      <w:hyperlink r:id="rId16" w:anchor="sub_102" w:history="1">
        <w:r w:rsidR="008A14E9" w:rsidRPr="00E7189A">
          <w:rPr>
            <w:rStyle w:val="af1"/>
            <w:rFonts w:ascii="Times New Roman" w:hAnsi="Times New Roman" w:cs="Times New Roman"/>
            <w:color w:val="000000" w:themeColor="text1"/>
            <w:sz w:val="28"/>
            <w:szCs w:val="28"/>
          </w:rPr>
          <w:t>пункте</w:t>
        </w:r>
        <w:r w:rsidR="008A14E9" w:rsidRPr="008A14E9">
          <w:rPr>
            <w:rStyle w:val="af1"/>
            <w:rFonts w:ascii="Times New Roman" w:hAnsi="Times New Roman" w:cs="Times New Roman"/>
            <w:sz w:val="28"/>
            <w:szCs w:val="28"/>
          </w:rPr>
          <w:t xml:space="preserve"> </w:t>
        </w:r>
      </w:hyperlink>
      <w:r w:rsidR="002C206A">
        <w:rPr>
          <w:rFonts w:ascii="Times New Roman" w:hAnsi="Times New Roman" w:cs="Times New Roman"/>
          <w:sz w:val="28"/>
          <w:szCs w:val="28"/>
        </w:rPr>
        <w:t>3</w:t>
      </w:r>
      <w:r w:rsidR="008A14E9" w:rsidRPr="008A14E9">
        <w:rPr>
          <w:rFonts w:ascii="Times New Roman" w:hAnsi="Times New Roman" w:cs="Times New Roman"/>
          <w:sz w:val="28"/>
          <w:szCs w:val="28"/>
        </w:rPr>
        <w:t xml:space="preserve"> настоящего Порядка, могут однократно реализовать свое право на предоставление им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огородничества.</w:t>
      </w:r>
    </w:p>
    <w:p w:rsidR="008A14E9" w:rsidRPr="008A14E9" w:rsidRDefault="00C7055A" w:rsidP="008D6827">
      <w:pPr>
        <w:spacing w:after="0" w:line="240" w:lineRule="auto"/>
        <w:ind w:firstLine="708"/>
        <w:jc w:val="both"/>
        <w:rPr>
          <w:rFonts w:ascii="Times New Roman" w:hAnsi="Times New Roman" w:cs="Times New Roman"/>
          <w:sz w:val="28"/>
          <w:szCs w:val="28"/>
        </w:rPr>
      </w:pPr>
      <w:bookmarkStart w:id="6" w:name="sub_104"/>
      <w:bookmarkEnd w:id="5"/>
      <w:r>
        <w:rPr>
          <w:rFonts w:ascii="Times New Roman" w:hAnsi="Times New Roman" w:cs="Times New Roman"/>
          <w:sz w:val="28"/>
          <w:szCs w:val="28"/>
        </w:rPr>
        <w:t>5</w:t>
      </w:r>
      <w:r w:rsidR="008A14E9" w:rsidRPr="008A14E9">
        <w:rPr>
          <w:rFonts w:ascii="Times New Roman" w:hAnsi="Times New Roman" w:cs="Times New Roman"/>
          <w:sz w:val="28"/>
          <w:szCs w:val="28"/>
        </w:rPr>
        <w:t>. При принятии решения о включении граждан в списки, указанные в</w:t>
      </w:r>
      <w:r w:rsidR="008A14E9" w:rsidRPr="00EB297D">
        <w:rPr>
          <w:rFonts w:ascii="Times New Roman" w:hAnsi="Times New Roman" w:cs="Times New Roman"/>
          <w:color w:val="000000" w:themeColor="text1"/>
          <w:sz w:val="28"/>
          <w:szCs w:val="28"/>
        </w:rPr>
        <w:t xml:space="preserve"> </w:t>
      </w:r>
      <w:hyperlink r:id="rId17" w:anchor="sub_101" w:history="1">
        <w:r w:rsidRPr="00EB297D">
          <w:rPr>
            <w:rStyle w:val="af1"/>
            <w:rFonts w:ascii="Times New Roman" w:hAnsi="Times New Roman" w:cs="Times New Roman"/>
            <w:color w:val="000000" w:themeColor="text1"/>
            <w:sz w:val="28"/>
            <w:szCs w:val="28"/>
          </w:rPr>
          <w:t>3</w:t>
        </w:r>
      </w:hyperlink>
      <w:r w:rsidR="008A14E9" w:rsidRPr="00EB297D">
        <w:rPr>
          <w:rFonts w:ascii="Times New Roman" w:hAnsi="Times New Roman" w:cs="Times New Roman"/>
          <w:color w:val="000000" w:themeColor="text1"/>
          <w:sz w:val="28"/>
          <w:szCs w:val="28"/>
        </w:rPr>
        <w:t xml:space="preserve"> </w:t>
      </w:r>
      <w:r w:rsidR="008A14E9" w:rsidRPr="008A14E9">
        <w:rPr>
          <w:rFonts w:ascii="Times New Roman" w:hAnsi="Times New Roman" w:cs="Times New Roman"/>
          <w:sz w:val="28"/>
          <w:szCs w:val="28"/>
        </w:rPr>
        <w:t>настоящего Порядка (далее - списки), не учитываются дети, в отношении которых родители после подачи заявления лишены родительских прав, отменено усыновление, прекращена опека или попечительство.</w:t>
      </w:r>
    </w:p>
    <w:p w:rsidR="008A14E9" w:rsidRPr="008A14E9" w:rsidRDefault="00C7055A" w:rsidP="008D6827">
      <w:pPr>
        <w:spacing w:after="0" w:line="240" w:lineRule="auto"/>
        <w:ind w:firstLine="708"/>
        <w:jc w:val="both"/>
        <w:rPr>
          <w:rFonts w:ascii="Times New Roman" w:hAnsi="Times New Roman" w:cs="Times New Roman"/>
          <w:sz w:val="28"/>
          <w:szCs w:val="28"/>
        </w:rPr>
      </w:pPr>
      <w:bookmarkStart w:id="7" w:name="sub_105"/>
      <w:bookmarkEnd w:id="6"/>
      <w:r>
        <w:rPr>
          <w:rFonts w:ascii="Times New Roman" w:hAnsi="Times New Roman" w:cs="Times New Roman"/>
          <w:sz w:val="28"/>
          <w:szCs w:val="28"/>
        </w:rPr>
        <w:t>6</w:t>
      </w:r>
      <w:r w:rsidR="008A14E9" w:rsidRPr="008A14E9">
        <w:rPr>
          <w:rFonts w:ascii="Times New Roman" w:hAnsi="Times New Roman" w:cs="Times New Roman"/>
          <w:sz w:val="28"/>
          <w:szCs w:val="28"/>
        </w:rPr>
        <w:t xml:space="preserve">. Формирование и ведение списков осуществляется в рамках </w:t>
      </w:r>
      <w:r>
        <w:rPr>
          <w:rFonts w:ascii="Times New Roman" w:hAnsi="Times New Roman" w:cs="Times New Roman"/>
          <w:sz w:val="28"/>
          <w:szCs w:val="28"/>
        </w:rPr>
        <w:t>Пестречи</w:t>
      </w:r>
      <w:r w:rsidR="00AE1D4B">
        <w:rPr>
          <w:rFonts w:ascii="Times New Roman" w:hAnsi="Times New Roman" w:cs="Times New Roman"/>
          <w:sz w:val="28"/>
          <w:szCs w:val="28"/>
        </w:rPr>
        <w:t>н</w:t>
      </w:r>
      <w:r>
        <w:rPr>
          <w:rFonts w:ascii="Times New Roman" w:hAnsi="Times New Roman" w:cs="Times New Roman"/>
          <w:sz w:val="28"/>
          <w:szCs w:val="28"/>
        </w:rPr>
        <w:t>с</w:t>
      </w:r>
      <w:r w:rsidR="00AE1D4B">
        <w:rPr>
          <w:rFonts w:ascii="Times New Roman" w:hAnsi="Times New Roman" w:cs="Times New Roman"/>
          <w:sz w:val="28"/>
          <w:szCs w:val="28"/>
        </w:rPr>
        <w:t xml:space="preserve">кого </w:t>
      </w:r>
      <w:r w:rsidR="008A14E9" w:rsidRPr="008A14E9">
        <w:rPr>
          <w:rFonts w:ascii="Times New Roman" w:hAnsi="Times New Roman" w:cs="Times New Roman"/>
          <w:sz w:val="28"/>
          <w:szCs w:val="28"/>
        </w:rPr>
        <w:t>муниципального района (далее - муниципальное образование)</w:t>
      </w:r>
      <w:r w:rsidR="00EB297D">
        <w:rPr>
          <w:rFonts w:ascii="Times New Roman" w:hAnsi="Times New Roman" w:cs="Times New Roman"/>
          <w:sz w:val="28"/>
          <w:szCs w:val="28"/>
        </w:rPr>
        <w:t xml:space="preserve"> -</w:t>
      </w:r>
      <w:r w:rsidR="008A14E9" w:rsidRPr="008A14E9">
        <w:rPr>
          <w:rFonts w:ascii="Times New Roman" w:hAnsi="Times New Roman" w:cs="Times New Roman"/>
          <w:sz w:val="28"/>
          <w:szCs w:val="28"/>
        </w:rPr>
        <w:t xml:space="preserve"> </w:t>
      </w:r>
      <w:r w:rsidR="00AE1D4B">
        <w:rPr>
          <w:rFonts w:ascii="Times New Roman" w:hAnsi="Times New Roman" w:cs="Times New Roman"/>
          <w:sz w:val="28"/>
          <w:szCs w:val="28"/>
        </w:rPr>
        <w:t xml:space="preserve">Палатой </w:t>
      </w:r>
      <w:r w:rsidR="00AE1D4B">
        <w:rPr>
          <w:rFonts w:ascii="Times New Roman" w:hAnsi="Times New Roman" w:cs="Times New Roman"/>
          <w:sz w:val="28"/>
          <w:szCs w:val="28"/>
        </w:rPr>
        <w:lastRenderedPageBreak/>
        <w:t xml:space="preserve">имущественных и земельных отношений Пестречинского </w:t>
      </w:r>
      <w:r w:rsidR="008A14E9" w:rsidRPr="008A14E9">
        <w:rPr>
          <w:rFonts w:ascii="Times New Roman" w:hAnsi="Times New Roman" w:cs="Times New Roman"/>
          <w:sz w:val="28"/>
          <w:szCs w:val="28"/>
        </w:rPr>
        <w:t xml:space="preserve">муниципального района Республики </w:t>
      </w:r>
      <w:r w:rsidR="00651A85" w:rsidRPr="008A14E9">
        <w:rPr>
          <w:rFonts w:ascii="Times New Roman" w:hAnsi="Times New Roman" w:cs="Times New Roman"/>
          <w:sz w:val="28"/>
          <w:szCs w:val="28"/>
        </w:rPr>
        <w:t>Татарстан</w:t>
      </w:r>
      <w:r w:rsidR="00651A85">
        <w:rPr>
          <w:rFonts w:ascii="Times New Roman" w:hAnsi="Times New Roman" w:cs="Times New Roman"/>
          <w:sz w:val="28"/>
          <w:szCs w:val="28"/>
        </w:rPr>
        <w:t xml:space="preserve"> </w:t>
      </w:r>
      <w:r w:rsidR="00651A85" w:rsidRPr="008A14E9">
        <w:rPr>
          <w:rFonts w:ascii="Times New Roman" w:hAnsi="Times New Roman" w:cs="Times New Roman"/>
          <w:sz w:val="28"/>
          <w:szCs w:val="28"/>
        </w:rPr>
        <w:t>(далее - Палата)</w:t>
      </w:r>
      <w:r w:rsidR="00651A85">
        <w:rPr>
          <w:rFonts w:ascii="Times New Roman" w:hAnsi="Times New Roman" w:cs="Times New Roman"/>
          <w:sz w:val="28"/>
          <w:szCs w:val="28"/>
        </w:rPr>
        <w:t xml:space="preserve"> </w:t>
      </w:r>
      <w:r w:rsidR="00651A85" w:rsidRPr="008A14E9">
        <w:rPr>
          <w:rFonts w:ascii="Times New Roman" w:hAnsi="Times New Roman" w:cs="Times New Roman"/>
          <w:sz w:val="28"/>
          <w:szCs w:val="28"/>
        </w:rPr>
        <w:t>раздельно</w:t>
      </w:r>
      <w:r w:rsidR="008A14E9" w:rsidRPr="008A14E9">
        <w:rPr>
          <w:rFonts w:ascii="Times New Roman" w:hAnsi="Times New Roman" w:cs="Times New Roman"/>
          <w:sz w:val="28"/>
          <w:szCs w:val="28"/>
        </w:rPr>
        <w:t xml:space="preserve"> в соответствии с целями предоставления земельных участков. Очередность граждан определяется по дате и времени подачи заявления.</w:t>
      </w:r>
    </w:p>
    <w:p w:rsidR="008A14E9" w:rsidRPr="008A14E9" w:rsidRDefault="00C7055A" w:rsidP="008D6827">
      <w:pPr>
        <w:spacing w:after="0" w:line="240" w:lineRule="auto"/>
        <w:ind w:firstLine="708"/>
        <w:jc w:val="both"/>
        <w:rPr>
          <w:rFonts w:ascii="Times New Roman" w:hAnsi="Times New Roman" w:cs="Times New Roman"/>
          <w:sz w:val="28"/>
          <w:szCs w:val="28"/>
        </w:rPr>
      </w:pPr>
      <w:bookmarkStart w:id="8" w:name="sub_106"/>
      <w:bookmarkEnd w:id="7"/>
      <w:r>
        <w:rPr>
          <w:rFonts w:ascii="Times New Roman" w:hAnsi="Times New Roman" w:cs="Times New Roman"/>
          <w:sz w:val="28"/>
          <w:szCs w:val="28"/>
        </w:rPr>
        <w:t>7</w:t>
      </w:r>
      <w:r w:rsidR="008A14E9" w:rsidRPr="008A14E9">
        <w:rPr>
          <w:rFonts w:ascii="Times New Roman" w:hAnsi="Times New Roman" w:cs="Times New Roman"/>
          <w:sz w:val="28"/>
          <w:szCs w:val="28"/>
        </w:rPr>
        <w:t>. Гражданам, включенным в списки, присваивается уникальный учетный номер.</w:t>
      </w:r>
    </w:p>
    <w:p w:rsidR="008A14E9" w:rsidRPr="008A14E9" w:rsidRDefault="00C7055A" w:rsidP="008D6827">
      <w:pPr>
        <w:spacing w:after="0" w:line="240" w:lineRule="auto"/>
        <w:ind w:firstLine="708"/>
        <w:jc w:val="both"/>
        <w:rPr>
          <w:rFonts w:ascii="Times New Roman" w:hAnsi="Times New Roman" w:cs="Times New Roman"/>
          <w:sz w:val="28"/>
          <w:szCs w:val="28"/>
        </w:rPr>
      </w:pPr>
      <w:bookmarkStart w:id="9" w:name="sub_107"/>
      <w:bookmarkEnd w:id="8"/>
      <w:r>
        <w:rPr>
          <w:rFonts w:ascii="Times New Roman" w:hAnsi="Times New Roman" w:cs="Times New Roman"/>
          <w:sz w:val="28"/>
          <w:szCs w:val="28"/>
        </w:rPr>
        <w:t>8</w:t>
      </w:r>
      <w:r w:rsidR="008A14E9" w:rsidRPr="008A14E9">
        <w:rPr>
          <w:rFonts w:ascii="Times New Roman" w:hAnsi="Times New Roman" w:cs="Times New Roman"/>
          <w:sz w:val="28"/>
          <w:szCs w:val="28"/>
        </w:rPr>
        <w:t xml:space="preserve">. Списки уникальных учетных номеров граждан с указанием очередности размещаются на </w:t>
      </w:r>
      <w:hyperlink r:id="rId18" w:history="1">
        <w:r w:rsidR="008A14E9" w:rsidRPr="00E7189A">
          <w:rPr>
            <w:rStyle w:val="af1"/>
            <w:rFonts w:ascii="Times New Roman" w:hAnsi="Times New Roman" w:cs="Times New Roman"/>
            <w:color w:val="000000" w:themeColor="text1"/>
            <w:sz w:val="28"/>
            <w:szCs w:val="28"/>
          </w:rPr>
          <w:t>официальном сайте</w:t>
        </w:r>
      </w:hyperlink>
      <w:r w:rsidR="008A14E9" w:rsidRPr="00E7189A">
        <w:rPr>
          <w:rFonts w:ascii="Times New Roman" w:hAnsi="Times New Roman" w:cs="Times New Roman"/>
          <w:color w:val="000000" w:themeColor="text1"/>
          <w:sz w:val="28"/>
          <w:szCs w:val="28"/>
        </w:rPr>
        <w:t xml:space="preserve"> </w:t>
      </w:r>
      <w:r w:rsidR="008A14E9" w:rsidRPr="008A14E9">
        <w:rPr>
          <w:rFonts w:ascii="Times New Roman" w:hAnsi="Times New Roman" w:cs="Times New Roman"/>
          <w:sz w:val="28"/>
          <w:szCs w:val="28"/>
        </w:rPr>
        <w:t>муниципального образования в сети "Интернет" и подлежат обновлению по мере включения граждан в списки и предоставления им земельных участков.</w:t>
      </w:r>
    </w:p>
    <w:p w:rsidR="008A14E9" w:rsidRPr="008A14E9" w:rsidRDefault="00C7055A" w:rsidP="008D6827">
      <w:pPr>
        <w:spacing w:after="0" w:line="240" w:lineRule="auto"/>
        <w:ind w:firstLine="708"/>
        <w:jc w:val="both"/>
        <w:rPr>
          <w:rFonts w:ascii="Times New Roman" w:hAnsi="Times New Roman" w:cs="Times New Roman"/>
          <w:sz w:val="28"/>
          <w:szCs w:val="28"/>
        </w:rPr>
      </w:pPr>
      <w:bookmarkStart w:id="10" w:name="sub_108"/>
      <w:bookmarkEnd w:id="9"/>
      <w:r>
        <w:rPr>
          <w:rFonts w:ascii="Times New Roman" w:hAnsi="Times New Roman" w:cs="Times New Roman"/>
          <w:sz w:val="28"/>
          <w:szCs w:val="28"/>
        </w:rPr>
        <w:t>9</w:t>
      </w:r>
      <w:r w:rsidR="008A14E9" w:rsidRPr="008A14E9">
        <w:rPr>
          <w:rFonts w:ascii="Times New Roman" w:hAnsi="Times New Roman" w:cs="Times New Roman"/>
          <w:sz w:val="28"/>
          <w:szCs w:val="28"/>
        </w:rPr>
        <w:t>. Прием заявлений о бесплатном предоставлении земельного участка многодетной семье (далее - заявление) осуществляется Палатой.</w:t>
      </w:r>
    </w:p>
    <w:p w:rsidR="008A14E9" w:rsidRPr="008A14E9" w:rsidRDefault="00C7055A" w:rsidP="008D6827">
      <w:pPr>
        <w:spacing w:after="0" w:line="240" w:lineRule="auto"/>
        <w:ind w:firstLine="708"/>
        <w:jc w:val="both"/>
        <w:rPr>
          <w:rFonts w:ascii="Times New Roman" w:hAnsi="Times New Roman" w:cs="Times New Roman"/>
          <w:sz w:val="28"/>
          <w:szCs w:val="28"/>
        </w:rPr>
      </w:pPr>
      <w:bookmarkStart w:id="11" w:name="sub_109"/>
      <w:bookmarkEnd w:id="10"/>
      <w:r>
        <w:rPr>
          <w:rFonts w:ascii="Times New Roman" w:hAnsi="Times New Roman" w:cs="Times New Roman"/>
          <w:sz w:val="28"/>
          <w:szCs w:val="28"/>
        </w:rPr>
        <w:t>10</w:t>
      </w:r>
      <w:r w:rsidR="008A14E9" w:rsidRPr="008A14E9">
        <w:rPr>
          <w:rFonts w:ascii="Times New Roman" w:hAnsi="Times New Roman" w:cs="Times New Roman"/>
          <w:sz w:val="28"/>
          <w:szCs w:val="28"/>
        </w:rPr>
        <w:t xml:space="preserve">. Заявление может быть подано в письменной форме или в форме электронного документа подписанное </w:t>
      </w:r>
      <w:hyperlink r:id="rId19" w:history="1">
        <w:r w:rsidR="008A14E9" w:rsidRPr="00E7189A">
          <w:rPr>
            <w:rStyle w:val="af1"/>
            <w:rFonts w:ascii="Times New Roman" w:hAnsi="Times New Roman" w:cs="Times New Roman"/>
            <w:color w:val="000000" w:themeColor="text1"/>
            <w:sz w:val="28"/>
            <w:szCs w:val="28"/>
          </w:rPr>
          <w:t>простой электронной подписью</w:t>
        </w:r>
      </w:hyperlink>
      <w:r w:rsidR="008A14E9" w:rsidRPr="00E7189A">
        <w:rPr>
          <w:rFonts w:ascii="Times New Roman" w:hAnsi="Times New Roman" w:cs="Times New Roman"/>
          <w:color w:val="000000" w:themeColor="text1"/>
          <w:sz w:val="28"/>
          <w:szCs w:val="28"/>
        </w:rPr>
        <w:t xml:space="preserve"> </w:t>
      </w:r>
      <w:r w:rsidR="008A14E9" w:rsidRPr="008A14E9">
        <w:rPr>
          <w:rFonts w:ascii="Times New Roman" w:hAnsi="Times New Roman" w:cs="Times New Roman"/>
          <w:sz w:val="28"/>
          <w:szCs w:val="28"/>
        </w:rPr>
        <w:t>заявителя при направлении посредством Республиканского портала.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p>
    <w:p w:rsidR="008A14E9" w:rsidRPr="008A14E9" w:rsidRDefault="008A14E9" w:rsidP="008D6827">
      <w:pPr>
        <w:spacing w:after="0" w:line="240" w:lineRule="auto"/>
        <w:ind w:firstLine="708"/>
        <w:jc w:val="both"/>
        <w:rPr>
          <w:rFonts w:ascii="Times New Roman" w:hAnsi="Times New Roman" w:cs="Times New Roman"/>
          <w:sz w:val="28"/>
          <w:szCs w:val="28"/>
        </w:rPr>
      </w:pPr>
      <w:bookmarkStart w:id="12" w:name="sub_110"/>
      <w:bookmarkEnd w:id="11"/>
      <w:r w:rsidRPr="008A14E9">
        <w:rPr>
          <w:rFonts w:ascii="Times New Roman" w:hAnsi="Times New Roman" w:cs="Times New Roman"/>
          <w:sz w:val="28"/>
          <w:szCs w:val="28"/>
        </w:rPr>
        <w:t>1</w:t>
      </w:r>
      <w:r w:rsidR="00C7055A">
        <w:rPr>
          <w:rFonts w:ascii="Times New Roman" w:hAnsi="Times New Roman" w:cs="Times New Roman"/>
          <w:sz w:val="28"/>
          <w:szCs w:val="28"/>
        </w:rPr>
        <w:t>1</w:t>
      </w:r>
      <w:r w:rsidRPr="008A14E9">
        <w:rPr>
          <w:rFonts w:ascii="Times New Roman" w:hAnsi="Times New Roman" w:cs="Times New Roman"/>
          <w:sz w:val="28"/>
          <w:szCs w:val="28"/>
        </w:rPr>
        <w:t>. Консультирование граждан по вопросам их включения в списки проводится в рабочее время.</w:t>
      </w:r>
    </w:p>
    <w:bookmarkEnd w:id="12"/>
    <w:p w:rsidR="008A14E9" w:rsidRPr="008A14E9" w:rsidRDefault="008A14E9" w:rsidP="008D6827">
      <w:pPr>
        <w:spacing w:after="0" w:line="240" w:lineRule="auto"/>
        <w:ind w:firstLine="708"/>
        <w:jc w:val="both"/>
        <w:rPr>
          <w:rFonts w:ascii="Times New Roman" w:hAnsi="Times New Roman" w:cs="Times New Roman"/>
          <w:sz w:val="28"/>
          <w:szCs w:val="28"/>
        </w:rPr>
      </w:pPr>
      <w:r w:rsidRPr="008A14E9">
        <w:rPr>
          <w:rFonts w:ascii="Times New Roman" w:hAnsi="Times New Roman" w:cs="Times New Roman"/>
          <w:sz w:val="28"/>
          <w:szCs w:val="28"/>
        </w:rPr>
        <w:t>Консультации предоставляются по следующим вопросам:</w:t>
      </w:r>
    </w:p>
    <w:p w:rsidR="008A14E9" w:rsidRPr="008A14E9" w:rsidRDefault="00C7055A" w:rsidP="008D68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A14E9" w:rsidRPr="008A14E9">
        <w:rPr>
          <w:rFonts w:ascii="Times New Roman" w:hAnsi="Times New Roman" w:cs="Times New Roman"/>
          <w:sz w:val="28"/>
          <w:szCs w:val="28"/>
        </w:rPr>
        <w:t>о перечне документов, необходимых для включения в списки, комплектности (достаточности) представляемых документов;</w:t>
      </w:r>
    </w:p>
    <w:p w:rsidR="008A14E9" w:rsidRPr="008A14E9" w:rsidRDefault="00C7055A" w:rsidP="008D68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A14E9" w:rsidRPr="008A14E9">
        <w:rPr>
          <w:rFonts w:ascii="Times New Roman" w:hAnsi="Times New Roman" w:cs="Times New Roman"/>
          <w:sz w:val="28"/>
          <w:szCs w:val="28"/>
        </w:rPr>
        <w:t>о времени приема и выдачи документов;</w:t>
      </w:r>
    </w:p>
    <w:p w:rsidR="008A14E9" w:rsidRPr="008A14E9" w:rsidRDefault="00C7055A" w:rsidP="008D68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A14E9" w:rsidRPr="008A14E9">
        <w:rPr>
          <w:rFonts w:ascii="Times New Roman" w:hAnsi="Times New Roman" w:cs="Times New Roman"/>
          <w:sz w:val="28"/>
          <w:szCs w:val="28"/>
        </w:rPr>
        <w:t>о порядке обжалования действий или бездействия должностных лиц, участвующих в процессе включения граждан в списки.</w:t>
      </w:r>
    </w:p>
    <w:p w:rsidR="008A14E9" w:rsidRPr="008A14E9" w:rsidRDefault="008A14E9" w:rsidP="008D6827">
      <w:pPr>
        <w:spacing w:after="0" w:line="240" w:lineRule="auto"/>
        <w:ind w:firstLine="708"/>
        <w:jc w:val="both"/>
        <w:rPr>
          <w:rFonts w:ascii="Times New Roman" w:hAnsi="Times New Roman" w:cs="Times New Roman"/>
          <w:sz w:val="28"/>
          <w:szCs w:val="28"/>
        </w:rPr>
      </w:pPr>
      <w:r w:rsidRPr="008A14E9">
        <w:rPr>
          <w:rFonts w:ascii="Times New Roman" w:hAnsi="Times New Roman" w:cs="Times New Roman"/>
          <w:sz w:val="28"/>
          <w:szCs w:val="28"/>
        </w:rPr>
        <w:t>Обеспечиваются личные консультации, письменные консультации и консультации по телефону.</w:t>
      </w:r>
    </w:p>
    <w:p w:rsidR="008A14E9" w:rsidRPr="008A14E9" w:rsidRDefault="008A14E9" w:rsidP="008D6827">
      <w:pPr>
        <w:spacing w:after="0" w:line="240" w:lineRule="auto"/>
        <w:ind w:firstLine="708"/>
        <w:jc w:val="both"/>
        <w:rPr>
          <w:rFonts w:ascii="Times New Roman" w:hAnsi="Times New Roman" w:cs="Times New Roman"/>
          <w:sz w:val="28"/>
          <w:szCs w:val="28"/>
        </w:rPr>
      </w:pPr>
      <w:r w:rsidRPr="008A14E9">
        <w:rPr>
          <w:rFonts w:ascii="Times New Roman" w:hAnsi="Times New Roman" w:cs="Times New Roman"/>
          <w:sz w:val="28"/>
          <w:szCs w:val="28"/>
        </w:rPr>
        <w:t>Все консультации, а также предоставленные сотрудниками уполномоченного органа в ходе консультаций формы документов являются безвозмездными.</w:t>
      </w:r>
    </w:p>
    <w:p w:rsidR="008A14E9" w:rsidRPr="008A14E9" w:rsidRDefault="008A14E9" w:rsidP="008D6827">
      <w:pPr>
        <w:spacing w:after="0" w:line="240" w:lineRule="auto"/>
        <w:ind w:firstLine="708"/>
        <w:jc w:val="both"/>
        <w:rPr>
          <w:rFonts w:ascii="Times New Roman" w:hAnsi="Times New Roman" w:cs="Times New Roman"/>
          <w:sz w:val="28"/>
          <w:szCs w:val="28"/>
        </w:rPr>
      </w:pPr>
      <w:r w:rsidRPr="008A14E9">
        <w:rPr>
          <w:rFonts w:ascii="Times New Roman" w:hAnsi="Times New Roman" w:cs="Times New Roman"/>
          <w:sz w:val="28"/>
          <w:szCs w:val="28"/>
        </w:rPr>
        <w:t>Заявитель может выбрать два варианта получения личной консультации: в режиме общей очереди или по записи (по телефону).</w:t>
      </w:r>
    </w:p>
    <w:p w:rsidR="008A14E9" w:rsidRPr="008A14E9" w:rsidRDefault="008A14E9" w:rsidP="008D6827">
      <w:pPr>
        <w:spacing w:after="0" w:line="240" w:lineRule="auto"/>
        <w:ind w:firstLine="708"/>
        <w:jc w:val="both"/>
        <w:rPr>
          <w:rFonts w:ascii="Times New Roman" w:hAnsi="Times New Roman" w:cs="Times New Roman"/>
          <w:sz w:val="28"/>
          <w:szCs w:val="28"/>
        </w:rPr>
      </w:pPr>
      <w:r w:rsidRPr="008A14E9">
        <w:rPr>
          <w:rFonts w:ascii="Times New Roman" w:hAnsi="Times New Roman" w:cs="Times New Roman"/>
          <w:sz w:val="28"/>
          <w:szCs w:val="28"/>
        </w:rPr>
        <w:t xml:space="preserve">Сотрудник </w:t>
      </w:r>
      <w:r w:rsidR="00EB297D">
        <w:rPr>
          <w:rFonts w:ascii="Times New Roman" w:hAnsi="Times New Roman" w:cs="Times New Roman"/>
          <w:sz w:val="28"/>
          <w:szCs w:val="28"/>
        </w:rPr>
        <w:t>Палаты</w:t>
      </w:r>
      <w:r w:rsidRPr="008A14E9">
        <w:rPr>
          <w:rFonts w:ascii="Times New Roman" w:hAnsi="Times New Roman" w:cs="Times New Roman"/>
          <w:sz w:val="28"/>
          <w:szCs w:val="28"/>
        </w:rPr>
        <w:t>,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сотрудников.</w:t>
      </w:r>
    </w:p>
    <w:p w:rsidR="008A14E9" w:rsidRPr="008A14E9" w:rsidRDefault="008A14E9" w:rsidP="008D6827">
      <w:pPr>
        <w:spacing w:after="0" w:line="240" w:lineRule="auto"/>
        <w:ind w:firstLine="708"/>
        <w:jc w:val="both"/>
        <w:rPr>
          <w:rFonts w:ascii="Times New Roman" w:hAnsi="Times New Roman" w:cs="Times New Roman"/>
          <w:sz w:val="28"/>
          <w:szCs w:val="28"/>
        </w:rPr>
      </w:pPr>
      <w:r w:rsidRPr="008A14E9">
        <w:rPr>
          <w:rFonts w:ascii="Times New Roman" w:hAnsi="Times New Roman" w:cs="Times New Roman"/>
          <w:sz w:val="28"/>
          <w:szCs w:val="28"/>
        </w:rPr>
        <w:t>Индивидуальное устное консультирование каждого заинтересованного лица сотрудник уполномоченного органа осуществляет не более 10 минут.</w:t>
      </w:r>
    </w:p>
    <w:p w:rsidR="008A14E9" w:rsidRPr="008A14E9" w:rsidRDefault="008A14E9" w:rsidP="008D6827">
      <w:pPr>
        <w:spacing w:after="0" w:line="240" w:lineRule="auto"/>
        <w:ind w:firstLine="708"/>
        <w:jc w:val="both"/>
        <w:rPr>
          <w:rFonts w:ascii="Times New Roman" w:hAnsi="Times New Roman" w:cs="Times New Roman"/>
          <w:sz w:val="28"/>
          <w:szCs w:val="28"/>
        </w:rPr>
      </w:pPr>
      <w:bookmarkStart w:id="13" w:name="sub_111"/>
      <w:r w:rsidRPr="008A14E9">
        <w:rPr>
          <w:rFonts w:ascii="Times New Roman" w:hAnsi="Times New Roman" w:cs="Times New Roman"/>
          <w:sz w:val="28"/>
          <w:szCs w:val="28"/>
        </w:rPr>
        <w:t>1</w:t>
      </w:r>
      <w:r w:rsidR="00C7055A">
        <w:rPr>
          <w:rFonts w:ascii="Times New Roman" w:hAnsi="Times New Roman" w:cs="Times New Roman"/>
          <w:sz w:val="28"/>
          <w:szCs w:val="28"/>
        </w:rPr>
        <w:t>2</w:t>
      </w:r>
      <w:r w:rsidRPr="008A14E9">
        <w:rPr>
          <w:rFonts w:ascii="Times New Roman" w:hAnsi="Times New Roman" w:cs="Times New Roman"/>
          <w:sz w:val="28"/>
          <w:szCs w:val="28"/>
        </w:rPr>
        <w:t>. Прием граждан ведется с помощью электронной системы управления очередью при наличии технической возможности или по предварительной записи по телефону. При определении времени приема по телефону сотрудник уполномоченного органа назначает время на основе графика уже запланированного времени приема заявителей и времени, удобного гражданину.</w:t>
      </w:r>
    </w:p>
    <w:p w:rsidR="008A14E9" w:rsidRPr="008A14E9" w:rsidRDefault="008A14E9" w:rsidP="008D6827">
      <w:pPr>
        <w:spacing w:after="0" w:line="240" w:lineRule="auto"/>
        <w:ind w:firstLine="708"/>
        <w:jc w:val="both"/>
        <w:rPr>
          <w:rFonts w:ascii="Times New Roman" w:hAnsi="Times New Roman" w:cs="Times New Roman"/>
          <w:sz w:val="28"/>
          <w:szCs w:val="28"/>
        </w:rPr>
      </w:pPr>
      <w:bookmarkStart w:id="14" w:name="sub_112"/>
      <w:bookmarkEnd w:id="13"/>
      <w:r w:rsidRPr="008A14E9">
        <w:rPr>
          <w:rFonts w:ascii="Times New Roman" w:hAnsi="Times New Roman" w:cs="Times New Roman"/>
          <w:sz w:val="28"/>
          <w:szCs w:val="28"/>
        </w:rPr>
        <w:t>1</w:t>
      </w:r>
      <w:r w:rsidR="00C7055A">
        <w:rPr>
          <w:rFonts w:ascii="Times New Roman" w:hAnsi="Times New Roman" w:cs="Times New Roman"/>
          <w:sz w:val="28"/>
          <w:szCs w:val="28"/>
        </w:rPr>
        <w:t>3</w:t>
      </w:r>
      <w:r w:rsidRPr="008A14E9">
        <w:rPr>
          <w:rFonts w:ascii="Times New Roman" w:hAnsi="Times New Roman" w:cs="Times New Roman"/>
          <w:sz w:val="28"/>
          <w:szCs w:val="28"/>
        </w:rPr>
        <w:t xml:space="preserve">. Гражданам предоставляется возможность предварительной записи на прием. Предварительная запись осуществляется при личном обращении граждан, а при наличии технической возможности - с использованием электронной почты. При </w:t>
      </w:r>
      <w:r w:rsidRPr="008A14E9">
        <w:rPr>
          <w:rFonts w:ascii="Times New Roman" w:hAnsi="Times New Roman" w:cs="Times New Roman"/>
          <w:sz w:val="28"/>
          <w:szCs w:val="28"/>
        </w:rPr>
        <w:lastRenderedPageBreak/>
        <w:t>предварительной записи гражданин сообщает свои данные, предмет обращения и желаемое время представления документов. Предварительная запись осуществляется путем внесения информации в книги записи граждан, которые ведутся на бумажных или электронных носителях. Заявителю сообщается дата, время приема документов и номер кабинета, в который следует обратиться.</w:t>
      </w:r>
    </w:p>
    <w:bookmarkEnd w:id="14"/>
    <w:p w:rsidR="008A14E9" w:rsidRPr="008A14E9" w:rsidRDefault="008A14E9" w:rsidP="008D6827">
      <w:pPr>
        <w:spacing w:after="0" w:line="240" w:lineRule="auto"/>
        <w:jc w:val="both"/>
        <w:rPr>
          <w:rFonts w:ascii="Times New Roman" w:hAnsi="Times New Roman" w:cs="Times New Roman"/>
          <w:sz w:val="28"/>
          <w:szCs w:val="28"/>
        </w:rPr>
      </w:pPr>
    </w:p>
    <w:p w:rsidR="008A14E9" w:rsidRPr="0006552B" w:rsidRDefault="008A14E9" w:rsidP="008D6827">
      <w:pPr>
        <w:pStyle w:val="1"/>
        <w:spacing w:before="0" w:beforeAutospacing="0" w:after="0" w:afterAutospacing="0"/>
        <w:jc w:val="center"/>
        <w:rPr>
          <w:rFonts w:eastAsiaTheme="minorEastAsia"/>
          <w:b w:val="0"/>
          <w:sz w:val="28"/>
          <w:szCs w:val="28"/>
        </w:rPr>
      </w:pPr>
      <w:bookmarkStart w:id="15" w:name="sub_1002"/>
      <w:r w:rsidRPr="0006552B">
        <w:rPr>
          <w:rFonts w:eastAsiaTheme="minorEastAsia"/>
          <w:b w:val="0"/>
          <w:sz w:val="28"/>
          <w:szCs w:val="28"/>
        </w:rPr>
        <w:t>II. Порядок принятия решений о включении граждан в списки при подаче заявления в письменной форме</w:t>
      </w:r>
    </w:p>
    <w:bookmarkEnd w:id="15"/>
    <w:p w:rsidR="008A14E9" w:rsidRPr="008A14E9" w:rsidRDefault="008A14E9" w:rsidP="008D6827">
      <w:pPr>
        <w:spacing w:after="0" w:line="240" w:lineRule="auto"/>
        <w:jc w:val="both"/>
        <w:rPr>
          <w:rFonts w:ascii="Times New Roman" w:eastAsiaTheme="minorEastAsia" w:hAnsi="Times New Roman" w:cs="Times New Roman"/>
          <w:sz w:val="28"/>
          <w:szCs w:val="28"/>
        </w:rPr>
      </w:pPr>
    </w:p>
    <w:p w:rsidR="008A14E9" w:rsidRPr="008A14E9" w:rsidRDefault="008A14E9" w:rsidP="008D6827">
      <w:pPr>
        <w:spacing w:after="0" w:line="240" w:lineRule="auto"/>
        <w:ind w:firstLine="708"/>
        <w:jc w:val="both"/>
        <w:rPr>
          <w:rFonts w:ascii="Times New Roman" w:hAnsi="Times New Roman" w:cs="Times New Roman"/>
          <w:sz w:val="28"/>
          <w:szCs w:val="28"/>
        </w:rPr>
      </w:pPr>
      <w:bookmarkStart w:id="16" w:name="sub_113"/>
      <w:r w:rsidRPr="008A14E9">
        <w:rPr>
          <w:rFonts w:ascii="Times New Roman" w:hAnsi="Times New Roman" w:cs="Times New Roman"/>
          <w:sz w:val="28"/>
          <w:szCs w:val="28"/>
        </w:rPr>
        <w:t xml:space="preserve">1. Гражданин, заинтересованный в предоставлении земельного участка в соответствии со </w:t>
      </w:r>
      <w:hyperlink r:id="rId20" w:history="1">
        <w:r w:rsidRPr="00E7189A">
          <w:rPr>
            <w:rStyle w:val="af1"/>
            <w:rFonts w:ascii="Times New Roman" w:hAnsi="Times New Roman" w:cs="Times New Roman"/>
            <w:color w:val="000000" w:themeColor="text1"/>
            <w:sz w:val="28"/>
            <w:szCs w:val="28"/>
          </w:rPr>
          <w:t>статьей 32.1</w:t>
        </w:r>
      </w:hyperlink>
      <w:r w:rsidRPr="00E7189A">
        <w:rPr>
          <w:rFonts w:ascii="Times New Roman" w:hAnsi="Times New Roman" w:cs="Times New Roman"/>
          <w:color w:val="000000" w:themeColor="text1"/>
          <w:sz w:val="28"/>
          <w:szCs w:val="28"/>
        </w:rPr>
        <w:t xml:space="preserve"> </w:t>
      </w:r>
      <w:r w:rsidRPr="008A14E9">
        <w:rPr>
          <w:rFonts w:ascii="Times New Roman" w:hAnsi="Times New Roman" w:cs="Times New Roman"/>
          <w:sz w:val="28"/>
          <w:szCs w:val="28"/>
        </w:rPr>
        <w:t xml:space="preserve">Земельного кодекса Республики Татарстан, обращается в Палату с заявлением по форме, утвержденной </w:t>
      </w:r>
      <w:r w:rsidR="00EB297D">
        <w:rPr>
          <w:rFonts w:ascii="Times New Roman" w:hAnsi="Times New Roman" w:cs="Times New Roman"/>
          <w:sz w:val="28"/>
          <w:szCs w:val="28"/>
        </w:rPr>
        <w:t>Палатой</w:t>
      </w:r>
      <w:r w:rsidRPr="008A14E9">
        <w:rPr>
          <w:rFonts w:ascii="Times New Roman" w:hAnsi="Times New Roman" w:cs="Times New Roman"/>
          <w:sz w:val="28"/>
          <w:szCs w:val="28"/>
        </w:rPr>
        <w:t>.</w:t>
      </w:r>
    </w:p>
    <w:p w:rsidR="008A14E9" w:rsidRPr="008A14E9" w:rsidRDefault="00F00518" w:rsidP="008D6827">
      <w:pPr>
        <w:spacing w:after="0" w:line="240" w:lineRule="auto"/>
        <w:ind w:firstLine="708"/>
        <w:jc w:val="both"/>
        <w:rPr>
          <w:rFonts w:ascii="Times New Roman" w:hAnsi="Times New Roman" w:cs="Times New Roman"/>
          <w:sz w:val="28"/>
          <w:szCs w:val="28"/>
        </w:rPr>
      </w:pPr>
      <w:bookmarkStart w:id="17" w:name="sub_114"/>
      <w:bookmarkEnd w:id="16"/>
      <w:r>
        <w:rPr>
          <w:rFonts w:ascii="Times New Roman" w:hAnsi="Times New Roman" w:cs="Times New Roman"/>
          <w:sz w:val="28"/>
          <w:szCs w:val="28"/>
        </w:rPr>
        <w:t>2</w:t>
      </w:r>
      <w:r w:rsidR="008A14E9" w:rsidRPr="008A14E9">
        <w:rPr>
          <w:rFonts w:ascii="Times New Roman" w:hAnsi="Times New Roman" w:cs="Times New Roman"/>
          <w:sz w:val="28"/>
          <w:szCs w:val="28"/>
        </w:rPr>
        <w:t>. Совместно с заявлением в уполномоченный орган представляются:</w:t>
      </w:r>
    </w:p>
    <w:p w:rsidR="00A84FD6" w:rsidRPr="00A84FD6" w:rsidRDefault="00A84FD6" w:rsidP="008D6827">
      <w:pPr>
        <w:pStyle w:val="s1"/>
        <w:spacing w:before="0" w:beforeAutospacing="0" w:after="0" w:afterAutospacing="0"/>
        <w:ind w:firstLine="708"/>
        <w:jc w:val="both"/>
        <w:rPr>
          <w:sz w:val="28"/>
          <w:szCs w:val="28"/>
        </w:rPr>
      </w:pPr>
      <w:bookmarkStart w:id="18" w:name="sub_1410"/>
      <w:bookmarkEnd w:id="17"/>
      <w:r w:rsidRPr="00A84FD6">
        <w:rPr>
          <w:sz w:val="28"/>
          <w:szCs w:val="28"/>
        </w:rPr>
        <w:t>1) паспорт заявителя;</w:t>
      </w:r>
    </w:p>
    <w:p w:rsidR="00A84FD6" w:rsidRPr="00A84FD6" w:rsidRDefault="00A84FD6" w:rsidP="008D6827">
      <w:pPr>
        <w:pStyle w:val="s1"/>
        <w:spacing w:before="0" w:beforeAutospacing="0" w:after="0" w:afterAutospacing="0"/>
        <w:ind w:firstLine="708"/>
        <w:jc w:val="both"/>
        <w:rPr>
          <w:sz w:val="28"/>
          <w:szCs w:val="28"/>
        </w:rPr>
      </w:pPr>
      <w:r w:rsidRPr="00A84FD6">
        <w:rPr>
          <w:sz w:val="28"/>
          <w:szCs w:val="28"/>
        </w:rPr>
        <w:t>2) паспорт другого родителя (в случае, если родители состоят в браке либо не состоят в браке, но проживают совместно);</w:t>
      </w:r>
    </w:p>
    <w:p w:rsidR="00A84FD6" w:rsidRPr="00A84FD6" w:rsidRDefault="00A84FD6" w:rsidP="008D6827">
      <w:pPr>
        <w:pStyle w:val="s1"/>
        <w:spacing w:before="0" w:beforeAutospacing="0" w:after="0" w:afterAutospacing="0"/>
        <w:ind w:firstLine="708"/>
        <w:jc w:val="both"/>
        <w:rPr>
          <w:sz w:val="28"/>
          <w:szCs w:val="28"/>
        </w:rPr>
      </w:pPr>
      <w:r w:rsidRPr="00A84FD6">
        <w:rPr>
          <w:sz w:val="28"/>
          <w:szCs w:val="28"/>
        </w:rPr>
        <w:t>3) свидетельства о рождении детей, а также паспорта детей, достигших четырнадцатилетнего возраста;</w:t>
      </w:r>
    </w:p>
    <w:p w:rsidR="00A84FD6" w:rsidRPr="00A84FD6" w:rsidRDefault="00A84FD6" w:rsidP="008D6827">
      <w:pPr>
        <w:pStyle w:val="s1"/>
        <w:spacing w:before="0" w:beforeAutospacing="0" w:after="0" w:afterAutospacing="0"/>
        <w:ind w:firstLine="708"/>
        <w:jc w:val="both"/>
        <w:rPr>
          <w:sz w:val="28"/>
          <w:szCs w:val="28"/>
        </w:rPr>
      </w:pPr>
      <w:r w:rsidRPr="00A84FD6">
        <w:rPr>
          <w:sz w:val="28"/>
          <w:szCs w:val="28"/>
        </w:rPr>
        <w:t>4) 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A84FD6" w:rsidRPr="00A84FD6" w:rsidRDefault="00A84FD6" w:rsidP="008D6827">
      <w:pPr>
        <w:pStyle w:val="s1"/>
        <w:spacing w:before="0" w:beforeAutospacing="0" w:after="0" w:afterAutospacing="0"/>
        <w:ind w:firstLine="708"/>
        <w:jc w:val="both"/>
        <w:rPr>
          <w:sz w:val="28"/>
          <w:szCs w:val="28"/>
        </w:rPr>
      </w:pPr>
      <w:r w:rsidRPr="00A84FD6">
        <w:rPr>
          <w:sz w:val="28"/>
          <w:szCs w:val="28"/>
        </w:rPr>
        <w:t>5) акт органа опеки и попечительства о назначении опекуна или попечителя (в случае назначения опеки или попечительства);</w:t>
      </w:r>
    </w:p>
    <w:p w:rsidR="00A84FD6" w:rsidRPr="00A84FD6" w:rsidRDefault="00A84FD6" w:rsidP="008D6827">
      <w:pPr>
        <w:pStyle w:val="s1"/>
        <w:spacing w:before="0" w:beforeAutospacing="0" w:after="0" w:afterAutospacing="0"/>
        <w:ind w:firstLine="708"/>
        <w:jc w:val="both"/>
        <w:rPr>
          <w:sz w:val="28"/>
          <w:szCs w:val="28"/>
        </w:rPr>
      </w:pPr>
      <w:r w:rsidRPr="00A84FD6">
        <w:rPr>
          <w:sz w:val="28"/>
          <w:szCs w:val="28"/>
        </w:rPr>
        <w:t>6) договор об осуществлении опеки или попечительства (в случае осуществления опеки или попечительства по договору);</w:t>
      </w:r>
    </w:p>
    <w:p w:rsidR="00A84FD6" w:rsidRPr="00A84FD6" w:rsidRDefault="00A84FD6" w:rsidP="008D6827">
      <w:pPr>
        <w:pStyle w:val="s1"/>
        <w:spacing w:before="0" w:beforeAutospacing="0" w:after="0" w:afterAutospacing="0"/>
        <w:ind w:firstLine="708"/>
        <w:jc w:val="both"/>
        <w:rPr>
          <w:sz w:val="28"/>
          <w:szCs w:val="28"/>
        </w:rPr>
      </w:pPr>
      <w:r w:rsidRPr="00A84FD6">
        <w:rPr>
          <w:sz w:val="28"/>
          <w:szCs w:val="28"/>
        </w:rPr>
        <w:t>7) свидетельство о заключении брака (в случае, если родители состоят в браке).</w:t>
      </w:r>
    </w:p>
    <w:p w:rsidR="00A84FD6" w:rsidRPr="00A84FD6" w:rsidRDefault="00A84FD6" w:rsidP="008D6827">
      <w:pPr>
        <w:pStyle w:val="s1"/>
        <w:spacing w:before="0" w:beforeAutospacing="0" w:after="0" w:afterAutospacing="0"/>
        <w:ind w:firstLine="708"/>
        <w:jc w:val="both"/>
        <w:rPr>
          <w:sz w:val="28"/>
          <w:szCs w:val="28"/>
        </w:rPr>
      </w:pPr>
      <w:r w:rsidRPr="00A84FD6">
        <w:rPr>
          <w:sz w:val="28"/>
          <w:szCs w:val="28"/>
        </w:rPr>
        <w:t>8) документ, подтверждающий, что заявитель состоит на учете в качестве нуждающегося в жилом помещении, предоставляемом по договору социального найма;</w:t>
      </w:r>
    </w:p>
    <w:p w:rsidR="00A84FD6" w:rsidRPr="00A84FD6" w:rsidRDefault="00A84FD6" w:rsidP="008D6827">
      <w:pPr>
        <w:pStyle w:val="s1"/>
        <w:spacing w:before="0" w:beforeAutospacing="0" w:after="0" w:afterAutospacing="0"/>
        <w:ind w:firstLine="708"/>
        <w:jc w:val="both"/>
        <w:rPr>
          <w:sz w:val="28"/>
          <w:szCs w:val="28"/>
        </w:rPr>
      </w:pPr>
      <w:r w:rsidRPr="00A84FD6">
        <w:rPr>
          <w:sz w:val="28"/>
          <w:szCs w:val="28"/>
        </w:rPr>
        <w:t>9) решение суда об установлении факта постоянного проживания заявителя на территории Республики Татарстан на протяжении пяти лет, предшествующих дню подачи заявления о предоставлении земельного участка (в случае отсутствия в паспорте заявителя отметки о его регистрации по месту жительства на территории Республики Татарстан на протяжении пяти лет, предшествующих дню подачи заявления о предоставлении земельного участка);</w:t>
      </w:r>
    </w:p>
    <w:p w:rsidR="00A84FD6" w:rsidRPr="00A84FD6" w:rsidRDefault="00A84FD6" w:rsidP="008D6827">
      <w:pPr>
        <w:pStyle w:val="s1"/>
        <w:spacing w:before="0" w:beforeAutospacing="0" w:after="0" w:afterAutospacing="0"/>
        <w:ind w:firstLine="708"/>
        <w:jc w:val="both"/>
        <w:rPr>
          <w:sz w:val="28"/>
          <w:szCs w:val="28"/>
        </w:rPr>
      </w:pPr>
      <w:r w:rsidRPr="00A84FD6">
        <w:rPr>
          <w:sz w:val="28"/>
          <w:szCs w:val="28"/>
        </w:rPr>
        <w:t xml:space="preserve">10) документ, удостоверяющий статус военнослужащего в соответствии с </w:t>
      </w:r>
      <w:hyperlink r:id="rId21" w:anchor="/document/178792/entry/0" w:history="1">
        <w:r w:rsidRPr="00A84FD6">
          <w:rPr>
            <w:rStyle w:val="a7"/>
            <w:color w:val="000000" w:themeColor="text1"/>
            <w:sz w:val="28"/>
            <w:szCs w:val="28"/>
            <w:u w:val="none"/>
          </w:rPr>
          <w:t>Федеральным законом</w:t>
        </w:r>
      </w:hyperlink>
      <w:r w:rsidRPr="00A84FD6">
        <w:rPr>
          <w:color w:val="000000" w:themeColor="text1"/>
          <w:sz w:val="28"/>
          <w:szCs w:val="28"/>
        </w:rPr>
        <w:t xml:space="preserve"> </w:t>
      </w:r>
      <w:r w:rsidRPr="00A84FD6">
        <w:rPr>
          <w:sz w:val="28"/>
          <w:szCs w:val="28"/>
        </w:rPr>
        <w:t>от 27 мая 1998 года № 76-ФЗ «О статусе военнослужащих» (в случае, если один из родителей или единственный родитель является военнослужащим).</w:t>
      </w:r>
    </w:p>
    <w:p w:rsidR="00A84FD6" w:rsidRPr="00A84FD6" w:rsidRDefault="00A84FD6" w:rsidP="008D6827">
      <w:pPr>
        <w:pStyle w:val="s1"/>
        <w:spacing w:before="0" w:beforeAutospacing="0" w:after="0" w:afterAutospacing="0"/>
        <w:ind w:firstLine="709"/>
        <w:jc w:val="both"/>
        <w:rPr>
          <w:sz w:val="28"/>
          <w:szCs w:val="28"/>
        </w:rPr>
      </w:pPr>
      <w:r w:rsidRPr="00A84FD6">
        <w:rPr>
          <w:sz w:val="28"/>
          <w:szCs w:val="28"/>
        </w:rPr>
        <w:t xml:space="preserve">Документ, указанный в </w:t>
      </w:r>
      <w:hyperlink r:id="rId22" w:anchor="/document/8108854/entry/3210108" w:history="1">
        <w:r w:rsidRPr="00517ABF">
          <w:rPr>
            <w:rStyle w:val="a7"/>
            <w:color w:val="000000" w:themeColor="text1"/>
            <w:sz w:val="28"/>
            <w:szCs w:val="28"/>
            <w:u w:val="none"/>
          </w:rPr>
          <w:t>подпункте 8</w:t>
        </w:r>
      </w:hyperlink>
      <w:r w:rsidRPr="00A84FD6">
        <w:rPr>
          <w:sz w:val="28"/>
          <w:szCs w:val="28"/>
        </w:rPr>
        <w:t xml:space="preserve"> настоящего пункта, запрашивается уполномоченным органом местного самоуправления самостоятельно, если заявитель не представил его по собственной инициативе.</w:t>
      </w:r>
    </w:p>
    <w:p w:rsidR="00A84FD6" w:rsidRPr="00A84FD6" w:rsidRDefault="00A84FD6" w:rsidP="008D6827">
      <w:pPr>
        <w:pStyle w:val="s1"/>
        <w:spacing w:before="0" w:beforeAutospacing="0" w:after="0" w:afterAutospacing="0"/>
        <w:ind w:firstLine="709"/>
        <w:jc w:val="both"/>
        <w:rPr>
          <w:sz w:val="28"/>
          <w:szCs w:val="28"/>
        </w:rPr>
      </w:pPr>
      <w:r w:rsidRPr="00A84FD6">
        <w:rPr>
          <w:sz w:val="28"/>
          <w:szCs w:val="28"/>
        </w:rPr>
        <w:lastRenderedPageBreak/>
        <w:t xml:space="preserve">Документ, указанный в подпункте </w:t>
      </w:r>
      <w:r w:rsidR="00EB297D">
        <w:rPr>
          <w:sz w:val="28"/>
          <w:szCs w:val="28"/>
        </w:rPr>
        <w:t>9</w:t>
      </w:r>
      <w:r w:rsidRPr="00A84FD6">
        <w:rPr>
          <w:sz w:val="28"/>
          <w:szCs w:val="28"/>
        </w:rPr>
        <w:t xml:space="preserve"> настоящего пункта, не представляется в случае, если заявитель имеет статус военнослужащего в соответствии с </w:t>
      </w:r>
      <w:hyperlink r:id="rId23" w:anchor="/document/178792/entry/0" w:history="1">
        <w:r w:rsidRPr="00517ABF">
          <w:rPr>
            <w:rStyle w:val="a7"/>
            <w:color w:val="000000" w:themeColor="text1"/>
            <w:sz w:val="28"/>
            <w:szCs w:val="28"/>
            <w:u w:val="none"/>
          </w:rPr>
          <w:t>Федеральным законом</w:t>
        </w:r>
      </w:hyperlink>
      <w:r w:rsidR="00F00518">
        <w:rPr>
          <w:sz w:val="28"/>
          <w:szCs w:val="28"/>
        </w:rPr>
        <w:t xml:space="preserve"> от 27 мая 1998 года № 76-ФЗ «О статусе военнослужащих»</w:t>
      </w:r>
      <w:r w:rsidRPr="00A84FD6">
        <w:rPr>
          <w:sz w:val="28"/>
          <w:szCs w:val="28"/>
        </w:rPr>
        <w:t>.</w:t>
      </w:r>
    </w:p>
    <w:p w:rsidR="008A14E9" w:rsidRPr="008A14E9" w:rsidRDefault="00F00518" w:rsidP="008D6827">
      <w:pPr>
        <w:spacing w:after="0" w:line="240" w:lineRule="auto"/>
        <w:ind w:firstLine="708"/>
        <w:jc w:val="both"/>
        <w:rPr>
          <w:rFonts w:ascii="Times New Roman" w:hAnsi="Times New Roman" w:cs="Times New Roman"/>
          <w:sz w:val="28"/>
          <w:szCs w:val="28"/>
        </w:rPr>
      </w:pPr>
      <w:bookmarkStart w:id="19" w:name="sub_115"/>
      <w:bookmarkEnd w:id="18"/>
      <w:r>
        <w:rPr>
          <w:rFonts w:ascii="Times New Roman" w:hAnsi="Times New Roman" w:cs="Times New Roman"/>
          <w:sz w:val="28"/>
          <w:szCs w:val="28"/>
        </w:rPr>
        <w:t>3</w:t>
      </w:r>
      <w:r w:rsidR="008A14E9" w:rsidRPr="008A14E9">
        <w:rPr>
          <w:rFonts w:ascii="Times New Roman" w:hAnsi="Times New Roman" w:cs="Times New Roman"/>
          <w:sz w:val="28"/>
          <w:szCs w:val="28"/>
        </w:rPr>
        <w:t xml:space="preserve">. Сотрудник </w:t>
      </w:r>
      <w:r w:rsidR="00EB297D">
        <w:rPr>
          <w:rFonts w:ascii="Times New Roman" w:hAnsi="Times New Roman" w:cs="Times New Roman"/>
          <w:sz w:val="28"/>
          <w:szCs w:val="28"/>
        </w:rPr>
        <w:t>Палаты</w:t>
      </w:r>
      <w:r w:rsidR="008A14E9" w:rsidRPr="008A14E9">
        <w:rPr>
          <w:rFonts w:ascii="Times New Roman" w:hAnsi="Times New Roman" w:cs="Times New Roman"/>
          <w:sz w:val="28"/>
          <w:szCs w:val="28"/>
        </w:rPr>
        <w:t>:</w:t>
      </w:r>
    </w:p>
    <w:bookmarkEnd w:id="19"/>
    <w:p w:rsidR="008A14E9" w:rsidRPr="008A14E9" w:rsidRDefault="00A84FD6" w:rsidP="008D68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A14E9" w:rsidRPr="008A14E9">
        <w:rPr>
          <w:rFonts w:ascii="Times New Roman" w:hAnsi="Times New Roman" w:cs="Times New Roman"/>
          <w:sz w:val="28"/>
          <w:szCs w:val="28"/>
        </w:rPr>
        <w:t>осуществляет проверку данных заявителя и остальных членов многодетной семьи, указанных в представленных документах, на их соответствие данным, имеющихся в заявлении;</w:t>
      </w:r>
    </w:p>
    <w:p w:rsidR="008A14E9" w:rsidRPr="008A14E9" w:rsidRDefault="00A84FD6" w:rsidP="008D68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A14E9" w:rsidRPr="008A14E9">
        <w:rPr>
          <w:rFonts w:ascii="Times New Roman" w:hAnsi="Times New Roman" w:cs="Times New Roman"/>
          <w:sz w:val="28"/>
          <w:szCs w:val="28"/>
        </w:rPr>
        <w:t>осуществляет копирование представленных заявителем документов и заверяет копии своей подписью;</w:t>
      </w:r>
    </w:p>
    <w:p w:rsidR="008A14E9" w:rsidRPr="008A14E9" w:rsidRDefault="00A84FD6" w:rsidP="008D682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A14E9" w:rsidRPr="008A14E9">
        <w:rPr>
          <w:rFonts w:ascii="Times New Roman" w:hAnsi="Times New Roman" w:cs="Times New Roman"/>
          <w:sz w:val="28"/>
          <w:szCs w:val="28"/>
        </w:rPr>
        <w:t>делает отметку в заявлении о том, что данные заявителя и остальных членов многодетной семьи, указанные в представленных документах, соответствуют данным, имеющимся в заявлении;</w:t>
      </w:r>
    </w:p>
    <w:p w:rsidR="008A14E9" w:rsidRPr="008A14E9" w:rsidRDefault="00A84FD6" w:rsidP="008D6827">
      <w:pPr>
        <w:spacing w:after="0" w:line="240" w:lineRule="auto"/>
        <w:ind w:firstLine="708"/>
        <w:jc w:val="both"/>
        <w:rPr>
          <w:rFonts w:ascii="Times New Roman" w:hAnsi="Times New Roman" w:cs="Times New Roman"/>
          <w:sz w:val="28"/>
          <w:szCs w:val="28"/>
        </w:rPr>
      </w:pPr>
      <w:r w:rsidRPr="00517ABF">
        <w:rPr>
          <w:rFonts w:ascii="Times New Roman" w:hAnsi="Times New Roman" w:cs="Times New Roman"/>
          <w:color w:val="000000" w:themeColor="text1"/>
          <w:sz w:val="28"/>
          <w:szCs w:val="28"/>
        </w:rPr>
        <w:t xml:space="preserve">- </w:t>
      </w:r>
      <w:r w:rsidR="008A14E9" w:rsidRPr="00517ABF">
        <w:rPr>
          <w:rFonts w:ascii="Times New Roman" w:hAnsi="Times New Roman" w:cs="Times New Roman"/>
          <w:color w:val="000000" w:themeColor="text1"/>
          <w:sz w:val="28"/>
          <w:szCs w:val="28"/>
        </w:rPr>
        <w:t xml:space="preserve">регистрирует заявление в Книге учета приема заявлений по форме согласно </w:t>
      </w:r>
      <w:hyperlink r:id="rId24" w:anchor="sub_1000" w:history="1">
        <w:r w:rsidR="008A14E9" w:rsidRPr="00517ABF">
          <w:rPr>
            <w:rStyle w:val="af1"/>
            <w:rFonts w:ascii="Times New Roman" w:hAnsi="Times New Roman" w:cs="Times New Roman"/>
            <w:color w:val="000000" w:themeColor="text1"/>
            <w:sz w:val="28"/>
            <w:szCs w:val="28"/>
          </w:rPr>
          <w:t>приложению</w:t>
        </w:r>
      </w:hyperlink>
      <w:r w:rsidR="008A14E9" w:rsidRPr="00517ABF">
        <w:rPr>
          <w:rFonts w:ascii="Times New Roman" w:hAnsi="Times New Roman" w:cs="Times New Roman"/>
          <w:color w:val="000000" w:themeColor="text1"/>
          <w:sz w:val="28"/>
          <w:szCs w:val="28"/>
        </w:rPr>
        <w:t xml:space="preserve"> </w:t>
      </w:r>
      <w:r w:rsidR="008A14E9" w:rsidRPr="008A14E9">
        <w:rPr>
          <w:rFonts w:ascii="Times New Roman" w:hAnsi="Times New Roman" w:cs="Times New Roman"/>
          <w:sz w:val="28"/>
          <w:szCs w:val="28"/>
        </w:rPr>
        <w:t>к настоящему Порядку с указанием даты и времени его, приема и записывает в нее контактный номер телефона и адрес заявителя или в случае, если учет заявлений ведется с использованием информационно-телекоммуникационных сетей общего пользования, заполняет электронную форму заявления.</w:t>
      </w:r>
    </w:p>
    <w:p w:rsidR="008A14E9" w:rsidRPr="008A14E9" w:rsidRDefault="008A14E9" w:rsidP="008D6827">
      <w:pPr>
        <w:spacing w:after="0" w:line="240" w:lineRule="auto"/>
        <w:ind w:firstLine="708"/>
        <w:jc w:val="both"/>
        <w:rPr>
          <w:rFonts w:ascii="Times New Roman" w:hAnsi="Times New Roman" w:cs="Times New Roman"/>
          <w:sz w:val="28"/>
          <w:szCs w:val="28"/>
        </w:rPr>
      </w:pPr>
      <w:r w:rsidRPr="008A14E9">
        <w:rPr>
          <w:rFonts w:ascii="Times New Roman" w:hAnsi="Times New Roman" w:cs="Times New Roman"/>
          <w:sz w:val="28"/>
          <w:szCs w:val="28"/>
        </w:rPr>
        <w:t>Заявитель вправе представить копии документов, представляемых вместе с заявлением, в уполномоченный орган по собственной инициативе.</w:t>
      </w:r>
    </w:p>
    <w:p w:rsidR="008A14E9" w:rsidRPr="008A14E9" w:rsidRDefault="00F00518" w:rsidP="008D6827">
      <w:pPr>
        <w:spacing w:after="0" w:line="240" w:lineRule="auto"/>
        <w:ind w:firstLine="708"/>
        <w:jc w:val="both"/>
        <w:rPr>
          <w:rFonts w:ascii="Times New Roman" w:hAnsi="Times New Roman" w:cs="Times New Roman"/>
          <w:sz w:val="28"/>
          <w:szCs w:val="28"/>
        </w:rPr>
      </w:pPr>
      <w:bookmarkStart w:id="20" w:name="sub_116"/>
      <w:r>
        <w:rPr>
          <w:rFonts w:ascii="Times New Roman" w:hAnsi="Times New Roman" w:cs="Times New Roman"/>
          <w:sz w:val="28"/>
          <w:szCs w:val="28"/>
        </w:rPr>
        <w:t>4</w:t>
      </w:r>
      <w:r w:rsidR="008A14E9" w:rsidRPr="008A14E9">
        <w:rPr>
          <w:rFonts w:ascii="Times New Roman" w:hAnsi="Times New Roman" w:cs="Times New Roman"/>
          <w:sz w:val="28"/>
          <w:szCs w:val="28"/>
        </w:rPr>
        <w:t>. Для получения дополнительных сведений, необходимых для принятия решения о включении заявителя в списки граждан, имеющих право на получение земельного участка, сотрудник Палаты направляет межведомственный запрос о представление документов и (или) информации (о предыдущем предоставлении земельных участков заявителю или его супругу, о лишении родительских прав, отменены усыновления, прекращения опеки или попечительства) в семидневный срок со дня поступления заявления.</w:t>
      </w:r>
    </w:p>
    <w:p w:rsidR="008A14E9" w:rsidRDefault="00F00518" w:rsidP="008D6827">
      <w:pPr>
        <w:spacing w:after="0" w:line="240" w:lineRule="auto"/>
        <w:ind w:firstLine="708"/>
        <w:jc w:val="both"/>
        <w:rPr>
          <w:rFonts w:ascii="Times New Roman" w:hAnsi="Times New Roman" w:cs="Times New Roman"/>
          <w:sz w:val="28"/>
          <w:szCs w:val="28"/>
        </w:rPr>
      </w:pPr>
      <w:bookmarkStart w:id="21" w:name="sub_117"/>
      <w:bookmarkEnd w:id="20"/>
      <w:r>
        <w:rPr>
          <w:rFonts w:ascii="Times New Roman" w:hAnsi="Times New Roman" w:cs="Times New Roman"/>
          <w:sz w:val="28"/>
          <w:szCs w:val="28"/>
        </w:rPr>
        <w:t>5</w:t>
      </w:r>
      <w:r w:rsidR="008A14E9" w:rsidRPr="008A14E9">
        <w:rPr>
          <w:rFonts w:ascii="Times New Roman" w:hAnsi="Times New Roman" w:cs="Times New Roman"/>
          <w:sz w:val="28"/>
          <w:szCs w:val="28"/>
        </w:rPr>
        <w:t xml:space="preserve">. </w:t>
      </w:r>
      <w:r w:rsidR="00A84FD6" w:rsidRPr="00517ABF">
        <w:rPr>
          <w:rFonts w:ascii="Times New Roman" w:hAnsi="Times New Roman" w:cs="Times New Roman"/>
          <w:sz w:val="28"/>
          <w:szCs w:val="28"/>
        </w:rPr>
        <w:t>В течение 30 дней</w:t>
      </w:r>
      <w:r w:rsidR="00A84FD6" w:rsidRPr="008A14E9">
        <w:rPr>
          <w:rFonts w:ascii="Times New Roman" w:hAnsi="Times New Roman" w:cs="Times New Roman"/>
          <w:sz w:val="28"/>
          <w:szCs w:val="28"/>
        </w:rPr>
        <w:t xml:space="preserve"> </w:t>
      </w:r>
      <w:r w:rsidR="008A14E9" w:rsidRPr="008A14E9">
        <w:rPr>
          <w:rFonts w:ascii="Times New Roman" w:hAnsi="Times New Roman" w:cs="Times New Roman"/>
          <w:sz w:val="28"/>
          <w:szCs w:val="28"/>
        </w:rPr>
        <w:t xml:space="preserve">со дня поступления заявления </w:t>
      </w:r>
      <w:r w:rsidR="00EB297D">
        <w:rPr>
          <w:rFonts w:ascii="Times New Roman" w:hAnsi="Times New Roman" w:cs="Times New Roman"/>
          <w:sz w:val="28"/>
          <w:szCs w:val="28"/>
        </w:rPr>
        <w:t xml:space="preserve">уполномоченное лицо </w:t>
      </w:r>
      <w:r w:rsidR="00A84FD6">
        <w:rPr>
          <w:rFonts w:ascii="Times New Roman" w:hAnsi="Times New Roman" w:cs="Times New Roman"/>
          <w:sz w:val="28"/>
          <w:szCs w:val="28"/>
        </w:rPr>
        <w:t>Палат</w:t>
      </w:r>
      <w:r w:rsidR="00EB297D">
        <w:rPr>
          <w:rFonts w:ascii="Times New Roman" w:hAnsi="Times New Roman" w:cs="Times New Roman"/>
          <w:sz w:val="28"/>
          <w:szCs w:val="28"/>
        </w:rPr>
        <w:t>ы</w:t>
      </w:r>
      <w:r w:rsidR="00A84FD6">
        <w:rPr>
          <w:rFonts w:ascii="Times New Roman" w:hAnsi="Times New Roman" w:cs="Times New Roman"/>
          <w:sz w:val="28"/>
          <w:szCs w:val="28"/>
        </w:rPr>
        <w:t xml:space="preserve"> </w:t>
      </w:r>
      <w:r w:rsidR="008A14E9" w:rsidRPr="008A14E9">
        <w:rPr>
          <w:rFonts w:ascii="Times New Roman" w:hAnsi="Times New Roman" w:cs="Times New Roman"/>
          <w:sz w:val="28"/>
          <w:szCs w:val="28"/>
        </w:rPr>
        <w:t>принимает 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и присваивает указанным гражданам уникальный учетный номер.</w:t>
      </w:r>
    </w:p>
    <w:p w:rsidR="00A84FD6" w:rsidRPr="00A84FD6" w:rsidRDefault="00A84FD6" w:rsidP="008D6827">
      <w:pPr>
        <w:pStyle w:val="s1"/>
        <w:spacing w:before="0" w:beforeAutospacing="0" w:after="0" w:afterAutospacing="0"/>
        <w:ind w:firstLine="708"/>
        <w:jc w:val="both"/>
        <w:rPr>
          <w:sz w:val="28"/>
          <w:szCs w:val="28"/>
        </w:rPr>
      </w:pPr>
      <w:r w:rsidRPr="00A84FD6">
        <w:rPr>
          <w:sz w:val="28"/>
          <w:szCs w:val="28"/>
        </w:rPr>
        <w:t xml:space="preserve">Формирование и ведение списков осуществляется </w:t>
      </w:r>
      <w:r w:rsidR="00FF4AF0">
        <w:rPr>
          <w:sz w:val="28"/>
          <w:szCs w:val="28"/>
        </w:rPr>
        <w:t>Палат</w:t>
      </w:r>
      <w:r w:rsidR="00EB297D">
        <w:rPr>
          <w:sz w:val="28"/>
          <w:szCs w:val="28"/>
        </w:rPr>
        <w:t>ой</w:t>
      </w:r>
      <w:r w:rsidR="00FF4AF0">
        <w:rPr>
          <w:sz w:val="28"/>
          <w:szCs w:val="28"/>
        </w:rPr>
        <w:t xml:space="preserve"> </w:t>
      </w:r>
      <w:r w:rsidR="00FF4AF0" w:rsidRPr="008A14E9">
        <w:rPr>
          <w:sz w:val="28"/>
          <w:szCs w:val="28"/>
        </w:rPr>
        <w:t xml:space="preserve"> </w:t>
      </w:r>
      <w:r w:rsidRPr="00A84FD6">
        <w:rPr>
          <w:sz w:val="28"/>
          <w:szCs w:val="28"/>
        </w:rPr>
        <w:t>раздельно в соответствии с целями предоставления земельных участков. Очередность граждан определяется по дате и времени подачи заявления.</w:t>
      </w:r>
    </w:p>
    <w:p w:rsidR="00A84FD6" w:rsidRPr="00A84FD6" w:rsidRDefault="00A84FD6" w:rsidP="00EB297D">
      <w:pPr>
        <w:pStyle w:val="s1"/>
        <w:spacing w:before="0" w:beforeAutospacing="0" w:after="0" w:afterAutospacing="0"/>
        <w:ind w:firstLine="708"/>
        <w:jc w:val="both"/>
        <w:rPr>
          <w:sz w:val="28"/>
          <w:szCs w:val="28"/>
        </w:rPr>
      </w:pPr>
      <w:r w:rsidRPr="00A84FD6">
        <w:rPr>
          <w:sz w:val="28"/>
          <w:szCs w:val="28"/>
        </w:rPr>
        <w:t>Списки уникальных учетных номеров граждан с указанием очередности размещаются на официальном сайте мун</w:t>
      </w:r>
      <w:r w:rsidR="00F00518">
        <w:rPr>
          <w:sz w:val="28"/>
          <w:szCs w:val="28"/>
        </w:rPr>
        <w:t>иципального образования в сети «Интернет»</w:t>
      </w:r>
      <w:r w:rsidRPr="00A84FD6">
        <w:rPr>
          <w:sz w:val="28"/>
          <w:szCs w:val="28"/>
        </w:rPr>
        <w:t xml:space="preserve"> и подлежат обновлению по мере включения граждан в списки и предоставления им земельных участков.</w:t>
      </w:r>
    </w:p>
    <w:p w:rsidR="008A14E9" w:rsidRPr="008A14E9" w:rsidRDefault="00F00518" w:rsidP="008D6827">
      <w:pPr>
        <w:spacing w:after="0" w:line="240" w:lineRule="auto"/>
        <w:ind w:firstLine="708"/>
        <w:jc w:val="both"/>
        <w:rPr>
          <w:rFonts w:ascii="Times New Roman" w:hAnsi="Times New Roman" w:cs="Times New Roman"/>
          <w:sz w:val="28"/>
          <w:szCs w:val="28"/>
        </w:rPr>
      </w:pPr>
      <w:bookmarkStart w:id="22" w:name="sub_118"/>
      <w:bookmarkEnd w:id="21"/>
      <w:r>
        <w:rPr>
          <w:rFonts w:ascii="Times New Roman" w:hAnsi="Times New Roman" w:cs="Times New Roman"/>
          <w:sz w:val="28"/>
          <w:szCs w:val="28"/>
        </w:rPr>
        <w:t>6</w:t>
      </w:r>
      <w:r w:rsidR="008A14E9" w:rsidRPr="008A14E9">
        <w:rPr>
          <w:rFonts w:ascii="Times New Roman" w:hAnsi="Times New Roman" w:cs="Times New Roman"/>
          <w:sz w:val="28"/>
          <w:szCs w:val="28"/>
        </w:rPr>
        <w:t xml:space="preserve">. В случае если заявителем в течение 14 дней со дня поступления заявления не представлены документы, предусмотренные </w:t>
      </w:r>
      <w:hyperlink r:id="rId25" w:anchor="sub_114" w:history="1">
        <w:r w:rsidR="002256BE">
          <w:rPr>
            <w:rStyle w:val="af1"/>
            <w:rFonts w:ascii="Times New Roman" w:hAnsi="Times New Roman" w:cs="Times New Roman"/>
            <w:color w:val="000000" w:themeColor="text1"/>
            <w:sz w:val="28"/>
            <w:szCs w:val="28"/>
          </w:rPr>
          <w:t>2</w:t>
        </w:r>
      </w:hyperlink>
      <w:r w:rsidR="008A14E9" w:rsidRPr="008255C0">
        <w:rPr>
          <w:rFonts w:ascii="Times New Roman" w:hAnsi="Times New Roman" w:cs="Times New Roman"/>
          <w:color w:val="000000" w:themeColor="text1"/>
          <w:sz w:val="28"/>
          <w:szCs w:val="28"/>
        </w:rPr>
        <w:t xml:space="preserve"> </w:t>
      </w:r>
      <w:r w:rsidR="008A14E9" w:rsidRPr="008A14E9">
        <w:rPr>
          <w:rFonts w:ascii="Times New Roman" w:hAnsi="Times New Roman" w:cs="Times New Roman"/>
          <w:sz w:val="28"/>
          <w:szCs w:val="28"/>
        </w:rPr>
        <w:t xml:space="preserve">настоящего Порядка, либо документы, представленные заявителем или полученные уполномоченным органом не подтверждают право заявителя на получение земельного участка для осуществления индивидуального жилищного строительства, ведения личного </w:t>
      </w:r>
      <w:r w:rsidR="008A14E9" w:rsidRPr="008A14E9">
        <w:rPr>
          <w:rFonts w:ascii="Times New Roman" w:hAnsi="Times New Roman" w:cs="Times New Roman"/>
          <w:sz w:val="28"/>
          <w:szCs w:val="28"/>
        </w:rPr>
        <w:lastRenderedPageBreak/>
        <w:t xml:space="preserve">подсобного хозяйства (приусадебный земельный участок), садоводства или огородничества, </w:t>
      </w:r>
      <w:r w:rsidR="00A84FD6">
        <w:rPr>
          <w:rFonts w:ascii="Times New Roman" w:hAnsi="Times New Roman" w:cs="Times New Roman"/>
          <w:sz w:val="28"/>
          <w:szCs w:val="28"/>
        </w:rPr>
        <w:t xml:space="preserve">Палата </w:t>
      </w:r>
      <w:r w:rsidR="008A14E9" w:rsidRPr="008A14E9">
        <w:rPr>
          <w:rFonts w:ascii="Times New Roman" w:hAnsi="Times New Roman" w:cs="Times New Roman"/>
          <w:sz w:val="28"/>
          <w:szCs w:val="28"/>
        </w:rPr>
        <w:t>принимает решение об отказе во включении в списки.</w:t>
      </w:r>
    </w:p>
    <w:p w:rsidR="00A84FD6" w:rsidRPr="00E7189A" w:rsidRDefault="00F00518" w:rsidP="008D6827">
      <w:pPr>
        <w:spacing w:after="0" w:line="240" w:lineRule="auto"/>
        <w:ind w:firstLine="698"/>
        <w:jc w:val="both"/>
        <w:rPr>
          <w:rFonts w:ascii="Times New Roman" w:hAnsi="Times New Roman" w:cs="Times New Roman"/>
          <w:sz w:val="28"/>
          <w:szCs w:val="28"/>
        </w:rPr>
      </w:pPr>
      <w:bookmarkStart w:id="23" w:name="sub_119"/>
      <w:bookmarkEnd w:id="22"/>
      <w:r>
        <w:rPr>
          <w:rFonts w:ascii="Times New Roman" w:hAnsi="Times New Roman" w:cs="Times New Roman"/>
          <w:sz w:val="28"/>
          <w:szCs w:val="28"/>
        </w:rPr>
        <w:t>7</w:t>
      </w:r>
      <w:r w:rsidR="008A14E9" w:rsidRPr="00E7189A">
        <w:rPr>
          <w:rFonts w:ascii="Times New Roman" w:hAnsi="Times New Roman" w:cs="Times New Roman"/>
          <w:sz w:val="28"/>
          <w:szCs w:val="28"/>
        </w:rPr>
        <w:t>.</w:t>
      </w:r>
      <w:r w:rsidR="00A84FD6" w:rsidRPr="00E7189A">
        <w:rPr>
          <w:rFonts w:ascii="Times New Roman" w:hAnsi="Times New Roman" w:cs="Times New Roman"/>
          <w:sz w:val="28"/>
          <w:szCs w:val="28"/>
        </w:rPr>
        <w:t xml:space="preserve"> 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дачного строительства, ведения личного подсобного хозяйства (приусадебный земельный участок), садоводства или огородничества либо об отказе включения его в списки направляется Палатой в адрес заявителя. Извещение граждан о включении их в списки граждан либо об отказе во включении их в списки осуществляется не позднее семи дней со дня принятия решения заказным письмом с уведомлением о вручении, либо путем вручения им извещения под роспись.</w:t>
      </w:r>
    </w:p>
    <w:p w:rsidR="008A14E9" w:rsidRPr="008A14E9" w:rsidRDefault="008A14E9" w:rsidP="008D6827">
      <w:pPr>
        <w:spacing w:after="0" w:line="240" w:lineRule="auto"/>
        <w:ind w:firstLine="698"/>
        <w:jc w:val="both"/>
        <w:rPr>
          <w:rFonts w:ascii="Times New Roman" w:hAnsi="Times New Roman" w:cs="Times New Roman"/>
          <w:sz w:val="28"/>
          <w:szCs w:val="28"/>
        </w:rPr>
      </w:pPr>
    </w:p>
    <w:bookmarkEnd w:id="23"/>
    <w:p w:rsidR="008A14E9" w:rsidRPr="008A14E9" w:rsidRDefault="008A14E9" w:rsidP="008D6827">
      <w:pPr>
        <w:spacing w:after="0" w:line="240" w:lineRule="auto"/>
        <w:jc w:val="both"/>
        <w:rPr>
          <w:rFonts w:ascii="Times New Roman" w:hAnsi="Times New Roman" w:cs="Times New Roman"/>
          <w:sz w:val="28"/>
          <w:szCs w:val="28"/>
        </w:rPr>
      </w:pPr>
    </w:p>
    <w:p w:rsidR="008A14E9" w:rsidRPr="008A14E9" w:rsidRDefault="008A14E9" w:rsidP="008D6827">
      <w:pPr>
        <w:spacing w:after="0" w:line="240" w:lineRule="auto"/>
        <w:jc w:val="both"/>
        <w:rPr>
          <w:rFonts w:ascii="Times New Roman" w:hAnsi="Times New Roman" w:cs="Times New Roman"/>
          <w:sz w:val="28"/>
          <w:szCs w:val="28"/>
        </w:rPr>
      </w:pPr>
    </w:p>
    <w:p w:rsidR="008255C0" w:rsidRDefault="008255C0" w:rsidP="008D6827">
      <w:pPr>
        <w:spacing w:after="0" w:line="240" w:lineRule="auto"/>
        <w:jc w:val="both"/>
        <w:rPr>
          <w:rFonts w:ascii="Times New Roman" w:hAnsi="Times New Roman" w:cs="Times New Roman"/>
          <w:sz w:val="28"/>
          <w:szCs w:val="28"/>
        </w:rPr>
        <w:sectPr w:rsidR="008255C0" w:rsidSect="00F00518">
          <w:headerReference w:type="default" r:id="rId26"/>
          <w:pgSz w:w="11900" w:h="16800"/>
          <w:pgMar w:top="1134" w:right="567" w:bottom="1134" w:left="1134" w:header="720" w:footer="720" w:gutter="0"/>
          <w:cols w:space="720"/>
        </w:sectPr>
      </w:pPr>
    </w:p>
    <w:p w:rsidR="00182860" w:rsidRPr="00182860" w:rsidRDefault="00182860" w:rsidP="008D6827">
      <w:pPr>
        <w:spacing w:after="0" w:line="240" w:lineRule="auto"/>
        <w:ind w:firstLine="698"/>
        <w:jc w:val="right"/>
        <w:rPr>
          <w:rFonts w:ascii="Times New Roman" w:hAnsi="Times New Roman" w:cs="Times New Roman"/>
          <w:b/>
          <w:color w:val="000000" w:themeColor="text1"/>
          <w:sz w:val="24"/>
          <w:szCs w:val="24"/>
        </w:rPr>
      </w:pPr>
      <w:bookmarkStart w:id="24" w:name="sub_1010"/>
      <w:r w:rsidRPr="00182860">
        <w:rPr>
          <w:rStyle w:val="af0"/>
          <w:rFonts w:ascii="Times New Roman" w:hAnsi="Times New Roman" w:cs="Times New Roman"/>
          <w:b w:val="0"/>
          <w:color w:val="000000" w:themeColor="text1"/>
          <w:sz w:val="24"/>
          <w:szCs w:val="24"/>
        </w:rPr>
        <w:lastRenderedPageBreak/>
        <w:t>Приложение</w:t>
      </w:r>
      <w:r w:rsidRPr="00182860">
        <w:rPr>
          <w:rStyle w:val="af0"/>
          <w:rFonts w:ascii="Times New Roman" w:hAnsi="Times New Roman" w:cs="Times New Roman"/>
          <w:b w:val="0"/>
          <w:color w:val="000000" w:themeColor="text1"/>
          <w:sz w:val="24"/>
          <w:szCs w:val="24"/>
        </w:rPr>
        <w:br/>
        <w:t xml:space="preserve">к </w:t>
      </w:r>
      <w:hyperlink r:id="rId27" w:anchor="sub_115" w:history="1">
        <w:r w:rsidRPr="00182860">
          <w:rPr>
            <w:rStyle w:val="af1"/>
            <w:rFonts w:ascii="Times New Roman" w:hAnsi="Times New Roman" w:cs="Times New Roman"/>
            <w:color w:val="000000" w:themeColor="text1"/>
            <w:sz w:val="24"/>
            <w:szCs w:val="24"/>
          </w:rPr>
          <w:t>Порядку</w:t>
        </w:r>
      </w:hyperlink>
      <w:r w:rsidRPr="00182860">
        <w:rPr>
          <w:rStyle w:val="af0"/>
          <w:rFonts w:ascii="Times New Roman" w:hAnsi="Times New Roman" w:cs="Times New Roman"/>
          <w:b w:val="0"/>
          <w:color w:val="000000" w:themeColor="text1"/>
          <w:sz w:val="24"/>
          <w:szCs w:val="24"/>
        </w:rPr>
        <w:t xml:space="preserve"> подготовки списков граждан, имеющих</w:t>
      </w:r>
      <w:r w:rsidRPr="00182860">
        <w:rPr>
          <w:rStyle w:val="af0"/>
          <w:rFonts w:ascii="Times New Roman" w:hAnsi="Times New Roman" w:cs="Times New Roman"/>
          <w:b w:val="0"/>
          <w:color w:val="000000" w:themeColor="text1"/>
          <w:sz w:val="24"/>
          <w:szCs w:val="24"/>
        </w:rPr>
        <w:br/>
        <w:t>право на бесплатное получение земельных</w:t>
      </w:r>
      <w:r w:rsidRPr="00182860">
        <w:rPr>
          <w:rStyle w:val="af0"/>
          <w:rFonts w:ascii="Times New Roman" w:hAnsi="Times New Roman" w:cs="Times New Roman"/>
          <w:b w:val="0"/>
          <w:color w:val="000000" w:themeColor="text1"/>
          <w:sz w:val="24"/>
          <w:szCs w:val="24"/>
        </w:rPr>
        <w:br/>
        <w:t>уч</w:t>
      </w:r>
      <w:r>
        <w:rPr>
          <w:rStyle w:val="af0"/>
          <w:rFonts w:ascii="Times New Roman" w:hAnsi="Times New Roman" w:cs="Times New Roman"/>
          <w:b w:val="0"/>
          <w:color w:val="000000" w:themeColor="text1"/>
          <w:sz w:val="24"/>
          <w:szCs w:val="24"/>
        </w:rPr>
        <w:t xml:space="preserve">астков в соответствии со статьями 32 и </w:t>
      </w:r>
      <w:r w:rsidRPr="00182860">
        <w:rPr>
          <w:rStyle w:val="af0"/>
          <w:rFonts w:ascii="Times New Roman" w:hAnsi="Times New Roman" w:cs="Times New Roman"/>
          <w:b w:val="0"/>
          <w:color w:val="000000" w:themeColor="text1"/>
          <w:sz w:val="24"/>
          <w:szCs w:val="24"/>
        </w:rPr>
        <w:t xml:space="preserve"> 32.1</w:t>
      </w:r>
      <w:r w:rsidRPr="00182860">
        <w:rPr>
          <w:rStyle w:val="af0"/>
          <w:rFonts w:ascii="Times New Roman" w:hAnsi="Times New Roman" w:cs="Times New Roman"/>
          <w:b w:val="0"/>
          <w:color w:val="000000" w:themeColor="text1"/>
          <w:sz w:val="24"/>
          <w:szCs w:val="24"/>
        </w:rPr>
        <w:br/>
        <w:t>Земельного кодекса Республики Татарстан</w:t>
      </w:r>
    </w:p>
    <w:bookmarkEnd w:id="24"/>
    <w:p w:rsidR="00182860" w:rsidRDefault="00182860" w:rsidP="008D6827">
      <w:pPr>
        <w:spacing w:after="0" w:line="240" w:lineRule="auto"/>
      </w:pPr>
    </w:p>
    <w:p w:rsidR="00182860" w:rsidRDefault="00182860" w:rsidP="008D6827">
      <w:pPr>
        <w:pStyle w:val="1"/>
        <w:spacing w:before="0" w:beforeAutospacing="0" w:after="0" w:afterAutospacing="0"/>
        <w:jc w:val="center"/>
        <w:rPr>
          <w:rFonts w:eastAsiaTheme="minorEastAsia"/>
        </w:rPr>
      </w:pPr>
      <w:r>
        <w:rPr>
          <w:rFonts w:eastAsiaTheme="minorEastAsia"/>
        </w:rPr>
        <w:t>Книга</w:t>
      </w:r>
      <w:r>
        <w:rPr>
          <w:rFonts w:eastAsiaTheme="minorEastAsia"/>
        </w:rPr>
        <w:br/>
        <w:t>учета приема заявлений</w:t>
      </w:r>
    </w:p>
    <w:p w:rsidR="00182860" w:rsidRDefault="00182860" w:rsidP="008D6827">
      <w:pPr>
        <w:spacing w:after="0" w:line="240" w:lineRule="auto"/>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1259"/>
        <w:gridCol w:w="1440"/>
        <w:gridCol w:w="1421"/>
        <w:gridCol w:w="1418"/>
        <w:gridCol w:w="1135"/>
        <w:gridCol w:w="1997"/>
        <w:gridCol w:w="1856"/>
        <w:gridCol w:w="1830"/>
        <w:gridCol w:w="1844"/>
      </w:tblGrid>
      <w:tr w:rsidR="00182860" w:rsidTr="00182860">
        <w:tc>
          <w:tcPr>
            <w:tcW w:w="817"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N</w:t>
            </w:r>
          </w:p>
          <w:p w:rsidR="00182860" w:rsidRDefault="00182860" w:rsidP="008D6827">
            <w:pPr>
              <w:pStyle w:val="af"/>
              <w:jc w:val="center"/>
            </w:pPr>
            <w:r>
              <w:t>п/п</w:t>
            </w:r>
          </w:p>
        </w:tc>
        <w:tc>
          <w:tcPr>
            <w:tcW w:w="1259"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Дата, время подачи заявления</w:t>
            </w:r>
          </w:p>
        </w:tc>
        <w:tc>
          <w:tcPr>
            <w:tcW w:w="1440"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Ф.И.О. Заявителя и иных членов многодетной семьи</w:t>
            </w:r>
          </w:p>
        </w:tc>
        <w:tc>
          <w:tcPr>
            <w:tcW w:w="1421"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Целевое назначение земельного участка</w:t>
            </w:r>
          </w:p>
        </w:tc>
        <w:tc>
          <w:tcPr>
            <w:tcW w:w="1418"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Перечень представленных документов</w:t>
            </w:r>
          </w:p>
        </w:tc>
        <w:tc>
          <w:tcPr>
            <w:tcW w:w="1135"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Уникальный учетный номер</w:t>
            </w:r>
          </w:p>
        </w:tc>
        <w:tc>
          <w:tcPr>
            <w:tcW w:w="1997"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Реквизиты решения о включении в списки или об отказе во включении в списки</w:t>
            </w:r>
          </w:p>
        </w:tc>
        <w:tc>
          <w:tcPr>
            <w:tcW w:w="1856"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Реквизиты решения о предоставлении земельного участка</w:t>
            </w:r>
          </w:p>
        </w:tc>
        <w:tc>
          <w:tcPr>
            <w:tcW w:w="1830"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Местоположение предоставленного земельного участка</w:t>
            </w:r>
          </w:p>
        </w:tc>
        <w:tc>
          <w:tcPr>
            <w:tcW w:w="1844"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Кадастровый номер предоставленного земельного участка</w:t>
            </w:r>
          </w:p>
        </w:tc>
      </w:tr>
      <w:tr w:rsidR="00182860" w:rsidTr="00182860">
        <w:tc>
          <w:tcPr>
            <w:tcW w:w="817"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1</w:t>
            </w:r>
          </w:p>
        </w:tc>
        <w:tc>
          <w:tcPr>
            <w:tcW w:w="1259"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2</w:t>
            </w:r>
          </w:p>
        </w:tc>
        <w:tc>
          <w:tcPr>
            <w:tcW w:w="1440"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3</w:t>
            </w:r>
          </w:p>
        </w:tc>
        <w:tc>
          <w:tcPr>
            <w:tcW w:w="1421"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4</w:t>
            </w:r>
          </w:p>
        </w:tc>
        <w:tc>
          <w:tcPr>
            <w:tcW w:w="1418"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5</w:t>
            </w:r>
          </w:p>
        </w:tc>
        <w:tc>
          <w:tcPr>
            <w:tcW w:w="1135"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6</w:t>
            </w:r>
          </w:p>
        </w:tc>
        <w:tc>
          <w:tcPr>
            <w:tcW w:w="1997"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7</w:t>
            </w:r>
          </w:p>
        </w:tc>
        <w:tc>
          <w:tcPr>
            <w:tcW w:w="1856"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8</w:t>
            </w:r>
          </w:p>
        </w:tc>
        <w:tc>
          <w:tcPr>
            <w:tcW w:w="1830"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9</w:t>
            </w:r>
          </w:p>
        </w:tc>
        <w:tc>
          <w:tcPr>
            <w:tcW w:w="1844" w:type="dxa"/>
            <w:tcBorders>
              <w:top w:val="single" w:sz="4" w:space="0" w:color="auto"/>
              <w:left w:val="single" w:sz="4" w:space="0" w:color="auto"/>
              <w:bottom w:val="single" w:sz="4" w:space="0" w:color="auto"/>
              <w:right w:val="single" w:sz="4" w:space="0" w:color="auto"/>
            </w:tcBorders>
            <w:hideMark/>
          </w:tcPr>
          <w:p w:rsidR="00182860" w:rsidRDefault="00182860" w:rsidP="008D6827">
            <w:pPr>
              <w:pStyle w:val="af"/>
              <w:jc w:val="center"/>
            </w:pPr>
            <w:r>
              <w:t>10</w:t>
            </w:r>
          </w:p>
        </w:tc>
      </w:tr>
      <w:tr w:rsidR="00182860" w:rsidTr="00182860">
        <w:tc>
          <w:tcPr>
            <w:tcW w:w="817" w:type="dxa"/>
            <w:tcBorders>
              <w:top w:val="single" w:sz="4" w:space="0" w:color="auto"/>
              <w:left w:val="single" w:sz="4" w:space="0" w:color="auto"/>
              <w:bottom w:val="single" w:sz="4" w:space="0" w:color="auto"/>
              <w:right w:val="single" w:sz="4" w:space="0" w:color="auto"/>
            </w:tcBorders>
          </w:tcPr>
          <w:p w:rsidR="00182860" w:rsidRDefault="00182860" w:rsidP="008D6827">
            <w:pPr>
              <w:pStyle w:val="af"/>
            </w:pPr>
          </w:p>
        </w:tc>
        <w:tc>
          <w:tcPr>
            <w:tcW w:w="1259" w:type="dxa"/>
            <w:tcBorders>
              <w:top w:val="single" w:sz="4" w:space="0" w:color="auto"/>
              <w:left w:val="single" w:sz="4" w:space="0" w:color="auto"/>
              <w:bottom w:val="single" w:sz="4" w:space="0" w:color="auto"/>
              <w:right w:val="single" w:sz="4" w:space="0" w:color="auto"/>
            </w:tcBorders>
          </w:tcPr>
          <w:p w:rsidR="00182860" w:rsidRDefault="00182860" w:rsidP="008D6827">
            <w:pPr>
              <w:pStyle w:val="af"/>
            </w:pPr>
          </w:p>
        </w:tc>
        <w:tc>
          <w:tcPr>
            <w:tcW w:w="1440" w:type="dxa"/>
            <w:tcBorders>
              <w:top w:val="single" w:sz="4" w:space="0" w:color="auto"/>
              <w:left w:val="single" w:sz="4" w:space="0" w:color="auto"/>
              <w:bottom w:val="single" w:sz="4" w:space="0" w:color="auto"/>
              <w:right w:val="single" w:sz="4" w:space="0" w:color="auto"/>
            </w:tcBorders>
          </w:tcPr>
          <w:p w:rsidR="00182860" w:rsidRDefault="00182860" w:rsidP="008D6827">
            <w:pPr>
              <w:pStyle w:val="af"/>
            </w:pPr>
          </w:p>
        </w:tc>
        <w:tc>
          <w:tcPr>
            <w:tcW w:w="1421" w:type="dxa"/>
            <w:tcBorders>
              <w:top w:val="single" w:sz="4" w:space="0" w:color="auto"/>
              <w:left w:val="single" w:sz="4" w:space="0" w:color="auto"/>
              <w:bottom w:val="single" w:sz="4" w:space="0" w:color="auto"/>
              <w:right w:val="single" w:sz="4" w:space="0" w:color="auto"/>
            </w:tcBorders>
          </w:tcPr>
          <w:p w:rsidR="00182860" w:rsidRDefault="00182860" w:rsidP="008D6827">
            <w:pPr>
              <w:pStyle w:val="af"/>
            </w:pPr>
          </w:p>
        </w:tc>
        <w:tc>
          <w:tcPr>
            <w:tcW w:w="1418" w:type="dxa"/>
            <w:tcBorders>
              <w:top w:val="single" w:sz="4" w:space="0" w:color="auto"/>
              <w:left w:val="single" w:sz="4" w:space="0" w:color="auto"/>
              <w:bottom w:val="single" w:sz="4" w:space="0" w:color="auto"/>
              <w:right w:val="single" w:sz="4" w:space="0" w:color="auto"/>
            </w:tcBorders>
          </w:tcPr>
          <w:p w:rsidR="00182860" w:rsidRDefault="00182860" w:rsidP="008D6827">
            <w:pPr>
              <w:pStyle w:val="af"/>
            </w:pPr>
          </w:p>
        </w:tc>
        <w:tc>
          <w:tcPr>
            <w:tcW w:w="1135" w:type="dxa"/>
            <w:tcBorders>
              <w:top w:val="single" w:sz="4" w:space="0" w:color="auto"/>
              <w:left w:val="single" w:sz="4" w:space="0" w:color="auto"/>
              <w:bottom w:val="single" w:sz="4" w:space="0" w:color="auto"/>
              <w:right w:val="single" w:sz="4" w:space="0" w:color="auto"/>
            </w:tcBorders>
          </w:tcPr>
          <w:p w:rsidR="00182860" w:rsidRDefault="00182860" w:rsidP="008D6827">
            <w:pPr>
              <w:pStyle w:val="af"/>
            </w:pPr>
          </w:p>
        </w:tc>
        <w:tc>
          <w:tcPr>
            <w:tcW w:w="1997" w:type="dxa"/>
            <w:tcBorders>
              <w:top w:val="single" w:sz="4" w:space="0" w:color="auto"/>
              <w:left w:val="single" w:sz="4" w:space="0" w:color="auto"/>
              <w:bottom w:val="single" w:sz="4" w:space="0" w:color="auto"/>
              <w:right w:val="single" w:sz="4" w:space="0" w:color="auto"/>
            </w:tcBorders>
          </w:tcPr>
          <w:p w:rsidR="00182860" w:rsidRDefault="00182860" w:rsidP="008D6827">
            <w:pPr>
              <w:pStyle w:val="af"/>
            </w:pPr>
          </w:p>
        </w:tc>
        <w:tc>
          <w:tcPr>
            <w:tcW w:w="1856" w:type="dxa"/>
            <w:tcBorders>
              <w:top w:val="single" w:sz="4" w:space="0" w:color="auto"/>
              <w:left w:val="single" w:sz="4" w:space="0" w:color="auto"/>
              <w:bottom w:val="single" w:sz="4" w:space="0" w:color="auto"/>
              <w:right w:val="single" w:sz="4" w:space="0" w:color="auto"/>
            </w:tcBorders>
          </w:tcPr>
          <w:p w:rsidR="00182860" w:rsidRDefault="00182860" w:rsidP="008D6827">
            <w:pPr>
              <w:pStyle w:val="af"/>
            </w:pPr>
          </w:p>
        </w:tc>
        <w:tc>
          <w:tcPr>
            <w:tcW w:w="1830" w:type="dxa"/>
            <w:tcBorders>
              <w:top w:val="single" w:sz="4" w:space="0" w:color="auto"/>
              <w:left w:val="single" w:sz="4" w:space="0" w:color="auto"/>
              <w:bottom w:val="single" w:sz="4" w:space="0" w:color="auto"/>
              <w:right w:val="single" w:sz="4" w:space="0" w:color="auto"/>
            </w:tcBorders>
          </w:tcPr>
          <w:p w:rsidR="00182860" w:rsidRDefault="00182860" w:rsidP="008D6827">
            <w:pPr>
              <w:pStyle w:val="af"/>
            </w:pPr>
          </w:p>
        </w:tc>
        <w:tc>
          <w:tcPr>
            <w:tcW w:w="1844" w:type="dxa"/>
            <w:tcBorders>
              <w:top w:val="single" w:sz="4" w:space="0" w:color="auto"/>
              <w:left w:val="single" w:sz="4" w:space="0" w:color="auto"/>
              <w:bottom w:val="single" w:sz="4" w:space="0" w:color="auto"/>
              <w:right w:val="single" w:sz="4" w:space="0" w:color="auto"/>
            </w:tcBorders>
          </w:tcPr>
          <w:p w:rsidR="00182860" w:rsidRDefault="00182860" w:rsidP="008D6827">
            <w:pPr>
              <w:pStyle w:val="af"/>
            </w:pPr>
          </w:p>
        </w:tc>
      </w:tr>
    </w:tbl>
    <w:p w:rsidR="00182860" w:rsidRDefault="00182860" w:rsidP="008D6827">
      <w:pPr>
        <w:spacing w:after="0" w:line="240" w:lineRule="auto"/>
        <w:rPr>
          <w:rFonts w:ascii="Times New Roman CYR" w:hAnsi="Times New Roman CYR" w:cs="Times New Roman CYR"/>
        </w:rPr>
      </w:pPr>
    </w:p>
    <w:p w:rsidR="008A14E9" w:rsidRPr="008A14E9" w:rsidRDefault="008A14E9" w:rsidP="008D6827">
      <w:pPr>
        <w:pStyle w:val="ConsPlusTitle"/>
        <w:ind w:left="6379"/>
        <w:jc w:val="both"/>
        <w:rPr>
          <w:color w:val="000000" w:themeColor="text1"/>
          <w:sz w:val="28"/>
          <w:szCs w:val="28"/>
        </w:rPr>
      </w:pPr>
    </w:p>
    <w:sectPr w:rsidR="008A14E9" w:rsidRPr="008A14E9" w:rsidSect="008255C0">
      <w:headerReference w:type="default" r:id="rId28"/>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898" w:rsidRDefault="00B71898" w:rsidP="002F4856">
      <w:pPr>
        <w:spacing w:after="0" w:line="240" w:lineRule="auto"/>
      </w:pPr>
      <w:r>
        <w:separator/>
      </w:r>
    </w:p>
  </w:endnote>
  <w:endnote w:type="continuationSeparator" w:id="0">
    <w:p w:rsidR="00B71898" w:rsidRDefault="00B71898" w:rsidP="002F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898" w:rsidRDefault="00B71898" w:rsidP="002F4856">
      <w:pPr>
        <w:spacing w:after="0" w:line="240" w:lineRule="auto"/>
      </w:pPr>
      <w:r>
        <w:separator/>
      </w:r>
    </w:p>
  </w:footnote>
  <w:footnote w:type="continuationSeparator" w:id="0">
    <w:p w:rsidR="00B71898" w:rsidRDefault="00B71898" w:rsidP="002F4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18" w:rsidRPr="00F00518" w:rsidRDefault="00F00518" w:rsidP="00F00518">
    <w:pPr>
      <w:pStyle w:val="aa"/>
      <w:jc w:val="right"/>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56" w:rsidRPr="002F4856" w:rsidRDefault="00127B5F" w:rsidP="002F4856">
    <w:pPr>
      <w:pStyle w:val="aa"/>
      <w:jc w:val="right"/>
      <w:rPr>
        <w:rFonts w:ascii="Times New Roman" w:hAnsi="Times New Roman" w:cs="Times New Roman"/>
        <w:sz w:val="28"/>
        <w:szCs w:val="28"/>
      </w:rPr>
    </w:pPr>
    <w:r>
      <w:rPr>
        <w:rFonts w:ascii="Times New Roman" w:hAnsi="Times New Roman" w:cs="Times New Roman"/>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7DC5"/>
    <w:multiLevelType w:val="multilevel"/>
    <w:tmpl w:val="73A86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E77CF4"/>
    <w:multiLevelType w:val="hybridMultilevel"/>
    <w:tmpl w:val="B2EA2A50"/>
    <w:lvl w:ilvl="0" w:tplc="9632848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3F1591B"/>
    <w:multiLevelType w:val="hybridMultilevel"/>
    <w:tmpl w:val="F1C0E714"/>
    <w:lvl w:ilvl="0" w:tplc="7D3CED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CBD57E0"/>
    <w:multiLevelType w:val="hybridMultilevel"/>
    <w:tmpl w:val="A21A6042"/>
    <w:lvl w:ilvl="0" w:tplc="F23EE69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6095C0D"/>
    <w:multiLevelType w:val="hybridMultilevel"/>
    <w:tmpl w:val="EB3267FC"/>
    <w:lvl w:ilvl="0" w:tplc="FB3A7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1C855F3"/>
    <w:multiLevelType w:val="multilevel"/>
    <w:tmpl w:val="4C244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7B72B9"/>
    <w:multiLevelType w:val="multilevel"/>
    <w:tmpl w:val="C93A3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lvlOverride w:ilvl="0">
      <w:startOverride w:val="2"/>
    </w:lvlOverride>
  </w:num>
  <w:num w:numId="3">
    <w:abstractNumId w:val="6"/>
    <w:lvlOverride w:ilvl="0">
      <w:startOverride w:val="3"/>
    </w:lvlOverride>
  </w:num>
  <w:num w:numId="4">
    <w:abstractNumId w:val="6"/>
    <w:lvlOverride w:ilvl="0">
      <w:startOverride w:val="4"/>
    </w:lvlOverride>
  </w:num>
  <w:num w:numId="5">
    <w:abstractNumId w:val="6"/>
    <w:lvlOverride w:ilvl="0">
      <w:startOverride w:val="5"/>
    </w:lvlOverride>
  </w:num>
  <w:num w:numId="6">
    <w:abstractNumId w:val="6"/>
    <w:lvlOverride w:ilvl="0">
      <w:startOverride w:val="6"/>
    </w:lvlOverride>
  </w:num>
  <w:num w:numId="7">
    <w:abstractNumId w:val="2"/>
  </w:num>
  <w:num w:numId="8">
    <w:abstractNumId w:val="4"/>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E96"/>
    <w:rsid w:val="0006552B"/>
    <w:rsid w:val="00091DA8"/>
    <w:rsid w:val="000B46B3"/>
    <w:rsid w:val="000E6166"/>
    <w:rsid w:val="000F1E66"/>
    <w:rsid w:val="0010103F"/>
    <w:rsid w:val="00116617"/>
    <w:rsid w:val="00126215"/>
    <w:rsid w:val="00127B5F"/>
    <w:rsid w:val="00151D65"/>
    <w:rsid w:val="00164E44"/>
    <w:rsid w:val="00166E66"/>
    <w:rsid w:val="00170B95"/>
    <w:rsid w:val="00182860"/>
    <w:rsid w:val="00200EC3"/>
    <w:rsid w:val="00202597"/>
    <w:rsid w:val="002256BE"/>
    <w:rsid w:val="0023471E"/>
    <w:rsid w:val="00253099"/>
    <w:rsid w:val="0027445D"/>
    <w:rsid w:val="00297F9E"/>
    <w:rsid w:val="002A4E40"/>
    <w:rsid w:val="002B6175"/>
    <w:rsid w:val="002C0E6C"/>
    <w:rsid w:val="002C206A"/>
    <w:rsid w:val="002F4856"/>
    <w:rsid w:val="0030400E"/>
    <w:rsid w:val="0033627D"/>
    <w:rsid w:val="00336476"/>
    <w:rsid w:val="003429FD"/>
    <w:rsid w:val="00347DDF"/>
    <w:rsid w:val="00355DBB"/>
    <w:rsid w:val="003820B4"/>
    <w:rsid w:val="003A3A3B"/>
    <w:rsid w:val="003B5FBA"/>
    <w:rsid w:val="00402D36"/>
    <w:rsid w:val="00403303"/>
    <w:rsid w:val="004242D1"/>
    <w:rsid w:val="004621BD"/>
    <w:rsid w:val="0046726B"/>
    <w:rsid w:val="004813D0"/>
    <w:rsid w:val="00484A06"/>
    <w:rsid w:val="00487EE6"/>
    <w:rsid w:val="004A56EE"/>
    <w:rsid w:val="004C3119"/>
    <w:rsid w:val="004F04EA"/>
    <w:rsid w:val="0051568D"/>
    <w:rsid w:val="00517ABF"/>
    <w:rsid w:val="005346A7"/>
    <w:rsid w:val="005505B2"/>
    <w:rsid w:val="005537B2"/>
    <w:rsid w:val="00555160"/>
    <w:rsid w:val="00571E93"/>
    <w:rsid w:val="005E2E79"/>
    <w:rsid w:val="005E516F"/>
    <w:rsid w:val="005E7761"/>
    <w:rsid w:val="005F5F44"/>
    <w:rsid w:val="006024AA"/>
    <w:rsid w:val="00625963"/>
    <w:rsid w:val="00640B36"/>
    <w:rsid w:val="00651A85"/>
    <w:rsid w:val="00654A1A"/>
    <w:rsid w:val="0069440D"/>
    <w:rsid w:val="006D48AD"/>
    <w:rsid w:val="006E6D47"/>
    <w:rsid w:val="00703EC1"/>
    <w:rsid w:val="00752019"/>
    <w:rsid w:val="007572CE"/>
    <w:rsid w:val="007A25A7"/>
    <w:rsid w:val="007A2C8F"/>
    <w:rsid w:val="007A5446"/>
    <w:rsid w:val="007E1CFC"/>
    <w:rsid w:val="00804E7E"/>
    <w:rsid w:val="008255C0"/>
    <w:rsid w:val="00833C6A"/>
    <w:rsid w:val="00860A9F"/>
    <w:rsid w:val="0088756A"/>
    <w:rsid w:val="008A14E9"/>
    <w:rsid w:val="008B1406"/>
    <w:rsid w:val="008C109F"/>
    <w:rsid w:val="008D6827"/>
    <w:rsid w:val="0090171B"/>
    <w:rsid w:val="00910E0B"/>
    <w:rsid w:val="00923045"/>
    <w:rsid w:val="00924A76"/>
    <w:rsid w:val="0094105B"/>
    <w:rsid w:val="0099600B"/>
    <w:rsid w:val="009F34BA"/>
    <w:rsid w:val="009F7526"/>
    <w:rsid w:val="00A175CE"/>
    <w:rsid w:val="00A43CEE"/>
    <w:rsid w:val="00A72A82"/>
    <w:rsid w:val="00A84FD6"/>
    <w:rsid w:val="00A949BC"/>
    <w:rsid w:val="00A97330"/>
    <w:rsid w:val="00A97D88"/>
    <w:rsid w:val="00AB2BFD"/>
    <w:rsid w:val="00AC02ED"/>
    <w:rsid w:val="00AE1D4B"/>
    <w:rsid w:val="00B71898"/>
    <w:rsid w:val="00B761C4"/>
    <w:rsid w:val="00B868DB"/>
    <w:rsid w:val="00B92ED4"/>
    <w:rsid w:val="00BB4900"/>
    <w:rsid w:val="00BD4CAA"/>
    <w:rsid w:val="00BD658E"/>
    <w:rsid w:val="00BE593C"/>
    <w:rsid w:val="00C026B6"/>
    <w:rsid w:val="00C15994"/>
    <w:rsid w:val="00C47698"/>
    <w:rsid w:val="00C66D97"/>
    <w:rsid w:val="00C7055A"/>
    <w:rsid w:val="00C83324"/>
    <w:rsid w:val="00C92A3F"/>
    <w:rsid w:val="00C93AD3"/>
    <w:rsid w:val="00CA36EE"/>
    <w:rsid w:val="00CB2F8B"/>
    <w:rsid w:val="00CE2E96"/>
    <w:rsid w:val="00CF5A0C"/>
    <w:rsid w:val="00D043A8"/>
    <w:rsid w:val="00D51323"/>
    <w:rsid w:val="00D70772"/>
    <w:rsid w:val="00DA53C7"/>
    <w:rsid w:val="00DD5479"/>
    <w:rsid w:val="00DD6A2E"/>
    <w:rsid w:val="00DF1230"/>
    <w:rsid w:val="00E32597"/>
    <w:rsid w:val="00E45615"/>
    <w:rsid w:val="00E462D0"/>
    <w:rsid w:val="00E7189A"/>
    <w:rsid w:val="00E73FE8"/>
    <w:rsid w:val="00E9755D"/>
    <w:rsid w:val="00EB297D"/>
    <w:rsid w:val="00EB4485"/>
    <w:rsid w:val="00ED36A4"/>
    <w:rsid w:val="00F00518"/>
    <w:rsid w:val="00F746DE"/>
    <w:rsid w:val="00F82AE5"/>
    <w:rsid w:val="00F85280"/>
    <w:rsid w:val="00FA575F"/>
    <w:rsid w:val="00FC3DBC"/>
    <w:rsid w:val="00FF4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94"/>
  </w:style>
  <w:style w:type="paragraph" w:styleId="1">
    <w:name w:val="heading 1"/>
    <w:basedOn w:val="a"/>
    <w:link w:val="10"/>
    <w:uiPriority w:val="9"/>
    <w:qFormat/>
    <w:rsid w:val="003364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2E96"/>
    <w:pPr>
      <w:spacing w:after="0" w:line="240" w:lineRule="auto"/>
    </w:pPr>
    <w:rPr>
      <w:rFonts w:eastAsiaTheme="minorEastAsia"/>
      <w:lang w:eastAsia="ru-RU"/>
    </w:rPr>
  </w:style>
  <w:style w:type="paragraph" w:styleId="a4">
    <w:name w:val="List Paragraph"/>
    <w:basedOn w:val="a"/>
    <w:uiPriority w:val="34"/>
    <w:qFormat/>
    <w:rsid w:val="00CE2E96"/>
    <w:pPr>
      <w:ind w:left="720"/>
      <w:contextualSpacing/>
    </w:pPr>
  </w:style>
  <w:style w:type="paragraph" w:customStyle="1" w:styleId="ConsPlusNormal">
    <w:name w:val="ConsPlusNormal"/>
    <w:rsid w:val="00253099"/>
    <w:pPr>
      <w:widowControl w:val="0"/>
      <w:autoSpaceDE w:val="0"/>
      <w:autoSpaceDN w:val="0"/>
      <w:spacing w:after="0" w:line="240" w:lineRule="auto"/>
    </w:pPr>
    <w:rPr>
      <w:rFonts w:ascii="Calibri" w:eastAsia="Times New Roman" w:hAnsi="Calibri" w:cs="Calibri"/>
      <w:szCs w:val="20"/>
      <w:lang w:eastAsia="ru-RU"/>
    </w:rPr>
  </w:style>
  <w:style w:type="paragraph" w:styleId="a5">
    <w:name w:val="Body Text Indent"/>
    <w:basedOn w:val="a"/>
    <w:link w:val="a6"/>
    <w:rsid w:val="00253099"/>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53099"/>
    <w:rPr>
      <w:rFonts w:ascii="Times New Roman" w:eastAsia="Times New Roman" w:hAnsi="Times New Roman" w:cs="Times New Roman"/>
      <w:sz w:val="24"/>
      <w:szCs w:val="24"/>
      <w:lang w:eastAsia="ru-RU"/>
    </w:rPr>
  </w:style>
  <w:style w:type="character" w:styleId="a7">
    <w:name w:val="Hyperlink"/>
    <w:uiPriority w:val="99"/>
    <w:unhideWhenUsed/>
    <w:rsid w:val="00253099"/>
    <w:rPr>
      <w:color w:val="0000FF"/>
      <w:u w:val="single"/>
    </w:rPr>
  </w:style>
  <w:style w:type="paragraph" w:customStyle="1" w:styleId="ConsPlusNonformat">
    <w:name w:val="ConsPlusNonformat"/>
    <w:rsid w:val="002530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3429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10E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0E0B"/>
    <w:rPr>
      <w:rFonts w:ascii="Tahoma" w:hAnsi="Tahoma" w:cs="Tahoma"/>
      <w:sz w:val="16"/>
      <w:szCs w:val="16"/>
    </w:rPr>
  </w:style>
  <w:style w:type="paragraph" w:customStyle="1" w:styleId="Default">
    <w:name w:val="Default"/>
    <w:rsid w:val="002F48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header"/>
    <w:basedOn w:val="a"/>
    <w:link w:val="ab"/>
    <w:uiPriority w:val="99"/>
    <w:unhideWhenUsed/>
    <w:rsid w:val="002F48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F4856"/>
  </w:style>
  <w:style w:type="paragraph" w:styleId="ac">
    <w:name w:val="footer"/>
    <w:basedOn w:val="a"/>
    <w:link w:val="ad"/>
    <w:uiPriority w:val="99"/>
    <w:unhideWhenUsed/>
    <w:rsid w:val="002F48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F4856"/>
  </w:style>
  <w:style w:type="character" w:customStyle="1" w:styleId="2">
    <w:name w:val="Основной текст (2)_"/>
    <w:basedOn w:val="a0"/>
    <w:link w:val="20"/>
    <w:rsid w:val="009F752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9F7526"/>
    <w:pPr>
      <w:widowControl w:val="0"/>
      <w:shd w:val="clear" w:color="auto" w:fill="FFFFFF"/>
      <w:spacing w:after="0" w:line="307" w:lineRule="exact"/>
      <w:jc w:val="center"/>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336476"/>
    <w:rPr>
      <w:rFonts w:ascii="Times New Roman" w:eastAsia="Times New Roman" w:hAnsi="Times New Roman" w:cs="Times New Roman"/>
      <w:b/>
      <w:bCs/>
      <w:kern w:val="36"/>
      <w:sz w:val="48"/>
      <w:szCs w:val="48"/>
      <w:lang w:eastAsia="ru-RU"/>
    </w:rPr>
  </w:style>
  <w:style w:type="character" w:customStyle="1" w:styleId="layout">
    <w:name w:val="layout"/>
    <w:basedOn w:val="a0"/>
    <w:rsid w:val="00164E44"/>
  </w:style>
  <w:style w:type="character" w:styleId="ae">
    <w:name w:val="Emphasis"/>
    <w:basedOn w:val="a0"/>
    <w:uiPriority w:val="20"/>
    <w:qFormat/>
    <w:rsid w:val="00A175CE"/>
    <w:rPr>
      <w:i/>
      <w:iCs/>
    </w:rPr>
  </w:style>
  <w:style w:type="paragraph" w:customStyle="1" w:styleId="af">
    <w:name w:val="Нормальный (таблица)"/>
    <w:basedOn w:val="a"/>
    <w:next w:val="a"/>
    <w:uiPriority w:val="99"/>
    <w:rsid w:val="008A14E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f0">
    <w:name w:val="Цветовое выделение"/>
    <w:uiPriority w:val="99"/>
    <w:rsid w:val="008A14E9"/>
    <w:rPr>
      <w:b/>
      <w:bCs/>
      <w:color w:val="26282F"/>
    </w:rPr>
  </w:style>
  <w:style w:type="character" w:customStyle="1" w:styleId="af1">
    <w:name w:val="Гипертекстовая ссылка"/>
    <w:basedOn w:val="af0"/>
    <w:uiPriority w:val="99"/>
    <w:rsid w:val="008A14E9"/>
    <w:rPr>
      <w:b w:val="0"/>
      <w:bCs w:val="0"/>
      <w:color w:val="106BBE"/>
    </w:rPr>
  </w:style>
  <w:style w:type="paragraph" w:customStyle="1" w:styleId="ConsPlusTitle">
    <w:name w:val="ConsPlusTitle"/>
    <w:link w:val="ConsPlusTitle1"/>
    <w:rsid w:val="008A14E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Title1">
    <w:name w:val="ConsPlusTitle1"/>
    <w:link w:val="ConsPlusTitle"/>
    <w:locked/>
    <w:rsid w:val="008A14E9"/>
    <w:rPr>
      <w:rFonts w:ascii="Times New Roman" w:eastAsia="Times New Roman" w:hAnsi="Times New Roman" w:cs="Times New Roman"/>
      <w:b/>
      <w:bCs/>
      <w:sz w:val="24"/>
      <w:szCs w:val="24"/>
      <w:lang w:eastAsia="ru-RU"/>
    </w:rPr>
  </w:style>
  <w:style w:type="paragraph" w:customStyle="1" w:styleId="s1">
    <w:name w:val="s_1"/>
    <w:basedOn w:val="a"/>
    <w:rsid w:val="00AE1D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994"/>
  </w:style>
  <w:style w:type="paragraph" w:styleId="1">
    <w:name w:val="heading 1"/>
    <w:basedOn w:val="a"/>
    <w:link w:val="10"/>
    <w:uiPriority w:val="9"/>
    <w:qFormat/>
    <w:rsid w:val="003364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2E96"/>
    <w:pPr>
      <w:spacing w:after="0" w:line="240" w:lineRule="auto"/>
    </w:pPr>
    <w:rPr>
      <w:rFonts w:eastAsiaTheme="minorEastAsia"/>
      <w:lang w:eastAsia="ru-RU"/>
    </w:rPr>
  </w:style>
  <w:style w:type="paragraph" w:styleId="a4">
    <w:name w:val="List Paragraph"/>
    <w:basedOn w:val="a"/>
    <w:uiPriority w:val="34"/>
    <w:qFormat/>
    <w:rsid w:val="00CE2E96"/>
    <w:pPr>
      <w:ind w:left="720"/>
      <w:contextualSpacing/>
    </w:pPr>
  </w:style>
  <w:style w:type="paragraph" w:customStyle="1" w:styleId="ConsPlusNormal">
    <w:name w:val="ConsPlusNormal"/>
    <w:rsid w:val="00253099"/>
    <w:pPr>
      <w:widowControl w:val="0"/>
      <w:autoSpaceDE w:val="0"/>
      <w:autoSpaceDN w:val="0"/>
      <w:spacing w:after="0" w:line="240" w:lineRule="auto"/>
    </w:pPr>
    <w:rPr>
      <w:rFonts w:ascii="Calibri" w:eastAsia="Times New Roman" w:hAnsi="Calibri" w:cs="Calibri"/>
      <w:szCs w:val="20"/>
      <w:lang w:eastAsia="ru-RU"/>
    </w:rPr>
  </w:style>
  <w:style w:type="paragraph" w:styleId="a5">
    <w:name w:val="Body Text Indent"/>
    <w:basedOn w:val="a"/>
    <w:link w:val="a6"/>
    <w:rsid w:val="00253099"/>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253099"/>
    <w:rPr>
      <w:rFonts w:ascii="Times New Roman" w:eastAsia="Times New Roman" w:hAnsi="Times New Roman" w:cs="Times New Roman"/>
      <w:sz w:val="24"/>
      <w:szCs w:val="24"/>
      <w:lang w:eastAsia="ru-RU"/>
    </w:rPr>
  </w:style>
  <w:style w:type="character" w:styleId="a7">
    <w:name w:val="Hyperlink"/>
    <w:uiPriority w:val="99"/>
    <w:unhideWhenUsed/>
    <w:rsid w:val="00253099"/>
    <w:rPr>
      <w:color w:val="0000FF"/>
      <w:u w:val="single"/>
    </w:rPr>
  </w:style>
  <w:style w:type="paragraph" w:customStyle="1" w:styleId="ConsPlusNonformat">
    <w:name w:val="ConsPlusNonformat"/>
    <w:rsid w:val="002530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3429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10E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10E0B"/>
    <w:rPr>
      <w:rFonts w:ascii="Tahoma" w:hAnsi="Tahoma" w:cs="Tahoma"/>
      <w:sz w:val="16"/>
      <w:szCs w:val="16"/>
    </w:rPr>
  </w:style>
  <w:style w:type="paragraph" w:customStyle="1" w:styleId="Default">
    <w:name w:val="Default"/>
    <w:rsid w:val="002F48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header"/>
    <w:basedOn w:val="a"/>
    <w:link w:val="ab"/>
    <w:uiPriority w:val="99"/>
    <w:unhideWhenUsed/>
    <w:rsid w:val="002F48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F4856"/>
  </w:style>
  <w:style w:type="paragraph" w:styleId="ac">
    <w:name w:val="footer"/>
    <w:basedOn w:val="a"/>
    <w:link w:val="ad"/>
    <w:uiPriority w:val="99"/>
    <w:unhideWhenUsed/>
    <w:rsid w:val="002F48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F4856"/>
  </w:style>
  <w:style w:type="character" w:customStyle="1" w:styleId="2">
    <w:name w:val="Основной текст (2)_"/>
    <w:basedOn w:val="a0"/>
    <w:link w:val="20"/>
    <w:rsid w:val="009F7526"/>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9F7526"/>
    <w:pPr>
      <w:widowControl w:val="0"/>
      <w:shd w:val="clear" w:color="auto" w:fill="FFFFFF"/>
      <w:spacing w:after="0" w:line="307" w:lineRule="exact"/>
      <w:jc w:val="center"/>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336476"/>
    <w:rPr>
      <w:rFonts w:ascii="Times New Roman" w:eastAsia="Times New Roman" w:hAnsi="Times New Roman" w:cs="Times New Roman"/>
      <w:b/>
      <w:bCs/>
      <w:kern w:val="36"/>
      <w:sz w:val="48"/>
      <w:szCs w:val="48"/>
      <w:lang w:eastAsia="ru-RU"/>
    </w:rPr>
  </w:style>
  <w:style w:type="character" w:customStyle="1" w:styleId="layout">
    <w:name w:val="layout"/>
    <w:basedOn w:val="a0"/>
    <w:rsid w:val="00164E44"/>
  </w:style>
  <w:style w:type="character" w:styleId="ae">
    <w:name w:val="Emphasis"/>
    <w:basedOn w:val="a0"/>
    <w:uiPriority w:val="20"/>
    <w:qFormat/>
    <w:rsid w:val="00A175CE"/>
    <w:rPr>
      <w:i/>
      <w:iCs/>
    </w:rPr>
  </w:style>
  <w:style w:type="paragraph" w:customStyle="1" w:styleId="af">
    <w:name w:val="Нормальный (таблица)"/>
    <w:basedOn w:val="a"/>
    <w:next w:val="a"/>
    <w:uiPriority w:val="99"/>
    <w:rsid w:val="008A14E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f0">
    <w:name w:val="Цветовое выделение"/>
    <w:uiPriority w:val="99"/>
    <w:rsid w:val="008A14E9"/>
    <w:rPr>
      <w:b/>
      <w:bCs/>
      <w:color w:val="26282F"/>
    </w:rPr>
  </w:style>
  <w:style w:type="character" w:customStyle="1" w:styleId="af1">
    <w:name w:val="Гипертекстовая ссылка"/>
    <w:basedOn w:val="af0"/>
    <w:uiPriority w:val="99"/>
    <w:rsid w:val="008A14E9"/>
    <w:rPr>
      <w:b w:val="0"/>
      <w:bCs w:val="0"/>
      <w:color w:val="106BBE"/>
    </w:rPr>
  </w:style>
  <w:style w:type="paragraph" w:customStyle="1" w:styleId="ConsPlusTitle">
    <w:name w:val="ConsPlusTitle"/>
    <w:link w:val="ConsPlusTitle1"/>
    <w:rsid w:val="008A14E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Title1">
    <w:name w:val="ConsPlusTitle1"/>
    <w:link w:val="ConsPlusTitle"/>
    <w:locked/>
    <w:rsid w:val="008A14E9"/>
    <w:rPr>
      <w:rFonts w:ascii="Times New Roman" w:eastAsia="Times New Roman" w:hAnsi="Times New Roman" w:cs="Times New Roman"/>
      <w:b/>
      <w:bCs/>
      <w:sz w:val="24"/>
      <w:szCs w:val="24"/>
      <w:lang w:eastAsia="ru-RU"/>
    </w:rPr>
  </w:style>
  <w:style w:type="paragraph" w:customStyle="1" w:styleId="s1">
    <w:name w:val="s_1"/>
    <w:basedOn w:val="a"/>
    <w:rsid w:val="00AE1D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3798">
      <w:bodyDiv w:val="1"/>
      <w:marLeft w:val="0"/>
      <w:marRight w:val="0"/>
      <w:marTop w:val="0"/>
      <w:marBottom w:val="0"/>
      <w:divBdr>
        <w:top w:val="none" w:sz="0" w:space="0" w:color="auto"/>
        <w:left w:val="none" w:sz="0" w:space="0" w:color="auto"/>
        <w:bottom w:val="none" w:sz="0" w:space="0" w:color="auto"/>
        <w:right w:val="none" w:sz="0" w:space="0" w:color="auto"/>
      </w:divBdr>
    </w:div>
    <w:div w:id="425809661">
      <w:bodyDiv w:val="1"/>
      <w:marLeft w:val="0"/>
      <w:marRight w:val="0"/>
      <w:marTop w:val="0"/>
      <w:marBottom w:val="0"/>
      <w:divBdr>
        <w:top w:val="none" w:sz="0" w:space="0" w:color="auto"/>
        <w:left w:val="none" w:sz="0" w:space="0" w:color="auto"/>
        <w:bottom w:val="none" w:sz="0" w:space="0" w:color="auto"/>
        <w:right w:val="none" w:sz="0" w:space="0" w:color="auto"/>
      </w:divBdr>
    </w:div>
    <w:div w:id="537469765">
      <w:bodyDiv w:val="1"/>
      <w:marLeft w:val="0"/>
      <w:marRight w:val="0"/>
      <w:marTop w:val="0"/>
      <w:marBottom w:val="0"/>
      <w:divBdr>
        <w:top w:val="none" w:sz="0" w:space="0" w:color="auto"/>
        <w:left w:val="none" w:sz="0" w:space="0" w:color="auto"/>
        <w:bottom w:val="none" w:sz="0" w:space="0" w:color="auto"/>
        <w:right w:val="none" w:sz="0" w:space="0" w:color="auto"/>
      </w:divBdr>
    </w:div>
    <w:div w:id="582494795">
      <w:bodyDiv w:val="1"/>
      <w:marLeft w:val="0"/>
      <w:marRight w:val="0"/>
      <w:marTop w:val="0"/>
      <w:marBottom w:val="0"/>
      <w:divBdr>
        <w:top w:val="none" w:sz="0" w:space="0" w:color="auto"/>
        <w:left w:val="none" w:sz="0" w:space="0" w:color="auto"/>
        <w:bottom w:val="none" w:sz="0" w:space="0" w:color="auto"/>
        <w:right w:val="none" w:sz="0" w:space="0" w:color="auto"/>
      </w:divBdr>
    </w:div>
    <w:div w:id="685669848">
      <w:bodyDiv w:val="1"/>
      <w:marLeft w:val="0"/>
      <w:marRight w:val="0"/>
      <w:marTop w:val="0"/>
      <w:marBottom w:val="0"/>
      <w:divBdr>
        <w:top w:val="none" w:sz="0" w:space="0" w:color="auto"/>
        <w:left w:val="none" w:sz="0" w:space="0" w:color="auto"/>
        <w:bottom w:val="none" w:sz="0" w:space="0" w:color="auto"/>
        <w:right w:val="none" w:sz="0" w:space="0" w:color="auto"/>
      </w:divBdr>
    </w:div>
    <w:div w:id="1026440118">
      <w:bodyDiv w:val="1"/>
      <w:marLeft w:val="0"/>
      <w:marRight w:val="0"/>
      <w:marTop w:val="0"/>
      <w:marBottom w:val="0"/>
      <w:divBdr>
        <w:top w:val="none" w:sz="0" w:space="0" w:color="auto"/>
        <w:left w:val="none" w:sz="0" w:space="0" w:color="auto"/>
        <w:bottom w:val="none" w:sz="0" w:space="0" w:color="auto"/>
        <w:right w:val="none" w:sz="0" w:space="0" w:color="auto"/>
      </w:divBdr>
    </w:div>
    <w:div w:id="1269776512">
      <w:bodyDiv w:val="1"/>
      <w:marLeft w:val="0"/>
      <w:marRight w:val="0"/>
      <w:marTop w:val="0"/>
      <w:marBottom w:val="0"/>
      <w:divBdr>
        <w:top w:val="none" w:sz="0" w:space="0" w:color="auto"/>
        <w:left w:val="none" w:sz="0" w:space="0" w:color="auto"/>
        <w:bottom w:val="none" w:sz="0" w:space="0" w:color="auto"/>
        <w:right w:val="none" w:sz="0" w:space="0" w:color="auto"/>
      </w:divBdr>
    </w:div>
    <w:div w:id="1270316497">
      <w:bodyDiv w:val="1"/>
      <w:marLeft w:val="0"/>
      <w:marRight w:val="0"/>
      <w:marTop w:val="0"/>
      <w:marBottom w:val="0"/>
      <w:divBdr>
        <w:top w:val="none" w:sz="0" w:space="0" w:color="auto"/>
        <w:left w:val="none" w:sz="0" w:space="0" w:color="auto"/>
        <w:bottom w:val="none" w:sz="0" w:space="0" w:color="auto"/>
        <w:right w:val="none" w:sz="0" w:space="0" w:color="auto"/>
      </w:divBdr>
    </w:div>
    <w:div w:id="1352730066">
      <w:bodyDiv w:val="1"/>
      <w:marLeft w:val="0"/>
      <w:marRight w:val="0"/>
      <w:marTop w:val="0"/>
      <w:marBottom w:val="0"/>
      <w:divBdr>
        <w:top w:val="none" w:sz="0" w:space="0" w:color="auto"/>
        <w:left w:val="none" w:sz="0" w:space="0" w:color="auto"/>
        <w:bottom w:val="none" w:sz="0" w:space="0" w:color="auto"/>
        <w:right w:val="none" w:sz="0" w:space="0" w:color="auto"/>
      </w:divBdr>
    </w:div>
    <w:div w:id="1540237513">
      <w:bodyDiv w:val="1"/>
      <w:marLeft w:val="0"/>
      <w:marRight w:val="0"/>
      <w:marTop w:val="0"/>
      <w:marBottom w:val="0"/>
      <w:divBdr>
        <w:top w:val="none" w:sz="0" w:space="0" w:color="auto"/>
        <w:left w:val="none" w:sz="0" w:space="0" w:color="auto"/>
        <w:bottom w:val="none" w:sz="0" w:space="0" w:color="auto"/>
        <w:right w:val="none" w:sz="0" w:space="0" w:color="auto"/>
      </w:divBdr>
    </w:div>
    <w:div w:id="1839883043">
      <w:bodyDiv w:val="1"/>
      <w:marLeft w:val="0"/>
      <w:marRight w:val="0"/>
      <w:marTop w:val="0"/>
      <w:marBottom w:val="0"/>
      <w:divBdr>
        <w:top w:val="none" w:sz="0" w:space="0" w:color="auto"/>
        <w:left w:val="none" w:sz="0" w:space="0" w:color="auto"/>
        <w:bottom w:val="none" w:sz="0" w:space="0" w:color="auto"/>
        <w:right w:val="none" w:sz="0" w:space="0" w:color="auto"/>
      </w:divBdr>
    </w:div>
    <w:div w:id="1854689893">
      <w:bodyDiv w:val="1"/>
      <w:marLeft w:val="0"/>
      <w:marRight w:val="0"/>
      <w:marTop w:val="0"/>
      <w:marBottom w:val="0"/>
      <w:divBdr>
        <w:top w:val="none" w:sz="0" w:space="0" w:color="auto"/>
        <w:left w:val="none" w:sz="0" w:space="0" w:color="auto"/>
        <w:bottom w:val="none" w:sz="0" w:space="0" w:color="auto"/>
        <w:right w:val="none" w:sz="0" w:space="0" w:color="auto"/>
      </w:divBdr>
    </w:div>
    <w:div w:id="21235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reci.tatarstan.ru" TargetMode="External"/><Relationship Id="rId13" Type="http://schemas.openxmlformats.org/officeDocument/2006/relationships/hyperlink" Target="https://internet.garant.ru/document/redirect/22521421/10000" TargetMode="External"/><Relationship Id="rId18" Type="http://schemas.openxmlformats.org/officeDocument/2006/relationships/hyperlink" Target="https://internet.garant.ru/document/redirect/8224902/7756"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document/redirect/8119029/0" TargetMode="External"/><Relationship Id="rId17" Type="http://schemas.openxmlformats.org/officeDocument/2006/relationships/hyperlink" Target="file:///C:\Users\PISO2\Downloads\&#1056;&#1077;&#1096;&#1077;&#1085;&#1080;&#1077;%20&#1057;&#1086;&#1074;&#1077;&#1090;&#1072;%20&#1047;&#1072;&#1080;&#1085;&#1089;&#1082;&#1086;&#1075;&#1086;%20&#1084;&#1091;&#1085;&#1080;&#1094;&#1080;&#1087;&#1072;&#1083;&#1100;&#1085;&#1086;&#1075;&#1086;%20&#1088;&#1072;&#1081;&#1086;&#1085;&#1072;%20&#1056;&#1077;&#1089;&#1087;&#1091;&#1073;&#1083;&#1080;&#1082;&#1080;%20&#1058;&#1072;&#1090;&#1072;&#1088;&#1089;&#1090;&#1072;&#1085;%20&#1086;&#1090;%2029%20&#1089;&#1077;&#1085;&#1090;&#1103;&#1073;.rtf" TargetMode="External"/><Relationship Id="rId25" Type="http://schemas.openxmlformats.org/officeDocument/2006/relationships/hyperlink" Target="file:///C:\Users\PISO2\Downloads\&#1056;&#1077;&#1096;&#1077;&#1085;&#1080;&#1077;%20&#1057;&#1086;&#1074;&#1077;&#1090;&#1072;%20&#1047;&#1072;&#1080;&#1085;&#1089;&#1082;&#1086;&#1075;&#1086;%20&#1084;&#1091;&#1085;&#1080;&#1094;&#1080;&#1087;&#1072;&#1083;&#1100;&#1085;&#1086;&#1075;&#1086;%20&#1088;&#1072;&#1081;&#1086;&#1085;&#1072;%20&#1056;&#1077;&#1089;&#1087;&#1091;&#1073;&#1083;&#1080;&#1082;&#1080;%20&#1058;&#1072;&#1090;&#1072;&#1088;&#1089;&#1090;&#1072;&#1085;%20&#1086;&#1090;%2029%20&#1089;&#1077;&#1085;&#1090;&#1103;&#1073;.rtf" TargetMode="External"/><Relationship Id="rId2" Type="http://schemas.openxmlformats.org/officeDocument/2006/relationships/styles" Target="styles.xml"/><Relationship Id="rId16" Type="http://schemas.openxmlformats.org/officeDocument/2006/relationships/hyperlink" Target="file:///C:\Users\PISO2\Downloads\&#1056;&#1077;&#1096;&#1077;&#1085;&#1080;&#1077;%20&#1057;&#1086;&#1074;&#1077;&#1090;&#1072;%20&#1047;&#1072;&#1080;&#1085;&#1089;&#1082;&#1086;&#1075;&#1086;%20&#1084;&#1091;&#1085;&#1080;&#1094;&#1080;&#1087;&#1072;&#1083;&#1100;&#1085;&#1086;&#1075;&#1086;%20&#1088;&#1072;&#1081;&#1086;&#1085;&#1072;%20&#1056;&#1077;&#1089;&#1087;&#1091;&#1073;&#1083;&#1080;&#1082;&#1080;%20&#1058;&#1072;&#1090;&#1072;&#1088;&#1089;&#1090;&#1072;&#1085;%20&#1086;&#1090;%2029%20&#1089;&#1077;&#1085;&#1090;&#1103;&#1073;.rtf" TargetMode="External"/><Relationship Id="rId20" Type="http://schemas.openxmlformats.org/officeDocument/2006/relationships/hyperlink" Target="https://internet.garant.ru/document/redirect/8108854/32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document/redirect/186367/0" TargetMode="External"/><Relationship Id="rId24" Type="http://schemas.openxmlformats.org/officeDocument/2006/relationships/hyperlink" Target="file:///C:\Users\PISO2\Downloads\&#1056;&#1077;&#1096;&#1077;&#1085;&#1080;&#1077;%20&#1057;&#1086;&#1074;&#1077;&#1090;&#1072;%20&#1047;&#1072;&#1080;&#1085;&#1089;&#1082;&#1086;&#1075;&#1086;%20&#1084;&#1091;&#1085;&#1080;&#1094;&#1080;&#1087;&#1072;&#1083;&#1100;&#1085;&#1086;&#1075;&#1086;%20&#1088;&#1072;&#1081;&#1086;&#1085;&#1072;%20&#1056;&#1077;&#1089;&#1087;&#1091;&#1073;&#1083;&#1080;&#1082;&#1080;%20&#1058;&#1072;&#1090;&#1072;&#1088;&#1089;&#1090;&#1072;&#1085;%20&#1086;&#1090;%2029%20&#1089;&#1077;&#1085;&#1090;&#1103;&#1073;.rtf"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eader" Target="header2.xml"/><Relationship Id="rId10" Type="http://schemas.openxmlformats.org/officeDocument/2006/relationships/hyperlink" Target="https://internet.garant.ru/document/redirect/12124624/0" TargetMode="External"/><Relationship Id="rId19" Type="http://schemas.openxmlformats.org/officeDocument/2006/relationships/hyperlink" Target="https://internet.garant.ru/document/redirect/12184522/52" TargetMode="External"/><Relationship Id="rId4" Type="http://schemas.openxmlformats.org/officeDocument/2006/relationships/settings" Target="settings.xml"/><Relationship Id="rId9" Type="http://schemas.openxmlformats.org/officeDocument/2006/relationships/hyperlink" Target="https://internet.garant.ru/document/redirect/8108854/321" TargetMode="External"/><Relationship Id="rId14" Type="http://schemas.openxmlformats.org/officeDocument/2006/relationships/hyperlink" Target="https://internet.garant.ru/document/redirect/8108854/321" TargetMode="External"/><Relationship Id="rId22" Type="http://schemas.openxmlformats.org/officeDocument/2006/relationships/hyperlink" Target="https://internet.garant.ru/" TargetMode="External"/><Relationship Id="rId27" Type="http://schemas.openxmlformats.org/officeDocument/2006/relationships/hyperlink" Target="file:///C:\Users\PISO2\Downloads\&#1056;&#1077;&#1096;&#1077;&#1085;&#1080;&#1077;%20&#1057;&#1086;&#1074;&#1077;&#1090;&#1072;%20&#1055;&#1077;&#1089;&#1090;&#1088;&#1077;&#1095;&#1080;&#1085;&#1089;&#1082;&#1086;&#1075;&#1086;%20&#1084;&#1091;&#1085;&#1080;&#1094;&#1080;&#1087;&#1072;&#1083;&#1100;&#1085;&#1086;&#1075;&#1086;%20&#1088;&#1072;&#1081;&#1086;&#1085;&#1072;%20&#1056;&#1058;%20&#1086;&#1090;%2029%20&#1076;&#1077;&#1082;&#1072;&#1073;&#1088;&#1103;%202011%20&#1075;%20N%2078.rt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2828</Words>
  <Characters>16121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dc:creator>
  <cp:lastModifiedBy>ICL</cp:lastModifiedBy>
  <cp:revision>6</cp:revision>
  <cp:lastPrinted>2023-12-05T07:24:00Z</cp:lastPrinted>
  <dcterms:created xsi:type="dcterms:W3CDTF">2023-12-05T06:40:00Z</dcterms:created>
  <dcterms:modified xsi:type="dcterms:W3CDTF">2023-12-19T05:46:00Z</dcterms:modified>
</cp:coreProperties>
</file>