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05" w:rsidRDefault="00A56A05" w:rsidP="00A56A0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56A05" w:rsidRDefault="00A56A05" w:rsidP="00A56A0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6E8F" w:rsidRPr="00794C66" w:rsidRDefault="00BD37C1" w:rsidP="00A56A0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четвертое </w:t>
      </w:r>
      <w:r w:rsidR="00E06E8F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E06E8F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E06E8F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06E8F" w:rsidRPr="00794C66" w:rsidRDefault="00E06E8F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06E8F" w:rsidRPr="00794C66" w:rsidRDefault="00E06E8F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6E8F" w:rsidRPr="00794C66" w:rsidRDefault="00E06E8F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</w:t>
      </w:r>
    </w:p>
    <w:p w:rsidR="00E06E8F" w:rsidRPr="00794C66" w:rsidRDefault="00E06E8F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C665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C6656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A56A05">
        <w:rPr>
          <w:rFonts w:ascii="Times New Roman" w:hAnsi="Times New Roman" w:cs="Times New Roman"/>
          <w:sz w:val="28"/>
          <w:szCs w:val="28"/>
        </w:rPr>
        <w:t>__ _________ ____</w:t>
      </w:r>
      <w:r w:rsidRPr="00794C66">
        <w:rPr>
          <w:rFonts w:ascii="Times New Roman" w:hAnsi="Times New Roman" w:cs="Times New Roman"/>
          <w:sz w:val="28"/>
          <w:szCs w:val="28"/>
        </w:rPr>
        <w:t>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56A05">
        <w:rPr>
          <w:rFonts w:ascii="Times New Roman" w:hAnsi="Times New Roman" w:cs="Times New Roman"/>
          <w:sz w:val="28"/>
          <w:szCs w:val="28"/>
        </w:rPr>
        <w:tab/>
      </w:r>
      <w:r w:rsidR="00A56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37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A56A05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C665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E06E8F" w:rsidP="00C6656E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E06E8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E06E8F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Pr="00E06E8F">
        <w:rPr>
          <w:rFonts w:ascii="Times New Roman" w:hAnsi="Times New Roman" w:cs="Times New Roman"/>
          <w:sz w:val="28"/>
          <w:szCs w:val="28"/>
        </w:rPr>
        <w:t xml:space="preserve"> сельского поселения от 15 декабря 2022 года № 59 «О бюджете </w:t>
      </w:r>
      <w:proofErr w:type="spellStart"/>
      <w:r w:rsidRPr="00E06E8F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Pr="00E06E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06E8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E06E8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2023 год и плановый период 2024 и 2025 годов»</w:t>
      </w:r>
    </w:p>
    <w:p w:rsidR="0034220E" w:rsidRDefault="0034220E" w:rsidP="00C665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1D8A" w:rsidRPr="0034220E">
        <w:rPr>
          <w:rFonts w:ascii="Times New Roman" w:hAnsi="Times New Roman" w:cs="Times New Roman"/>
          <w:sz w:val="28"/>
          <w:szCs w:val="28"/>
        </w:rPr>
        <w:t xml:space="preserve">    Заслушав информацию </w:t>
      </w:r>
      <w:r w:rsidR="00031D8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031D8A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031D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31D8A"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D8A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31D8A"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031D8A" w:rsidRPr="00B34855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="00031D8A" w:rsidRPr="00B34855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="00031D8A" w:rsidRPr="00B348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031D8A" w:rsidRPr="00B3485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031D8A" w:rsidRPr="00B3485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031D8A"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D8A" w:rsidRPr="00C6656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031D8A" w:rsidRDefault="00031D8A" w:rsidP="00C6656E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4220E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</w:t>
      </w:r>
      <w:r w:rsidRPr="007233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 2022 года № </w:t>
      </w:r>
      <w:r w:rsidRPr="0072338C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и на плановый период 2024 и 2025 годов» следующие изменения: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1A482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первом  цифры «</w:t>
      </w:r>
      <w:r w:rsidR="00060AA5">
        <w:rPr>
          <w:rFonts w:ascii="Times New Roman" w:hAnsi="Times New Roman" w:cs="Times New Roman"/>
          <w:sz w:val="28"/>
          <w:szCs w:val="28"/>
        </w:rPr>
        <w:t>10364,9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A10663">
        <w:rPr>
          <w:rFonts w:ascii="Times New Roman" w:hAnsi="Times New Roman" w:cs="Times New Roman"/>
          <w:sz w:val="28"/>
          <w:szCs w:val="28"/>
        </w:rPr>
        <w:t xml:space="preserve"> </w:t>
      </w:r>
      <w:r w:rsidR="00DA08B1">
        <w:rPr>
          <w:rFonts w:ascii="Times New Roman" w:hAnsi="Times New Roman" w:cs="Times New Roman"/>
          <w:sz w:val="28"/>
          <w:szCs w:val="28"/>
        </w:rPr>
        <w:t>10981,2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6656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втором  цифры «</w:t>
      </w:r>
      <w:r w:rsidR="00060AA5">
        <w:rPr>
          <w:rFonts w:ascii="Times New Roman" w:hAnsi="Times New Roman" w:cs="Times New Roman"/>
          <w:sz w:val="28"/>
          <w:szCs w:val="28"/>
        </w:rPr>
        <w:t>12299,0</w:t>
      </w:r>
      <w:r w:rsidR="00073FA1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A10663">
        <w:rPr>
          <w:rFonts w:ascii="Times New Roman" w:hAnsi="Times New Roman" w:cs="Times New Roman"/>
          <w:sz w:val="28"/>
          <w:szCs w:val="28"/>
        </w:rPr>
        <w:t xml:space="preserve"> </w:t>
      </w:r>
      <w:r w:rsidR="00DA08B1">
        <w:rPr>
          <w:rFonts w:ascii="Times New Roman" w:hAnsi="Times New Roman" w:cs="Times New Roman"/>
          <w:sz w:val="28"/>
          <w:szCs w:val="28"/>
        </w:rPr>
        <w:t>12960,6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6656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F02132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6EEA">
        <w:rPr>
          <w:rFonts w:ascii="Times New Roman" w:hAnsi="Times New Roman" w:cs="Times New Roman"/>
          <w:sz w:val="28"/>
          <w:szCs w:val="28"/>
        </w:rPr>
        <w:t>-</w:t>
      </w:r>
      <w:r w:rsidR="00C6656E">
        <w:rPr>
          <w:rFonts w:ascii="Times New Roman" w:hAnsi="Times New Roman" w:cs="Times New Roman"/>
          <w:sz w:val="28"/>
          <w:szCs w:val="28"/>
        </w:rPr>
        <w:t xml:space="preserve"> </w:t>
      </w:r>
      <w:r w:rsidR="00916EEA">
        <w:rPr>
          <w:rFonts w:ascii="Times New Roman" w:hAnsi="Times New Roman" w:cs="Times New Roman"/>
          <w:sz w:val="28"/>
          <w:szCs w:val="28"/>
        </w:rPr>
        <w:t>в абзаце третье</w:t>
      </w:r>
      <w:r w:rsidR="00060AA5">
        <w:rPr>
          <w:rFonts w:ascii="Times New Roman" w:hAnsi="Times New Roman" w:cs="Times New Roman"/>
          <w:sz w:val="28"/>
          <w:szCs w:val="28"/>
        </w:rPr>
        <w:t>м слова «дефицит бюджета равен «1934,1</w:t>
      </w:r>
      <w:r w:rsidR="00916EEA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2B6AA2">
        <w:rPr>
          <w:rFonts w:ascii="Times New Roman" w:hAnsi="Times New Roman" w:cs="Times New Roman"/>
          <w:sz w:val="28"/>
          <w:szCs w:val="28"/>
        </w:rPr>
        <w:t>«</w:t>
      </w:r>
      <w:r w:rsidR="00916EEA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916EEA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16EEA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16EEA" w:rsidRPr="00ED577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DA08B1">
        <w:rPr>
          <w:rFonts w:ascii="Times New Roman" w:hAnsi="Times New Roman" w:cs="Times New Roman"/>
          <w:sz w:val="28"/>
          <w:szCs w:val="28"/>
        </w:rPr>
        <w:t>1979,4</w:t>
      </w:r>
      <w:r w:rsidR="00916EEA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916EEA">
        <w:rPr>
          <w:rFonts w:ascii="Times New Roman" w:hAnsi="Times New Roman" w:cs="Times New Roman"/>
          <w:sz w:val="28"/>
          <w:szCs w:val="28"/>
        </w:rPr>
        <w:t>.</w:t>
      </w:r>
      <w:r w:rsidR="002B6AA2">
        <w:rPr>
          <w:rFonts w:ascii="Times New Roman" w:hAnsi="Times New Roman" w:cs="Times New Roman"/>
          <w:sz w:val="28"/>
          <w:szCs w:val="28"/>
        </w:rPr>
        <w:t>»</w:t>
      </w:r>
      <w:r w:rsidR="00C665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34220E" w:rsidRDefault="0034220E" w:rsidP="00C6656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031D8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C6656E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C6656E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 изложить в следующей редакции</w:t>
      </w:r>
      <w:r w:rsidR="00F061E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6656E" w:rsidRPr="00C6656E" w:rsidRDefault="0034220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Приложение № 1 </w:t>
      </w:r>
    </w:p>
    <w:p w:rsidR="00C6656E" w:rsidRPr="00C6656E" w:rsidRDefault="0034220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к решению</w:t>
      </w:r>
      <w:r w:rsidR="00BB1725" w:rsidRPr="00C6656E">
        <w:rPr>
          <w:rFonts w:ascii="Times New Roman" w:hAnsi="Times New Roman" w:cs="Times New Roman"/>
          <w:bCs/>
          <w:sz w:val="24"/>
          <w:szCs w:val="28"/>
        </w:rPr>
        <w:t xml:space="preserve"> Совета  </w:t>
      </w:r>
      <w:proofErr w:type="spellStart"/>
      <w:r w:rsidR="00073FA1" w:rsidRPr="00C6656E">
        <w:rPr>
          <w:rFonts w:ascii="Times New Roman" w:hAnsi="Times New Roman" w:cs="Times New Roman"/>
          <w:bCs/>
          <w:sz w:val="24"/>
          <w:szCs w:val="28"/>
        </w:rPr>
        <w:t>Кулаевского</w:t>
      </w:r>
      <w:proofErr w:type="spellEnd"/>
      <w:r w:rsidR="00BB1725" w:rsidRPr="00C6656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BB1725" w:rsidRPr="00C6656E" w:rsidRDefault="00BB1725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</w:p>
    <w:p w:rsidR="0034220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Cs w:val="24"/>
        </w:rPr>
      </w:pPr>
      <w:r w:rsidRPr="00C6656E">
        <w:rPr>
          <w:rFonts w:ascii="Times New Roman" w:hAnsi="Times New Roman" w:cs="Times New Roman"/>
          <w:sz w:val="24"/>
          <w:szCs w:val="28"/>
        </w:rPr>
        <w:t xml:space="preserve">от </w:t>
      </w:r>
      <w:r w:rsidR="0072338C" w:rsidRPr="00C6656E">
        <w:rPr>
          <w:rFonts w:ascii="Times New Roman" w:hAnsi="Times New Roman" w:cs="Times New Roman"/>
          <w:sz w:val="24"/>
          <w:szCs w:val="28"/>
        </w:rPr>
        <w:t>15</w:t>
      </w:r>
      <w:r w:rsidR="00031D8A" w:rsidRPr="00C6656E">
        <w:rPr>
          <w:rFonts w:ascii="Times New Roman" w:hAnsi="Times New Roman" w:cs="Times New Roman"/>
          <w:sz w:val="24"/>
          <w:szCs w:val="28"/>
        </w:rPr>
        <w:t xml:space="preserve"> </w:t>
      </w:r>
      <w:r w:rsidR="00907E9F" w:rsidRPr="00C6656E">
        <w:rPr>
          <w:rFonts w:ascii="Times New Roman" w:hAnsi="Times New Roman" w:cs="Times New Roman"/>
          <w:sz w:val="24"/>
          <w:szCs w:val="28"/>
        </w:rPr>
        <w:t>декабря 2022</w:t>
      </w:r>
      <w:r w:rsidRPr="00C6656E">
        <w:rPr>
          <w:rFonts w:ascii="Times New Roman" w:hAnsi="Times New Roman" w:cs="Times New Roman"/>
          <w:sz w:val="24"/>
          <w:szCs w:val="28"/>
        </w:rPr>
        <w:t xml:space="preserve"> </w:t>
      </w:r>
      <w:r w:rsidR="00820E35" w:rsidRPr="00C6656E">
        <w:rPr>
          <w:rFonts w:ascii="Times New Roman" w:hAnsi="Times New Roman" w:cs="Times New Roman"/>
          <w:sz w:val="24"/>
          <w:szCs w:val="28"/>
        </w:rPr>
        <w:t>г. №</w:t>
      </w:r>
      <w:r w:rsidRPr="00C6656E">
        <w:rPr>
          <w:rFonts w:ascii="Times New Roman" w:hAnsi="Times New Roman" w:cs="Times New Roman"/>
          <w:sz w:val="24"/>
          <w:szCs w:val="28"/>
        </w:rPr>
        <w:t xml:space="preserve"> </w:t>
      </w:r>
      <w:r w:rsidR="0072338C" w:rsidRPr="00C6656E">
        <w:rPr>
          <w:rFonts w:ascii="Times New Roman" w:hAnsi="Times New Roman" w:cs="Times New Roman"/>
          <w:sz w:val="24"/>
          <w:szCs w:val="28"/>
        </w:rPr>
        <w:t>59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C6656E" w:rsidP="00C6656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07E9F">
        <w:rPr>
          <w:rFonts w:ascii="Times New Roman" w:hAnsi="Times New Roman" w:cs="Times New Roman"/>
          <w:sz w:val="28"/>
          <w:szCs w:val="28"/>
        </w:rPr>
        <w:t xml:space="preserve"> на 2023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C6656E" w:rsidP="00C6656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02132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276"/>
      </w:tblGrid>
      <w:tr w:rsidR="0034220E" w:rsidRPr="0034220E" w:rsidTr="00C6656E">
        <w:trPr>
          <w:cantSplit/>
          <w:trHeight w:val="240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C6656E" w:rsidP="00C6656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A08B1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1979,4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A08B1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1979,4</w:t>
            </w:r>
          </w:p>
        </w:tc>
      </w:tr>
      <w:tr w:rsidR="0034220E" w:rsidRPr="0034220E" w:rsidTr="00C665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74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A08B1">
              <w:rPr>
                <w:rFonts w:ascii="Times New Roman" w:hAnsi="Times New Roman" w:cs="Times New Roman"/>
                <w:sz w:val="28"/>
                <w:szCs w:val="28"/>
              </w:rPr>
              <w:t>981,2</w:t>
            </w:r>
          </w:p>
        </w:tc>
      </w:tr>
      <w:tr w:rsidR="0034220E" w:rsidRPr="0034220E" w:rsidTr="00C665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74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A08B1">
              <w:rPr>
                <w:rFonts w:ascii="Times New Roman" w:hAnsi="Times New Roman" w:cs="Times New Roman"/>
                <w:sz w:val="28"/>
                <w:szCs w:val="28"/>
              </w:rPr>
              <w:t>981,2</w:t>
            </w:r>
          </w:p>
        </w:tc>
      </w:tr>
      <w:tr w:rsidR="0034220E" w:rsidRPr="0034220E" w:rsidTr="00C665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DA08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08B1">
              <w:rPr>
                <w:rFonts w:ascii="Times New Roman" w:hAnsi="Times New Roman" w:cs="Times New Roman"/>
                <w:sz w:val="28"/>
                <w:szCs w:val="28"/>
              </w:rPr>
              <w:t>10981,2</w:t>
            </w:r>
          </w:p>
        </w:tc>
      </w:tr>
      <w:tr w:rsidR="0034220E" w:rsidRPr="0034220E" w:rsidTr="00C665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2B6AA2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2B6AA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DA08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08B1">
              <w:rPr>
                <w:rFonts w:ascii="Times New Roman" w:hAnsi="Times New Roman" w:cs="Times New Roman"/>
                <w:sz w:val="28"/>
                <w:szCs w:val="28"/>
              </w:rPr>
              <w:t>10981,2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A08B1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12960,6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A08B1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12960,2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A08B1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12960,2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B6AA2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2B6AA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25336" w:rsidRDefault="009D74DA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08B1">
              <w:rPr>
                <w:rFonts w:ascii="Times New Roman" w:hAnsi="Times New Roman" w:cs="Times New Roman"/>
                <w:sz w:val="24"/>
                <w:szCs w:val="24"/>
              </w:rPr>
              <w:t>960,2</w:t>
            </w:r>
          </w:p>
        </w:tc>
      </w:tr>
    </w:tbl>
    <w:p w:rsidR="0034220E" w:rsidRPr="0034220E" w:rsidRDefault="0034220E" w:rsidP="00C6656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F061EB" w:rsidP="00C665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665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C66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C6656E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Приложение № 2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к решению Совета  </w:t>
      </w:r>
      <w:proofErr w:type="spellStart"/>
      <w:r w:rsidRPr="00C6656E">
        <w:rPr>
          <w:rFonts w:ascii="Times New Roman" w:hAnsi="Times New Roman" w:cs="Times New Roman"/>
          <w:bCs/>
          <w:sz w:val="24"/>
          <w:szCs w:val="28"/>
        </w:rPr>
        <w:t>Кулаевского</w:t>
      </w:r>
      <w:proofErr w:type="spellEnd"/>
      <w:r w:rsidRPr="00C6656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8"/>
        </w:rPr>
      </w:pPr>
      <w:r w:rsidRPr="00C6656E">
        <w:rPr>
          <w:rFonts w:ascii="Times New Roman" w:hAnsi="Times New Roman" w:cs="Times New Roman"/>
          <w:sz w:val="24"/>
          <w:szCs w:val="28"/>
        </w:rPr>
        <w:t>от 15 декабря 2022 г. № 59</w:t>
      </w:r>
    </w:p>
    <w:p w:rsidR="00975E26" w:rsidRPr="008061E5" w:rsidRDefault="00975E26" w:rsidP="00C6656E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C6656E" w:rsidRDefault="00975E26" w:rsidP="00C6656E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6656E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</w:p>
    <w:p w:rsidR="00975E26" w:rsidRPr="00C6656E" w:rsidRDefault="00073FA1" w:rsidP="00C6656E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656E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975E26" w:rsidRPr="00C665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6656E">
        <w:rPr>
          <w:rFonts w:ascii="Times New Roman" w:hAnsi="Times New Roman" w:cs="Times New Roman"/>
          <w:sz w:val="28"/>
          <w:szCs w:val="28"/>
        </w:rPr>
        <w:t xml:space="preserve"> </w:t>
      </w:r>
      <w:r w:rsidR="00907E9F" w:rsidRPr="00C6656E">
        <w:rPr>
          <w:rFonts w:ascii="Times New Roman" w:hAnsi="Times New Roman" w:cs="Times New Roman"/>
          <w:sz w:val="28"/>
          <w:szCs w:val="28"/>
        </w:rPr>
        <w:t>на 2023</w:t>
      </w:r>
      <w:r w:rsidR="00564A5D" w:rsidRPr="00C6656E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C6656E">
        <w:rPr>
          <w:rFonts w:ascii="Times New Roman" w:hAnsi="Times New Roman" w:cs="Times New Roman"/>
          <w:sz w:val="28"/>
          <w:szCs w:val="28"/>
        </w:rPr>
        <w:t>год</w:t>
      </w:r>
    </w:p>
    <w:p w:rsidR="007F7EEF" w:rsidRDefault="009A7F9A" w:rsidP="00C6656E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627D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656E">
        <w:rPr>
          <w:rFonts w:ascii="Times New Roman" w:hAnsi="Times New Roman" w:cs="Times New Roman"/>
          <w:sz w:val="24"/>
          <w:szCs w:val="24"/>
        </w:rPr>
        <w:t>(</w:t>
      </w:r>
      <w:r w:rsidR="00F02132">
        <w:rPr>
          <w:rFonts w:ascii="Times New Roman" w:hAnsi="Times New Roman" w:cs="Times New Roman"/>
          <w:sz w:val="24"/>
          <w:szCs w:val="24"/>
        </w:rPr>
        <w:t>тыс.</w:t>
      </w:r>
      <w:r w:rsidR="00C6656E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694"/>
        <w:gridCol w:w="1133"/>
      </w:tblGrid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7394,</w:t>
            </w:r>
            <w:r w:rsidR="001B31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6124,</w:t>
            </w:r>
            <w:r w:rsidR="001B3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5339,</w:t>
            </w:r>
            <w:r w:rsidR="001B3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36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B44C80" w:rsidRDefault="00327F36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B44C80" w:rsidRDefault="00327F36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350EC1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3587,2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7C" w:rsidRDefault="00350EC1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3587,2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C6656E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F7E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02 35118 00 0000 150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1045E3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1045E3" w:rsidP="00C6656E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1045E3" w:rsidP="00C6656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1B317C" w:rsidRDefault="001B317C" w:rsidP="00350E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EC1">
              <w:rPr>
                <w:rFonts w:ascii="Times New Roman" w:hAnsi="Times New Roman" w:cs="Times New Roman"/>
                <w:sz w:val="24"/>
                <w:szCs w:val="24"/>
              </w:rPr>
              <w:t>3392,2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350EC1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10981,2</w:t>
            </w:r>
          </w:p>
        </w:tc>
      </w:tr>
    </w:tbl>
    <w:p w:rsidR="007F7EEF" w:rsidRDefault="007F7EEF" w:rsidP="00C6656E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7F7EEF" w:rsidP="00C6656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Default="00784D96" w:rsidP="00C6656E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Приложение № 3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к решению Совета  </w:t>
      </w:r>
      <w:proofErr w:type="spellStart"/>
      <w:r w:rsidRPr="00C6656E">
        <w:rPr>
          <w:rFonts w:ascii="Times New Roman" w:hAnsi="Times New Roman" w:cs="Times New Roman"/>
          <w:bCs/>
          <w:sz w:val="24"/>
          <w:szCs w:val="28"/>
        </w:rPr>
        <w:t>Кулаевского</w:t>
      </w:r>
      <w:proofErr w:type="spellEnd"/>
      <w:r w:rsidRPr="00C6656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sz w:val="24"/>
          <w:szCs w:val="28"/>
        </w:rPr>
        <w:t>от 15 декабря 2022 г. № 59</w:t>
      </w:r>
    </w:p>
    <w:p w:rsidR="00CF5AB4" w:rsidRPr="00A244C2" w:rsidRDefault="00CF5AB4" w:rsidP="00C6656E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C6656E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627D6" w:rsidRPr="00C6656E" w:rsidRDefault="003627D6" w:rsidP="00C6656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656E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</w:t>
      </w:r>
      <w:r w:rsidR="00E94810" w:rsidRPr="00C6656E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C6656E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C6656E" w:rsidRDefault="00E94810" w:rsidP="00C6656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656E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73FA1" w:rsidRPr="00C6656E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="00A33021" w:rsidRPr="00C6656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173542" w:rsidRPr="00C6656E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C6656E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7F7EEF" w:rsidRDefault="004C1D72" w:rsidP="00C6656E">
      <w:pPr>
        <w:jc w:val="right"/>
        <w:rPr>
          <w:rFonts w:ascii="Times New Roman" w:hAnsi="Times New Roman" w:cs="Times New Roman"/>
          <w:sz w:val="24"/>
          <w:szCs w:val="24"/>
        </w:rPr>
      </w:pPr>
      <w:r w:rsidRPr="00820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C6656E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711"/>
        <w:gridCol w:w="709"/>
        <w:gridCol w:w="567"/>
        <w:gridCol w:w="1417"/>
        <w:gridCol w:w="709"/>
        <w:gridCol w:w="1134"/>
      </w:tblGrid>
      <w:tr w:rsidR="007F7EEF" w:rsidTr="00C6656E">
        <w:trPr>
          <w:cantSplit/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C6656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</w:t>
            </w:r>
            <w:r w:rsidR="007F7EE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A33021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C6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EE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665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F7EEF" w:rsidTr="00C6656E">
        <w:trPr>
          <w:cantSplit/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C1B6B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1151,7</w:t>
            </w:r>
          </w:p>
        </w:tc>
      </w:tr>
      <w:tr w:rsidR="007F7EEF" w:rsidTr="00C6656E">
        <w:trPr>
          <w:cantSplit/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C1B6B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C1B6B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C1B6B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C1B6B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72" w:rsidRDefault="000C1B6B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0C1B6B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11808,9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1214,0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1209,9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1209,9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1044,7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162,7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E67C3" w:rsidRDefault="00A16772" w:rsidP="00C6656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2637,2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7F7EEF" w:rsidTr="000C1B6B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C1B6B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2549,5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C1B6B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2549,5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C1B6B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1779,8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C1B6B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1779,8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B965E6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091017460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  <w:r w:rsidR="00A16772"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0C1B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0C1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3883,2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B965E6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Default="00B965E6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B965E6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Default="00B965E6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02533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1056,</w:t>
            </w:r>
            <w:r w:rsidR="00BF7C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6032FD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02533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958,3</w:t>
            </w:r>
          </w:p>
        </w:tc>
      </w:tr>
      <w:tr w:rsidR="007F7EEF" w:rsidTr="00C6656E">
        <w:trPr>
          <w:cantSplit/>
          <w:trHeight w:val="2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0C1B6B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12960,6</w:t>
            </w:r>
          </w:p>
        </w:tc>
      </w:tr>
    </w:tbl>
    <w:p w:rsidR="007F7EEF" w:rsidRDefault="007F7EEF" w:rsidP="00C665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9B360F" w:rsidP="00C6656E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C6656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Приложение № 4 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к решению Совета </w:t>
      </w:r>
      <w:proofErr w:type="spellStart"/>
      <w:r w:rsidRPr="00C6656E">
        <w:rPr>
          <w:rFonts w:ascii="Times New Roman" w:hAnsi="Times New Roman" w:cs="Times New Roman"/>
          <w:bCs/>
          <w:sz w:val="24"/>
          <w:szCs w:val="28"/>
        </w:rPr>
        <w:t>Кулаевского</w:t>
      </w:r>
      <w:proofErr w:type="spellEnd"/>
      <w:r w:rsidRPr="00C6656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sz w:val="24"/>
          <w:szCs w:val="28"/>
        </w:rPr>
        <w:t>от 15 декабря 2022 г. № 59</w:t>
      </w:r>
    </w:p>
    <w:p w:rsidR="00CF5AB4" w:rsidRPr="00A244C2" w:rsidRDefault="00784D96" w:rsidP="00C6656E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C6656E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C6656E" w:rsidRDefault="00784D96" w:rsidP="00C6656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656E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656E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C6656E">
        <w:rPr>
          <w:rFonts w:ascii="Times New Roman" w:hAnsi="Times New Roman" w:cs="Times New Roman"/>
          <w:bCs/>
          <w:sz w:val="28"/>
          <w:szCs w:val="28"/>
        </w:rPr>
        <w:t>а</w:t>
      </w:r>
      <w:r w:rsidR="00073FA1" w:rsidRPr="00C6656E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073FA1" w:rsidRPr="00C6656E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C6656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</w:t>
      </w:r>
      <w:r w:rsidR="006032FD" w:rsidRPr="00C6656E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656E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0043DE" w:rsidRDefault="008D6959" w:rsidP="00C665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C6656E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AD0D6A" w:rsidRPr="008061E5">
        <w:rPr>
          <w:rFonts w:ascii="Times New Roman" w:hAnsi="Times New Roman" w:cs="Times New Roman"/>
          <w:sz w:val="24"/>
          <w:szCs w:val="24"/>
        </w:rPr>
        <w:t>)</w:t>
      </w:r>
    </w:p>
    <w:p w:rsidR="00EA2341" w:rsidRDefault="00EA2341" w:rsidP="00C6656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567"/>
        <w:gridCol w:w="709"/>
        <w:gridCol w:w="1559"/>
        <w:gridCol w:w="709"/>
        <w:gridCol w:w="1275"/>
      </w:tblGrid>
      <w:tr w:rsidR="00EA2341" w:rsidTr="00EA2341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</w:tr>
      <w:tr w:rsidR="00EA2341" w:rsidTr="00EA2341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1151,7</w:t>
            </w:r>
          </w:p>
        </w:tc>
      </w:tr>
      <w:tr w:rsidR="00EA2341" w:rsidTr="00EA2341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EA2341" w:rsidTr="00EA2341">
        <w:trPr>
          <w:cantSplit/>
          <w:trHeight w:val="2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EA2341" w:rsidTr="00EA2341">
        <w:trPr>
          <w:cantSplit/>
          <w:trHeight w:val="2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EA2341" w:rsidTr="00EA2341">
        <w:trPr>
          <w:cantSplit/>
          <w:trHeight w:val="2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EA2341" w:rsidTr="00EA2341">
        <w:trPr>
          <w:cantSplit/>
          <w:trHeight w:val="2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EA2341" w:rsidTr="00EA2341">
        <w:trPr>
          <w:cantSplit/>
          <w:trHeight w:val="2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341" w:rsidRDefault="00EA2341" w:rsidP="00B3258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1214,0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1209,9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1209,9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1044,7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162,7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A2341" w:rsidRPr="008E67C3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061E5" w:rsidRDefault="00EA2341" w:rsidP="00B325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8E67C3" w:rsidRDefault="00EA2341" w:rsidP="00B3258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2637,2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2549,5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2549,5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1779,8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1779,8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EA2341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EA2341" w:rsidRPr="00BF7C0F" w:rsidTr="00EA2341">
        <w:trPr>
          <w:cantSplit/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BF7C0F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BF7C0F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BF7C0F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BF7C0F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091017460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BF7C0F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Pr="00BF7C0F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3955,6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3883,2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1056,9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EA2341" w:rsidTr="00EA2341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958,3</w:t>
            </w:r>
          </w:p>
        </w:tc>
      </w:tr>
      <w:tr w:rsidR="00EA2341" w:rsidTr="00EA2341">
        <w:trPr>
          <w:cantSplit/>
          <w:trHeight w:val="29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41" w:rsidRDefault="00EA2341" w:rsidP="00B325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12960,6</w:t>
            </w:r>
          </w:p>
        </w:tc>
      </w:tr>
    </w:tbl>
    <w:p w:rsidR="00EA2341" w:rsidRDefault="00EA2341" w:rsidP="00C665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2341" w:rsidRDefault="00EA2341" w:rsidP="00C665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43DE" w:rsidRDefault="000043DE" w:rsidP="00C665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AC" w:rsidRPr="00B617AC" w:rsidRDefault="008E4CDC" w:rsidP="00C6656E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17AC" w:rsidRPr="00B617AC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</w:t>
      </w:r>
      <w:r w:rsidR="00B617AC" w:rsidRPr="00B617AC">
        <w:rPr>
          <w:rFonts w:ascii="Times New Roman" w:hAnsi="Times New Roman" w:cs="Times New Roman"/>
          <w:sz w:val="28"/>
          <w:szCs w:val="28"/>
        </w:rPr>
        <w:lastRenderedPageBreak/>
        <w:t>официальном сайте Пестречинского муниципального района (www.pestreci.tatarstan.ru).</w:t>
      </w:r>
      <w:proofErr w:type="gramStart"/>
      <w:r w:rsidR="00B617AC" w:rsidRPr="00B61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17AC" w:rsidRPr="00B617A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564A5D" w:rsidRPr="00A244C2" w:rsidRDefault="00564A5D" w:rsidP="00C6656E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073FA1" w:rsidP="00C6656E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C6656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C6656E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6656E">
        <w:rPr>
          <w:rFonts w:ascii="Times New Roman" w:hAnsi="Times New Roman" w:cs="Times New Roman"/>
          <w:sz w:val="28"/>
          <w:szCs w:val="28"/>
        </w:rPr>
        <w:tab/>
      </w:r>
      <w:r w:rsidR="00B617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1D8A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gramStart"/>
      <w:r w:rsidR="00031D8A">
        <w:rPr>
          <w:rFonts w:ascii="Times New Roman" w:hAnsi="Times New Roman" w:cs="Times New Roman"/>
          <w:sz w:val="28"/>
          <w:szCs w:val="28"/>
        </w:rPr>
        <w:t>По</w:t>
      </w:r>
      <w:r w:rsidR="00073FA1">
        <w:rPr>
          <w:rFonts w:ascii="Times New Roman" w:hAnsi="Times New Roman" w:cs="Times New Roman"/>
          <w:sz w:val="28"/>
          <w:szCs w:val="28"/>
        </w:rPr>
        <w:t>повская</w:t>
      </w:r>
      <w:proofErr w:type="gramEnd"/>
    </w:p>
    <w:sectPr w:rsidR="00995772" w:rsidSect="00031D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44" w:rsidRDefault="00633A44" w:rsidP="00CF5AB4">
      <w:r>
        <w:separator/>
      </w:r>
    </w:p>
  </w:endnote>
  <w:endnote w:type="continuationSeparator" w:id="0">
    <w:p w:rsidR="00633A44" w:rsidRDefault="00633A4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44" w:rsidRDefault="00633A44" w:rsidP="00CF5AB4">
      <w:r>
        <w:separator/>
      </w:r>
    </w:p>
  </w:footnote>
  <w:footnote w:type="continuationSeparator" w:id="0">
    <w:p w:rsidR="00633A44" w:rsidRDefault="00633A44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43DE"/>
    <w:rsid w:val="0000689B"/>
    <w:rsid w:val="00014057"/>
    <w:rsid w:val="0001484F"/>
    <w:rsid w:val="00024B99"/>
    <w:rsid w:val="00025336"/>
    <w:rsid w:val="00031BCD"/>
    <w:rsid w:val="00031D8A"/>
    <w:rsid w:val="000329C9"/>
    <w:rsid w:val="00045EA7"/>
    <w:rsid w:val="000470BC"/>
    <w:rsid w:val="000538B0"/>
    <w:rsid w:val="00060AA5"/>
    <w:rsid w:val="00063744"/>
    <w:rsid w:val="00071151"/>
    <w:rsid w:val="00073FA1"/>
    <w:rsid w:val="000768BC"/>
    <w:rsid w:val="000811AE"/>
    <w:rsid w:val="000A122C"/>
    <w:rsid w:val="000A2C22"/>
    <w:rsid w:val="000C1B6B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9A5"/>
    <w:rsid w:val="00102D74"/>
    <w:rsid w:val="001045E3"/>
    <w:rsid w:val="00111EEF"/>
    <w:rsid w:val="00114CAD"/>
    <w:rsid w:val="00120864"/>
    <w:rsid w:val="00122168"/>
    <w:rsid w:val="001275FD"/>
    <w:rsid w:val="00136414"/>
    <w:rsid w:val="00140988"/>
    <w:rsid w:val="001538F3"/>
    <w:rsid w:val="001660CB"/>
    <w:rsid w:val="00173542"/>
    <w:rsid w:val="001901C6"/>
    <w:rsid w:val="00190EEF"/>
    <w:rsid w:val="001912E6"/>
    <w:rsid w:val="00196EE7"/>
    <w:rsid w:val="001A22AB"/>
    <w:rsid w:val="001A3200"/>
    <w:rsid w:val="001A4829"/>
    <w:rsid w:val="001A511F"/>
    <w:rsid w:val="001A63E1"/>
    <w:rsid w:val="001A77BC"/>
    <w:rsid w:val="001B317C"/>
    <w:rsid w:val="001B542A"/>
    <w:rsid w:val="001D26FA"/>
    <w:rsid w:val="001E30AA"/>
    <w:rsid w:val="001E3385"/>
    <w:rsid w:val="001F0BC0"/>
    <w:rsid w:val="00211A9A"/>
    <w:rsid w:val="0023427E"/>
    <w:rsid w:val="00235114"/>
    <w:rsid w:val="002415B5"/>
    <w:rsid w:val="00242D53"/>
    <w:rsid w:val="00243270"/>
    <w:rsid w:val="00245F0F"/>
    <w:rsid w:val="002469FD"/>
    <w:rsid w:val="0026461F"/>
    <w:rsid w:val="0026508C"/>
    <w:rsid w:val="00274AF7"/>
    <w:rsid w:val="0028409A"/>
    <w:rsid w:val="00287440"/>
    <w:rsid w:val="002A1C37"/>
    <w:rsid w:val="002B319C"/>
    <w:rsid w:val="002B6AA2"/>
    <w:rsid w:val="002B7A74"/>
    <w:rsid w:val="002E3585"/>
    <w:rsid w:val="002E5835"/>
    <w:rsid w:val="002F3F61"/>
    <w:rsid w:val="003042E6"/>
    <w:rsid w:val="00324E00"/>
    <w:rsid w:val="00327F36"/>
    <w:rsid w:val="0034220E"/>
    <w:rsid w:val="00342E39"/>
    <w:rsid w:val="003442E2"/>
    <w:rsid w:val="0034457D"/>
    <w:rsid w:val="00350EC1"/>
    <w:rsid w:val="00353D01"/>
    <w:rsid w:val="00361611"/>
    <w:rsid w:val="003627D6"/>
    <w:rsid w:val="00362D6B"/>
    <w:rsid w:val="00373E31"/>
    <w:rsid w:val="00374416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46E7"/>
    <w:rsid w:val="00476783"/>
    <w:rsid w:val="00490346"/>
    <w:rsid w:val="004A02AD"/>
    <w:rsid w:val="004A24FF"/>
    <w:rsid w:val="004A5AB6"/>
    <w:rsid w:val="004A60EE"/>
    <w:rsid w:val="004B0DCF"/>
    <w:rsid w:val="004C1D72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074A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F509D"/>
    <w:rsid w:val="00600414"/>
    <w:rsid w:val="0060045E"/>
    <w:rsid w:val="006032FD"/>
    <w:rsid w:val="00605938"/>
    <w:rsid w:val="00614DDC"/>
    <w:rsid w:val="00617F11"/>
    <w:rsid w:val="006238BC"/>
    <w:rsid w:val="00626BA6"/>
    <w:rsid w:val="00632382"/>
    <w:rsid w:val="00633A44"/>
    <w:rsid w:val="00634BF2"/>
    <w:rsid w:val="00641EC5"/>
    <w:rsid w:val="006501B5"/>
    <w:rsid w:val="006512CE"/>
    <w:rsid w:val="0065576B"/>
    <w:rsid w:val="00657CBC"/>
    <w:rsid w:val="00661D87"/>
    <w:rsid w:val="00663647"/>
    <w:rsid w:val="00665260"/>
    <w:rsid w:val="006728AF"/>
    <w:rsid w:val="006815AC"/>
    <w:rsid w:val="00691FA5"/>
    <w:rsid w:val="00697E8D"/>
    <w:rsid w:val="006A1E53"/>
    <w:rsid w:val="006A45BC"/>
    <w:rsid w:val="006A7889"/>
    <w:rsid w:val="006C3FCC"/>
    <w:rsid w:val="006C6137"/>
    <w:rsid w:val="006D58C2"/>
    <w:rsid w:val="006E008D"/>
    <w:rsid w:val="006E0E2D"/>
    <w:rsid w:val="006F1579"/>
    <w:rsid w:val="006F236A"/>
    <w:rsid w:val="0072338C"/>
    <w:rsid w:val="007331F0"/>
    <w:rsid w:val="007337CA"/>
    <w:rsid w:val="007407EE"/>
    <w:rsid w:val="007442AD"/>
    <w:rsid w:val="00746291"/>
    <w:rsid w:val="00747C64"/>
    <w:rsid w:val="007526AC"/>
    <w:rsid w:val="00756368"/>
    <w:rsid w:val="00756DF1"/>
    <w:rsid w:val="007671B6"/>
    <w:rsid w:val="0077268A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59D9"/>
    <w:rsid w:val="007C6837"/>
    <w:rsid w:val="007D5050"/>
    <w:rsid w:val="007D62EE"/>
    <w:rsid w:val="007E2D6A"/>
    <w:rsid w:val="007E69B6"/>
    <w:rsid w:val="007F0D01"/>
    <w:rsid w:val="007F2227"/>
    <w:rsid w:val="007F3FFD"/>
    <w:rsid w:val="007F7EEF"/>
    <w:rsid w:val="00805525"/>
    <w:rsid w:val="00805C27"/>
    <w:rsid w:val="008061E5"/>
    <w:rsid w:val="00820E35"/>
    <w:rsid w:val="00821F32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47DB"/>
    <w:rsid w:val="008C5A01"/>
    <w:rsid w:val="008D19AD"/>
    <w:rsid w:val="008D66A5"/>
    <w:rsid w:val="008D6959"/>
    <w:rsid w:val="008D7C41"/>
    <w:rsid w:val="008E2886"/>
    <w:rsid w:val="008E4CDC"/>
    <w:rsid w:val="008E67C3"/>
    <w:rsid w:val="008F15F7"/>
    <w:rsid w:val="00907E9F"/>
    <w:rsid w:val="00916EEA"/>
    <w:rsid w:val="0092387C"/>
    <w:rsid w:val="00927C89"/>
    <w:rsid w:val="0093397A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15F0"/>
    <w:rsid w:val="009A7F9A"/>
    <w:rsid w:val="009B00CC"/>
    <w:rsid w:val="009B360F"/>
    <w:rsid w:val="009B7B6A"/>
    <w:rsid w:val="009C4964"/>
    <w:rsid w:val="009C6E4A"/>
    <w:rsid w:val="009D4537"/>
    <w:rsid w:val="009D48F9"/>
    <w:rsid w:val="009D64D6"/>
    <w:rsid w:val="009D74DA"/>
    <w:rsid w:val="00A00710"/>
    <w:rsid w:val="00A02002"/>
    <w:rsid w:val="00A10663"/>
    <w:rsid w:val="00A16772"/>
    <w:rsid w:val="00A17F0D"/>
    <w:rsid w:val="00A23264"/>
    <w:rsid w:val="00A244C2"/>
    <w:rsid w:val="00A32221"/>
    <w:rsid w:val="00A33021"/>
    <w:rsid w:val="00A466AF"/>
    <w:rsid w:val="00A5135A"/>
    <w:rsid w:val="00A531D7"/>
    <w:rsid w:val="00A56A05"/>
    <w:rsid w:val="00A66D66"/>
    <w:rsid w:val="00A80AAA"/>
    <w:rsid w:val="00A82CCE"/>
    <w:rsid w:val="00A84CDF"/>
    <w:rsid w:val="00A91375"/>
    <w:rsid w:val="00A91973"/>
    <w:rsid w:val="00AA0EBC"/>
    <w:rsid w:val="00AA1BD6"/>
    <w:rsid w:val="00AC1027"/>
    <w:rsid w:val="00AC383D"/>
    <w:rsid w:val="00AD0D6A"/>
    <w:rsid w:val="00B02843"/>
    <w:rsid w:val="00B122E6"/>
    <w:rsid w:val="00B2088F"/>
    <w:rsid w:val="00B260EE"/>
    <w:rsid w:val="00B517A5"/>
    <w:rsid w:val="00B615F1"/>
    <w:rsid w:val="00B617AC"/>
    <w:rsid w:val="00B77438"/>
    <w:rsid w:val="00B822DE"/>
    <w:rsid w:val="00B848FF"/>
    <w:rsid w:val="00B955A2"/>
    <w:rsid w:val="00B962E5"/>
    <w:rsid w:val="00B965E6"/>
    <w:rsid w:val="00B973C3"/>
    <w:rsid w:val="00BA2115"/>
    <w:rsid w:val="00BB1725"/>
    <w:rsid w:val="00BB3DE2"/>
    <w:rsid w:val="00BC6FD1"/>
    <w:rsid w:val="00BD37C1"/>
    <w:rsid w:val="00BE6BAF"/>
    <w:rsid w:val="00BF7C0F"/>
    <w:rsid w:val="00C25700"/>
    <w:rsid w:val="00C5422F"/>
    <w:rsid w:val="00C60BBA"/>
    <w:rsid w:val="00C6224F"/>
    <w:rsid w:val="00C661A8"/>
    <w:rsid w:val="00C6656E"/>
    <w:rsid w:val="00C757EC"/>
    <w:rsid w:val="00C8145B"/>
    <w:rsid w:val="00C8715C"/>
    <w:rsid w:val="00C93039"/>
    <w:rsid w:val="00C97F47"/>
    <w:rsid w:val="00CB3876"/>
    <w:rsid w:val="00CD09F7"/>
    <w:rsid w:val="00CD0AAC"/>
    <w:rsid w:val="00CD13B9"/>
    <w:rsid w:val="00CE0710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4E98"/>
    <w:rsid w:val="00D77F00"/>
    <w:rsid w:val="00D86F6A"/>
    <w:rsid w:val="00DA08B1"/>
    <w:rsid w:val="00DC03EC"/>
    <w:rsid w:val="00DD0D0E"/>
    <w:rsid w:val="00DE7217"/>
    <w:rsid w:val="00DF03D5"/>
    <w:rsid w:val="00E06E8F"/>
    <w:rsid w:val="00E107BA"/>
    <w:rsid w:val="00E1090D"/>
    <w:rsid w:val="00E13AB5"/>
    <w:rsid w:val="00E22672"/>
    <w:rsid w:val="00E4086B"/>
    <w:rsid w:val="00E47DF5"/>
    <w:rsid w:val="00E52640"/>
    <w:rsid w:val="00E6567A"/>
    <w:rsid w:val="00E66A5B"/>
    <w:rsid w:val="00E706B4"/>
    <w:rsid w:val="00E7495A"/>
    <w:rsid w:val="00E75DD5"/>
    <w:rsid w:val="00E94810"/>
    <w:rsid w:val="00E970DD"/>
    <w:rsid w:val="00EA2341"/>
    <w:rsid w:val="00EB3EB2"/>
    <w:rsid w:val="00EB472B"/>
    <w:rsid w:val="00ED2233"/>
    <w:rsid w:val="00EF4D86"/>
    <w:rsid w:val="00F02132"/>
    <w:rsid w:val="00F061EB"/>
    <w:rsid w:val="00F227B8"/>
    <w:rsid w:val="00F337F7"/>
    <w:rsid w:val="00F539D2"/>
    <w:rsid w:val="00F5465F"/>
    <w:rsid w:val="00F5569A"/>
    <w:rsid w:val="00F5600D"/>
    <w:rsid w:val="00F82207"/>
    <w:rsid w:val="00F841EF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2C10-4E04-4E46-97E5-639AE9C7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2023-12-22T06:41:00Z</cp:lastPrinted>
  <dcterms:created xsi:type="dcterms:W3CDTF">2023-12-22T06:51:00Z</dcterms:created>
  <dcterms:modified xsi:type="dcterms:W3CDTF">2024-01-22T10:34:00Z</dcterms:modified>
</cp:coreProperties>
</file>