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34" w:rsidRDefault="00BA7334" w:rsidP="00BA733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Проект </w:t>
      </w:r>
    </w:p>
    <w:p w:rsidR="00EC43C0" w:rsidRPr="0027552F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27552F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r w:rsidR="003F3CB5" w:rsidRPr="0027552F">
        <w:rPr>
          <w:rFonts w:ascii="Arial" w:eastAsia="Calibri" w:hAnsi="Arial" w:cs="Arial"/>
          <w:sz w:val="24"/>
          <w:szCs w:val="24"/>
          <w:lang w:eastAsia="en-US"/>
        </w:rPr>
        <w:t>Богородского</w:t>
      </w:r>
      <w:r w:rsidRPr="0027552F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27552F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27552F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EC43C0" w:rsidRPr="0027552F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27552F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27552F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EC43C0" w:rsidRPr="0027552F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27552F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r w:rsidR="003F3CB5" w:rsidRPr="0027552F">
        <w:rPr>
          <w:rFonts w:ascii="Arial" w:eastAsia="Calibri" w:hAnsi="Arial" w:cs="Arial"/>
          <w:sz w:val="24"/>
          <w:szCs w:val="24"/>
          <w:lang w:eastAsia="en-US"/>
        </w:rPr>
        <w:t>Богородского</w:t>
      </w:r>
      <w:r w:rsidRPr="0027552F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27552F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27552F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7552F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BA7334">
        <w:rPr>
          <w:rFonts w:ascii="Arial" w:eastAsia="Calibri" w:hAnsi="Arial" w:cs="Arial"/>
          <w:sz w:val="24"/>
          <w:szCs w:val="24"/>
          <w:lang w:eastAsia="en-US"/>
        </w:rPr>
        <w:t>__ _________</w:t>
      </w:r>
      <w:r w:rsidR="002930BC" w:rsidRPr="0027552F">
        <w:rPr>
          <w:rFonts w:ascii="Arial" w:eastAsia="Calibri" w:hAnsi="Arial" w:cs="Arial"/>
          <w:sz w:val="24"/>
          <w:szCs w:val="24"/>
          <w:lang w:eastAsia="en-US"/>
        </w:rPr>
        <w:t xml:space="preserve"> 2024</w:t>
      </w:r>
      <w:r w:rsidRPr="0027552F">
        <w:rPr>
          <w:rFonts w:ascii="Arial" w:eastAsia="Calibri" w:hAnsi="Arial" w:cs="Arial"/>
          <w:sz w:val="24"/>
          <w:szCs w:val="24"/>
          <w:lang w:eastAsia="en-US"/>
        </w:rPr>
        <w:t xml:space="preserve"> года                                                         </w:t>
      </w:r>
      <w:r w:rsidRPr="0027552F">
        <w:rPr>
          <w:rFonts w:ascii="Arial" w:eastAsia="Calibri" w:hAnsi="Arial" w:cs="Arial"/>
          <w:sz w:val="24"/>
          <w:szCs w:val="24"/>
          <w:lang w:eastAsia="en-US"/>
        </w:rPr>
        <w:tab/>
      </w:r>
      <w:r w:rsidRPr="0027552F">
        <w:rPr>
          <w:rFonts w:ascii="Arial" w:eastAsia="Calibri" w:hAnsi="Arial" w:cs="Arial"/>
          <w:sz w:val="24"/>
          <w:szCs w:val="24"/>
          <w:lang w:eastAsia="en-US"/>
        </w:rPr>
        <w:tab/>
      </w:r>
      <w:r w:rsidRPr="0027552F">
        <w:rPr>
          <w:rFonts w:ascii="Arial" w:eastAsia="Calibri" w:hAnsi="Arial" w:cs="Arial"/>
          <w:sz w:val="24"/>
          <w:szCs w:val="24"/>
          <w:lang w:eastAsia="en-US"/>
        </w:rPr>
        <w:tab/>
      </w:r>
      <w:r w:rsidR="0092119F" w:rsidRPr="0027552F">
        <w:rPr>
          <w:rFonts w:ascii="Arial" w:eastAsia="Calibri" w:hAnsi="Arial" w:cs="Arial"/>
          <w:sz w:val="24"/>
          <w:szCs w:val="24"/>
          <w:lang w:eastAsia="en-US"/>
        </w:rPr>
        <w:tab/>
      </w:r>
      <w:r w:rsidRPr="0027552F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92119F" w:rsidRPr="0027552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A7334">
        <w:rPr>
          <w:rFonts w:ascii="Arial" w:eastAsia="Calibri" w:hAnsi="Arial" w:cs="Arial"/>
          <w:sz w:val="24"/>
          <w:szCs w:val="24"/>
          <w:lang w:eastAsia="en-US"/>
        </w:rPr>
        <w:t>__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27552F" w:rsidRDefault="00CB0C7F" w:rsidP="0092119F">
      <w:pPr>
        <w:widowControl w:val="0"/>
        <w:autoSpaceDE w:val="0"/>
        <w:autoSpaceDN w:val="0"/>
        <w:adjustRightInd w:val="0"/>
        <w:spacing w:after="0" w:line="240" w:lineRule="auto"/>
        <w:ind w:right="4253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bCs/>
          <w:color w:val="000000" w:themeColor="text1"/>
          <w:sz w:val="24"/>
          <w:szCs w:val="24"/>
        </w:rPr>
        <w:t xml:space="preserve">Об утверждении Положения </w:t>
      </w:r>
      <w:r w:rsidR="00EC43C0" w:rsidRPr="0027552F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Pr="0027552F">
        <w:rPr>
          <w:rFonts w:ascii="Arial" w:hAnsi="Arial" w:cs="Arial"/>
          <w:bCs/>
          <w:color w:val="000000" w:themeColor="text1"/>
          <w:sz w:val="24"/>
          <w:szCs w:val="24"/>
        </w:rPr>
        <w:t xml:space="preserve">Об организации и осуществлении первичного воинского учёта граждан на территории </w:t>
      </w:r>
      <w:r w:rsidR="003F3CB5" w:rsidRPr="0027552F">
        <w:rPr>
          <w:rFonts w:ascii="Arial" w:hAnsi="Arial" w:cs="Arial"/>
          <w:bCs/>
          <w:color w:val="000000" w:themeColor="text1"/>
          <w:sz w:val="24"/>
          <w:szCs w:val="24"/>
        </w:rPr>
        <w:t>Богородского</w:t>
      </w:r>
      <w:r w:rsidRPr="0027552F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EC43C0" w:rsidRPr="0027552F">
        <w:rPr>
          <w:rFonts w:ascii="Arial" w:hAnsi="Arial" w:cs="Arial"/>
          <w:bCs/>
          <w:color w:val="000000" w:themeColor="text1"/>
          <w:sz w:val="24"/>
          <w:szCs w:val="24"/>
        </w:rPr>
        <w:t>»</w:t>
      </w:r>
      <w:r w:rsidRPr="0027552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27552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552F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27552F">
        <w:rPr>
          <w:rFonts w:ascii="Arial" w:hAnsi="Arial" w:cs="Arial"/>
          <w:sz w:val="24"/>
          <w:szCs w:val="24"/>
        </w:rPr>
        <w:t>с</w:t>
      </w:r>
      <w:proofErr w:type="gramEnd"/>
      <w:r w:rsidRPr="0027552F">
        <w:rPr>
          <w:rFonts w:ascii="Arial" w:hAnsi="Arial" w:cs="Arial"/>
          <w:sz w:val="24"/>
          <w:szCs w:val="24"/>
        </w:rPr>
        <w:t xml:space="preserve"> </w:t>
      </w:r>
      <w:r w:rsidRPr="0027552F">
        <w:rPr>
          <w:rFonts w:ascii="Arial" w:hAnsi="Arial" w:cs="Arial"/>
          <w:sz w:val="24"/>
          <w:szCs w:val="24"/>
        </w:rPr>
        <w:fldChar w:fldCharType="begin"/>
      </w:r>
      <w:r w:rsidRPr="0027552F">
        <w:rPr>
          <w:rFonts w:ascii="Arial" w:hAnsi="Arial" w:cs="Arial"/>
          <w:sz w:val="24"/>
          <w:szCs w:val="24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CB0C7F" w:rsidRPr="0027552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552F">
        <w:rPr>
          <w:rFonts w:ascii="Arial" w:hAnsi="Arial" w:cs="Arial"/>
          <w:sz w:val="24"/>
          <w:szCs w:val="24"/>
        </w:rPr>
        <w:instrText>Конституция Российской Федерации от 12.12.1993</w:instrText>
      </w:r>
    </w:p>
    <w:p w:rsidR="00CB0C7F" w:rsidRPr="0027552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552F">
        <w:rPr>
          <w:rFonts w:ascii="Arial" w:hAnsi="Arial" w:cs="Arial"/>
          <w:sz w:val="24"/>
          <w:szCs w:val="24"/>
        </w:rPr>
        <w:instrText>Статус: Действующая редакция документа (действ. c 05.10.2022)"</w:instrText>
      </w:r>
      <w:r w:rsidRPr="0027552F">
        <w:rPr>
          <w:rFonts w:ascii="Arial" w:hAnsi="Arial" w:cs="Arial"/>
          <w:sz w:val="24"/>
          <w:szCs w:val="24"/>
        </w:rPr>
        <w:fldChar w:fldCharType="separate"/>
      </w:r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Конституцией Российской Федерации</w:t>
      </w:r>
      <w:r w:rsidRPr="0027552F">
        <w:rPr>
          <w:rFonts w:ascii="Arial" w:hAnsi="Arial" w:cs="Arial"/>
          <w:sz w:val="24"/>
          <w:szCs w:val="24"/>
        </w:rPr>
        <w:fldChar w:fldCharType="end"/>
      </w:r>
      <w:r w:rsidRPr="0027552F">
        <w:rPr>
          <w:rFonts w:ascii="Arial" w:hAnsi="Arial" w:cs="Arial"/>
          <w:sz w:val="24"/>
          <w:szCs w:val="24"/>
        </w:rPr>
        <w:t xml:space="preserve">, </w:t>
      </w:r>
      <w:r w:rsidRPr="0027552F">
        <w:rPr>
          <w:rFonts w:ascii="Arial" w:hAnsi="Arial" w:cs="Arial"/>
          <w:sz w:val="24"/>
          <w:szCs w:val="24"/>
        </w:rPr>
        <w:fldChar w:fldCharType="begin"/>
      </w:r>
      <w:r w:rsidRPr="0027552F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27552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552F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27552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552F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27552F">
        <w:rPr>
          <w:rFonts w:ascii="Arial" w:hAnsi="Arial" w:cs="Arial"/>
          <w:sz w:val="24"/>
          <w:szCs w:val="24"/>
        </w:rPr>
        <w:fldChar w:fldCharType="separate"/>
      </w:r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Федеральным</w:t>
      </w:r>
      <w:r w:rsidR="00CF5DA1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и законами от 31 мая 1996 года №</w:t>
      </w:r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27552F">
        <w:rPr>
          <w:rFonts w:ascii="Arial" w:hAnsi="Arial" w:cs="Arial"/>
          <w:sz w:val="24"/>
          <w:szCs w:val="24"/>
        </w:rPr>
        <w:fldChar w:fldCharType="end"/>
      </w:r>
      <w:r w:rsidRPr="0027552F">
        <w:rPr>
          <w:rFonts w:ascii="Arial" w:hAnsi="Arial" w:cs="Arial"/>
          <w:sz w:val="24"/>
          <w:szCs w:val="24"/>
        </w:rPr>
        <w:t xml:space="preserve">, </w:t>
      </w:r>
      <w:r w:rsidRPr="0027552F">
        <w:rPr>
          <w:rFonts w:ascii="Arial" w:hAnsi="Arial" w:cs="Arial"/>
          <w:sz w:val="24"/>
          <w:szCs w:val="24"/>
        </w:rPr>
        <w:fldChar w:fldCharType="begin"/>
      </w:r>
      <w:r w:rsidRPr="0027552F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27552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552F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27552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552F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27552F">
        <w:rPr>
          <w:rFonts w:ascii="Arial" w:hAnsi="Arial" w:cs="Arial"/>
          <w:sz w:val="24"/>
          <w:szCs w:val="24"/>
        </w:rPr>
        <w:fldChar w:fldCharType="separate"/>
      </w:r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от 26 февра</w:t>
      </w:r>
      <w:r w:rsidR="00CF5DA1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ля 1997 года №</w:t>
      </w:r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27552F">
        <w:rPr>
          <w:rFonts w:ascii="Arial" w:hAnsi="Arial" w:cs="Arial"/>
          <w:sz w:val="24"/>
          <w:szCs w:val="24"/>
        </w:rPr>
        <w:fldChar w:fldCharType="end"/>
      </w:r>
      <w:r w:rsidRPr="0027552F">
        <w:rPr>
          <w:rFonts w:ascii="Arial" w:hAnsi="Arial" w:cs="Arial"/>
          <w:sz w:val="24"/>
          <w:szCs w:val="24"/>
        </w:rPr>
        <w:t xml:space="preserve">, </w:t>
      </w:r>
      <w:r w:rsidRPr="0027552F">
        <w:rPr>
          <w:rFonts w:ascii="Arial" w:hAnsi="Arial" w:cs="Arial"/>
          <w:sz w:val="24"/>
          <w:szCs w:val="24"/>
        </w:rPr>
        <w:fldChar w:fldCharType="begin"/>
      </w:r>
      <w:r w:rsidRPr="0027552F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27552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552F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CB0C7F" w:rsidRPr="0027552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552F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27552F">
        <w:rPr>
          <w:rFonts w:ascii="Arial" w:hAnsi="Arial" w:cs="Arial"/>
          <w:sz w:val="24"/>
          <w:szCs w:val="24"/>
        </w:rPr>
        <w:fldChar w:fldCharType="separate"/>
      </w:r>
      <w:r w:rsidR="00CF5DA1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от 28 марта 1998 года №</w:t>
      </w:r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27552F">
        <w:rPr>
          <w:rFonts w:ascii="Arial" w:hAnsi="Arial" w:cs="Arial"/>
          <w:sz w:val="24"/>
          <w:szCs w:val="24"/>
        </w:rPr>
        <w:fldChar w:fldCharType="end"/>
      </w:r>
      <w:r w:rsidRPr="0027552F">
        <w:rPr>
          <w:rFonts w:ascii="Arial" w:hAnsi="Arial" w:cs="Arial"/>
          <w:sz w:val="24"/>
          <w:szCs w:val="24"/>
        </w:rPr>
        <w:t xml:space="preserve">, </w:t>
      </w:r>
      <w:r w:rsidRPr="0027552F">
        <w:rPr>
          <w:rFonts w:ascii="Arial" w:hAnsi="Arial" w:cs="Arial"/>
          <w:sz w:val="24"/>
          <w:szCs w:val="24"/>
        </w:rPr>
        <w:fldChar w:fldCharType="begin"/>
      </w:r>
      <w:r w:rsidRPr="0027552F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 ноября 2023 года)’’</w:instrText>
      </w:r>
    </w:p>
    <w:p w:rsidR="00CB0C7F" w:rsidRPr="0027552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552F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CB0C7F" w:rsidRPr="0027552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7552F">
        <w:rPr>
          <w:rFonts w:ascii="Arial" w:hAnsi="Arial" w:cs="Arial"/>
          <w:sz w:val="24"/>
          <w:szCs w:val="24"/>
        </w:rPr>
        <w:instrText>Статус: Действующая редакция документа (действ. c 13.11.2023)"</w:instrText>
      </w:r>
      <w:r w:rsidRPr="0027552F">
        <w:rPr>
          <w:rFonts w:ascii="Arial" w:hAnsi="Arial" w:cs="Arial"/>
          <w:sz w:val="24"/>
          <w:szCs w:val="24"/>
        </w:rPr>
        <w:fldChar w:fldCharType="separate"/>
      </w:r>
      <w:proofErr w:type="gramStart"/>
      <w:r w:rsidR="00CF5DA1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от 6 октября 2003 года №</w:t>
      </w:r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131-ФЗ </w:t>
      </w:r>
      <w:r w:rsidR="00EC43C0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общих принципах организации местного самоуправления в Российской Федерации</w:t>
      </w:r>
      <w:r w:rsidR="00EC43C0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27552F">
        <w:rPr>
          <w:rFonts w:ascii="Arial" w:hAnsi="Arial" w:cs="Arial"/>
          <w:sz w:val="24"/>
          <w:szCs w:val="24"/>
        </w:rPr>
        <w:fldChar w:fldCharType="end"/>
      </w:r>
      <w:r w:rsidRPr="0027552F">
        <w:rPr>
          <w:rFonts w:ascii="Arial" w:hAnsi="Arial" w:cs="Arial"/>
          <w:sz w:val="24"/>
          <w:szCs w:val="24"/>
        </w:rPr>
        <w:t xml:space="preserve">, </w:t>
      </w:r>
      <w:r w:rsidR="00A56526" w:rsidRPr="0027552F">
        <w:rPr>
          <w:rFonts w:ascii="Arial" w:hAnsi="Arial" w:cs="Arial"/>
          <w:sz w:val="24"/>
          <w:szCs w:val="24"/>
        </w:rPr>
        <w:t>от 14 апреля 2023</w:t>
      </w:r>
      <w:r w:rsidR="00172A01" w:rsidRPr="0027552F">
        <w:rPr>
          <w:rFonts w:ascii="Arial" w:hAnsi="Arial" w:cs="Arial"/>
          <w:sz w:val="24"/>
          <w:szCs w:val="24"/>
        </w:rPr>
        <w:t xml:space="preserve"> года</w:t>
      </w:r>
      <w:r w:rsidR="00A56526" w:rsidRPr="0027552F">
        <w:rPr>
          <w:rFonts w:ascii="Arial" w:hAnsi="Arial" w:cs="Arial"/>
          <w:sz w:val="24"/>
          <w:szCs w:val="24"/>
        </w:rPr>
        <w:t xml:space="preserve"> № 127-ФЗ О внесении изменений в отдельные законодательные акты Российской </w:t>
      </w:r>
      <w:r w:rsidR="00172A01" w:rsidRPr="0027552F">
        <w:rPr>
          <w:rFonts w:ascii="Arial" w:hAnsi="Arial" w:cs="Arial"/>
          <w:sz w:val="24"/>
          <w:szCs w:val="24"/>
        </w:rPr>
        <w:t>Федерации, постановлениями</w:t>
      </w:r>
      <w:r w:rsidR="00A56526" w:rsidRPr="0027552F">
        <w:rPr>
          <w:rFonts w:ascii="Arial" w:hAnsi="Arial" w:cs="Arial"/>
          <w:sz w:val="24"/>
          <w:szCs w:val="24"/>
        </w:rPr>
        <w:t xml:space="preserve"> от </w:t>
      </w:r>
      <w:r w:rsidR="00CF5DA1" w:rsidRPr="0027552F">
        <w:rPr>
          <w:rFonts w:ascii="Arial" w:hAnsi="Arial" w:cs="Arial"/>
          <w:sz w:val="24"/>
          <w:szCs w:val="24"/>
        </w:rPr>
        <w:t>6 февраля 2020 г. №</w:t>
      </w:r>
      <w:r w:rsidRPr="0027552F">
        <w:rPr>
          <w:rFonts w:ascii="Arial" w:hAnsi="Arial" w:cs="Arial"/>
          <w:sz w:val="24"/>
          <w:szCs w:val="24"/>
        </w:rPr>
        <w:t xml:space="preserve"> 103 </w:t>
      </w:r>
      <w:r w:rsidR="00EC43C0" w:rsidRPr="0027552F">
        <w:rPr>
          <w:rFonts w:ascii="Arial" w:hAnsi="Arial" w:cs="Arial"/>
          <w:sz w:val="24"/>
          <w:szCs w:val="24"/>
        </w:rPr>
        <w:t>«</w:t>
      </w:r>
      <w:r w:rsidRPr="0027552F">
        <w:rPr>
          <w:rFonts w:ascii="Arial" w:hAnsi="Arial" w:cs="Arial"/>
          <w:sz w:val="24"/>
          <w:szCs w:val="24"/>
        </w:rPr>
        <w:t>О внесении изменений в Положение о воинском учете</w:t>
      </w:r>
      <w:r w:rsidR="00EC43C0" w:rsidRPr="0027552F">
        <w:rPr>
          <w:rFonts w:ascii="Arial" w:hAnsi="Arial" w:cs="Arial"/>
          <w:sz w:val="24"/>
          <w:szCs w:val="24"/>
        </w:rPr>
        <w:t>»</w:t>
      </w:r>
      <w:r w:rsidRPr="0027552F">
        <w:rPr>
          <w:rFonts w:ascii="Arial" w:hAnsi="Arial" w:cs="Arial"/>
          <w:sz w:val="24"/>
          <w:szCs w:val="24"/>
        </w:rPr>
        <w:t>,</w:t>
      </w:r>
      <w:r w:rsidR="00CF5DA1" w:rsidRPr="0027552F">
        <w:rPr>
          <w:rFonts w:ascii="Arial" w:hAnsi="Arial" w:cs="Arial"/>
          <w:sz w:val="24"/>
          <w:szCs w:val="24"/>
        </w:rPr>
        <w:t xml:space="preserve"> </w:t>
      </w:r>
      <w:r w:rsidR="00172A01" w:rsidRPr="0027552F">
        <w:rPr>
          <w:rFonts w:ascii="Arial" w:hAnsi="Arial" w:cs="Arial"/>
          <w:sz w:val="24"/>
          <w:szCs w:val="24"/>
        </w:rPr>
        <w:t>у</w:t>
      </w:r>
      <w:r w:rsidRPr="0027552F">
        <w:rPr>
          <w:rFonts w:ascii="Arial" w:hAnsi="Arial" w:cs="Arial"/>
          <w:sz w:val="24"/>
          <w:szCs w:val="24"/>
        </w:rPr>
        <w:t xml:space="preserve">ставом </w:t>
      </w:r>
      <w:r w:rsidR="003F3CB5" w:rsidRPr="0027552F">
        <w:rPr>
          <w:rFonts w:ascii="Arial" w:hAnsi="Arial" w:cs="Arial"/>
          <w:sz w:val="24"/>
          <w:szCs w:val="24"/>
        </w:rPr>
        <w:t>Богородского</w:t>
      </w:r>
      <w:r w:rsidRPr="0027552F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proofErr w:type="gramEnd"/>
      <w:r w:rsidRPr="0027552F">
        <w:rPr>
          <w:rFonts w:ascii="Arial" w:hAnsi="Arial" w:cs="Arial"/>
          <w:sz w:val="24"/>
          <w:szCs w:val="24"/>
        </w:rPr>
        <w:t xml:space="preserve"> </w:t>
      </w:r>
      <w:r w:rsidR="00EC43C0" w:rsidRPr="0027552F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3F3CB5" w:rsidRPr="0027552F">
        <w:rPr>
          <w:rFonts w:ascii="Arial" w:hAnsi="Arial" w:cs="Arial"/>
          <w:sz w:val="24"/>
          <w:szCs w:val="24"/>
        </w:rPr>
        <w:t>Богородского</w:t>
      </w:r>
      <w:r w:rsidR="00EC43C0" w:rsidRPr="0027552F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="00EC43C0" w:rsidRPr="0027552F">
        <w:rPr>
          <w:rFonts w:ascii="Arial" w:hAnsi="Arial" w:cs="Arial"/>
          <w:b/>
          <w:sz w:val="24"/>
          <w:szCs w:val="24"/>
        </w:rPr>
        <w:t>постановляет: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1. Утвердить 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27552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"kodeks://link/d?nd=728112421&amp;point=mark=00000000000000000000000000000000000000000000000001QI36VV"\o"’’Об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27552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Об организации и осуществлении первичного воинского учета на территории </w:t>
      </w:r>
      <w:r w:rsidR="003F3CB5" w:rsidRPr="0027552F">
        <w:rPr>
          <w:rFonts w:ascii="Arial" w:hAnsi="Arial" w:cs="Arial"/>
          <w:bCs/>
          <w:color w:val="000000" w:themeColor="text1"/>
          <w:sz w:val="24"/>
          <w:szCs w:val="24"/>
        </w:rPr>
        <w:t>Богородского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27552F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 (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423332" w:rsidRPr="0027552F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27552F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1).</w:t>
      </w:r>
    </w:p>
    <w:p w:rsidR="00CB0C7F" w:rsidRPr="0027552F" w:rsidRDefault="00423332" w:rsidP="008F16F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2. Утвердить </w:t>
      </w:r>
      <w:r w:rsidR="008F16F8" w:rsidRPr="0027552F">
        <w:rPr>
          <w:rFonts w:ascii="Arial" w:hAnsi="Arial" w:cs="Arial"/>
          <w:color w:val="000000" w:themeColor="text1"/>
          <w:sz w:val="24"/>
          <w:szCs w:val="24"/>
        </w:rPr>
        <w:t xml:space="preserve">Должностную инструкцию работника по воинскому учету и бронированию граждан, пребывающих в запасе </w:t>
      </w:r>
      <w:r w:rsidR="00172A01" w:rsidRPr="0027552F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</w:t>
      </w:r>
      <w:r w:rsidR="003F3CB5" w:rsidRPr="0027552F">
        <w:rPr>
          <w:rFonts w:ascii="Arial" w:hAnsi="Arial" w:cs="Arial"/>
          <w:color w:val="000000" w:themeColor="text1"/>
          <w:sz w:val="24"/>
          <w:szCs w:val="24"/>
        </w:rPr>
        <w:t>Богородского</w:t>
      </w:r>
      <w:r w:rsidR="00172A01" w:rsidRPr="0027552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="00CB0C7F" w:rsidRPr="0027552F">
        <w:rPr>
          <w:rFonts w:ascii="Arial" w:hAnsi="Arial" w:cs="Arial"/>
          <w:color w:val="000000" w:themeColor="text1"/>
          <w:sz w:val="24"/>
          <w:szCs w:val="24"/>
        </w:rPr>
        <w:t>(</w:t>
      </w:r>
      <w:r w:rsidR="00CB0C7F" w:rsidRPr="0027552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="00CB0C7F" w:rsidRPr="0027552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"kodeks://link/d?nd=728112421&amp;point=mark=00000000000000000000000000000000000000000000000001DUEM6P"\o"’’Об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423332" w:rsidRPr="0027552F" w:rsidRDefault="00CB0C7F" w:rsidP="0042333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27552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423332" w:rsidRPr="0027552F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27552F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27552F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B4037E" w:rsidRPr="0027552F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3</w:t>
      </w:r>
      <w:r w:rsidR="00CB0C7F" w:rsidRPr="0027552F">
        <w:rPr>
          <w:rFonts w:ascii="Arial" w:hAnsi="Arial" w:cs="Arial"/>
          <w:color w:val="000000" w:themeColor="text1"/>
          <w:sz w:val="24"/>
          <w:szCs w:val="24"/>
        </w:rPr>
        <w:t xml:space="preserve">. Признать утратившим силу </w:t>
      </w:r>
      <w:r w:rsidR="00B4037E" w:rsidRPr="0027552F">
        <w:rPr>
          <w:rFonts w:ascii="Arial" w:hAnsi="Arial" w:cs="Arial"/>
          <w:color w:val="000000" w:themeColor="text1"/>
          <w:sz w:val="24"/>
          <w:szCs w:val="24"/>
        </w:rPr>
        <w:t>следующие постановления</w:t>
      </w:r>
      <w:r w:rsidR="00CB0C7F" w:rsidRPr="0027552F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3F3CB5" w:rsidRPr="0027552F">
        <w:rPr>
          <w:rFonts w:ascii="Arial" w:hAnsi="Arial" w:cs="Arial"/>
          <w:bCs/>
          <w:color w:val="000000" w:themeColor="text1"/>
          <w:sz w:val="24"/>
          <w:szCs w:val="24"/>
        </w:rPr>
        <w:t>Богородского</w:t>
      </w:r>
      <w:r w:rsidR="008D0D53" w:rsidRPr="00275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0C7F" w:rsidRPr="0027552F">
        <w:rPr>
          <w:rFonts w:ascii="Arial" w:hAnsi="Arial" w:cs="Arial"/>
          <w:color w:val="000000" w:themeColor="text1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B4037E" w:rsidRPr="0027552F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B4037E" w:rsidRPr="0027552F" w:rsidRDefault="00F06FAE" w:rsidP="00B403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4037E" w:rsidRPr="0027552F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F863D3" w:rsidRPr="0027552F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2</w:t>
      </w:r>
      <w:r w:rsidR="00062C57" w:rsidRPr="0027552F">
        <w:rPr>
          <w:rFonts w:ascii="Arial" w:hAnsi="Arial" w:cs="Arial"/>
          <w:color w:val="000000" w:themeColor="text1"/>
          <w:sz w:val="24"/>
          <w:szCs w:val="24"/>
        </w:rPr>
        <w:t>2</w:t>
      </w:r>
      <w:r w:rsidR="00F863D3" w:rsidRPr="0027552F">
        <w:rPr>
          <w:rFonts w:ascii="Arial" w:hAnsi="Arial" w:cs="Arial"/>
          <w:color w:val="000000" w:themeColor="text1"/>
          <w:sz w:val="24"/>
          <w:szCs w:val="24"/>
        </w:rPr>
        <w:t>.</w:t>
      </w:r>
      <w:r w:rsidR="00062C57" w:rsidRPr="0027552F">
        <w:rPr>
          <w:rFonts w:ascii="Arial" w:hAnsi="Arial" w:cs="Arial"/>
          <w:color w:val="000000" w:themeColor="text1"/>
          <w:sz w:val="24"/>
          <w:szCs w:val="24"/>
        </w:rPr>
        <w:t>09</w:t>
      </w:r>
      <w:r w:rsidR="00F863D3" w:rsidRPr="0027552F">
        <w:rPr>
          <w:rFonts w:ascii="Arial" w:hAnsi="Arial" w:cs="Arial"/>
          <w:color w:val="000000" w:themeColor="text1"/>
          <w:sz w:val="24"/>
          <w:szCs w:val="24"/>
        </w:rPr>
        <w:t xml:space="preserve">.2020 года № </w:t>
      </w:r>
      <w:r w:rsidR="00062C57" w:rsidRPr="0027552F">
        <w:rPr>
          <w:rFonts w:ascii="Arial" w:hAnsi="Arial" w:cs="Arial"/>
          <w:color w:val="000000" w:themeColor="text1"/>
          <w:sz w:val="24"/>
          <w:szCs w:val="24"/>
        </w:rPr>
        <w:t>40</w:t>
      </w:r>
      <w:r w:rsidR="00F863D3" w:rsidRPr="0027552F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 Положения «Об организации и осуществлении первичного воинского учёта граждан на территории </w:t>
      </w:r>
      <w:r w:rsidR="003F3CB5" w:rsidRPr="0027552F">
        <w:rPr>
          <w:rFonts w:ascii="Arial" w:hAnsi="Arial" w:cs="Arial"/>
          <w:color w:val="000000" w:themeColor="text1"/>
          <w:sz w:val="24"/>
          <w:szCs w:val="24"/>
        </w:rPr>
        <w:t>Богородского</w:t>
      </w:r>
      <w:r w:rsidR="00F863D3" w:rsidRPr="0027552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Татарстан».</w:t>
      </w:r>
    </w:p>
    <w:p w:rsidR="00CF5DA1" w:rsidRPr="0027552F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4</w:t>
      </w:r>
      <w:r w:rsidR="00CB0C7F" w:rsidRPr="0027552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92119F" w:rsidRPr="0027552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.ru) и на официальном сайте Пестречинского муниципального района (www.pestreci.tatarsta</w:t>
      </w:r>
      <w:r w:rsidR="0092119F" w:rsidRPr="0027552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.ru). </w:t>
      </w:r>
    </w:p>
    <w:p w:rsidR="00CB0C7F" w:rsidRPr="0027552F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5</w:t>
      </w:r>
      <w:r w:rsidR="00CB0C7F" w:rsidRPr="0027552F">
        <w:rPr>
          <w:rFonts w:ascii="Arial" w:hAnsi="Arial" w:cs="Arial"/>
          <w:color w:val="000000" w:themeColor="text1"/>
          <w:sz w:val="24"/>
          <w:szCs w:val="24"/>
        </w:rPr>
        <w:t>. Контроль за исполнением настоящего постановления оставляю за собой.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A56526" w:rsidRPr="0027552F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27552F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3F3CB5" w:rsidRPr="0027552F">
        <w:rPr>
          <w:rFonts w:ascii="Arial" w:hAnsi="Arial" w:cs="Arial"/>
          <w:bCs/>
          <w:color w:val="000000" w:themeColor="text1"/>
          <w:sz w:val="24"/>
          <w:szCs w:val="24"/>
        </w:rPr>
        <w:t>Богородского</w:t>
      </w:r>
      <w:r w:rsidR="008D0D53" w:rsidRPr="00275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r w:rsidR="003A1A5C" w:rsidRPr="00275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F5DA1" w:rsidRPr="0027552F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7552F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</w:t>
      </w:r>
      <w:r w:rsidR="003A1A5C" w:rsidRPr="0027552F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</w:t>
      </w:r>
      <w:r w:rsidR="007E3C54" w:rsidRPr="0027552F">
        <w:rPr>
          <w:rFonts w:ascii="Arial" w:hAnsi="Arial" w:cs="Arial"/>
          <w:color w:val="000000" w:themeColor="text1"/>
          <w:sz w:val="24"/>
          <w:szCs w:val="24"/>
        </w:rPr>
        <w:t>М.</w:t>
      </w:r>
      <w:r w:rsidR="003F3CB5" w:rsidRPr="0027552F">
        <w:rPr>
          <w:rFonts w:ascii="Arial" w:hAnsi="Arial" w:cs="Arial"/>
          <w:color w:val="000000" w:themeColor="text1"/>
          <w:sz w:val="24"/>
          <w:szCs w:val="24"/>
        </w:rPr>
        <w:t>Н.</w:t>
      </w:r>
      <w:r w:rsidR="007E3C54" w:rsidRPr="00275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F3CB5" w:rsidRPr="0027552F">
        <w:rPr>
          <w:rFonts w:ascii="Arial" w:hAnsi="Arial" w:cs="Arial"/>
          <w:color w:val="000000" w:themeColor="text1"/>
          <w:sz w:val="24"/>
          <w:szCs w:val="24"/>
        </w:rPr>
        <w:t>Бикбов</w:t>
      </w:r>
      <w:proofErr w:type="spellEnd"/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F5DA1" w:rsidRPr="0027552F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27552F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27552F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92119F" w:rsidRPr="0027552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5E014C" w:rsidRPr="0027552F" w:rsidRDefault="005E014C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  <w:sectPr w:rsidR="005E014C" w:rsidRPr="0027552F" w:rsidSect="0092119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134" w:right="567" w:bottom="1134" w:left="1134" w:header="278" w:footer="278" w:gutter="0"/>
          <w:cols w:space="720"/>
          <w:noEndnote/>
          <w:docGrid w:linePitch="299"/>
        </w:sectPr>
      </w:pPr>
    </w:p>
    <w:p w:rsidR="00CB0C7F" w:rsidRPr="0027552F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</w:p>
    <w:p w:rsidR="00EC43C0" w:rsidRPr="0027552F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3CB5" w:rsidRPr="0027552F">
        <w:rPr>
          <w:rFonts w:ascii="Arial" w:hAnsi="Arial" w:cs="Arial"/>
          <w:bCs/>
          <w:color w:val="000000" w:themeColor="text1"/>
          <w:sz w:val="24"/>
          <w:szCs w:val="24"/>
        </w:rPr>
        <w:t>Богородского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 района </w:t>
      </w:r>
    </w:p>
    <w:p w:rsidR="00CB0C7F" w:rsidRPr="0027552F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CB0C7F" w:rsidRPr="0027552F" w:rsidRDefault="00BA7334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От __ ___________</w:t>
      </w:r>
      <w:r w:rsidR="002930BC" w:rsidRPr="0027552F">
        <w:rPr>
          <w:rFonts w:ascii="Arial" w:hAnsi="Arial" w:cs="Arial"/>
          <w:color w:val="000000" w:themeColor="text1"/>
          <w:sz w:val="24"/>
          <w:szCs w:val="24"/>
        </w:rPr>
        <w:t xml:space="preserve"> 2024</w:t>
      </w:r>
      <w:r w:rsidR="00CB0C7F" w:rsidRPr="0027552F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№</w:t>
      </w:r>
      <w:r w:rsidR="00CB0C7F" w:rsidRPr="00275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__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930BC" w:rsidRPr="0027552F" w:rsidRDefault="002930BC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10134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29"/>
        <w:gridCol w:w="4605"/>
      </w:tblGrid>
      <w:tr w:rsidR="007D484F" w:rsidRPr="0027552F" w:rsidTr="00EC43C0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27552F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7552F">
              <w:rPr>
                <w:color w:val="000000" w:themeColor="text1"/>
                <w:sz w:val="24"/>
                <w:szCs w:val="24"/>
              </w:rPr>
              <w:t>«</w:t>
            </w:r>
            <w:r w:rsidR="007D484F" w:rsidRPr="0027552F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27552F">
              <w:rPr>
                <w:color w:val="000000" w:themeColor="text1"/>
                <w:sz w:val="24"/>
                <w:szCs w:val="24"/>
              </w:rPr>
              <w:t>»</w:t>
            </w:r>
            <w:r w:rsidR="007D484F" w:rsidRPr="0027552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27552F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7552F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7D484F" w:rsidRPr="0027552F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27552F" w:rsidRDefault="00B34114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7D484F" w:rsidRPr="0027552F" w:rsidRDefault="00F3768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7552F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7D484F" w:rsidRPr="0027552F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7D484F" w:rsidRPr="0027552F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7D484F" w:rsidRPr="0027552F" w:rsidRDefault="00F06FAE" w:rsidP="00F06FAE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7552F">
              <w:rPr>
                <w:color w:val="000000" w:themeColor="text1"/>
                <w:sz w:val="24"/>
                <w:szCs w:val="24"/>
              </w:rPr>
              <w:t>________________</w:t>
            </w:r>
            <w:r w:rsidR="007D484F" w:rsidRPr="0027552F">
              <w:rPr>
                <w:color w:val="000000" w:themeColor="text1"/>
                <w:sz w:val="24"/>
                <w:szCs w:val="24"/>
              </w:rPr>
              <w:t xml:space="preserve"> 202</w:t>
            </w:r>
            <w:r w:rsidRPr="0027552F">
              <w:rPr>
                <w:color w:val="000000" w:themeColor="text1"/>
                <w:sz w:val="24"/>
                <w:szCs w:val="24"/>
              </w:rPr>
              <w:t>__</w:t>
            </w:r>
            <w:r w:rsidR="007D484F" w:rsidRPr="0027552F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27552F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7552F">
              <w:rPr>
                <w:color w:val="000000" w:themeColor="text1"/>
                <w:sz w:val="24"/>
                <w:szCs w:val="24"/>
              </w:rPr>
              <w:t>«</w:t>
            </w:r>
            <w:r w:rsidR="007D484F" w:rsidRPr="0027552F">
              <w:rPr>
                <w:color w:val="000000" w:themeColor="text1"/>
                <w:sz w:val="24"/>
                <w:szCs w:val="24"/>
              </w:rPr>
              <w:t>Утверждаю</w:t>
            </w:r>
            <w:r w:rsidRPr="0027552F">
              <w:rPr>
                <w:color w:val="000000" w:themeColor="text1"/>
                <w:sz w:val="24"/>
                <w:szCs w:val="24"/>
              </w:rPr>
              <w:t>»</w:t>
            </w:r>
            <w:r w:rsidR="007D484F" w:rsidRPr="0027552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27552F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7552F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r w:rsidR="003F3CB5" w:rsidRPr="0027552F">
              <w:rPr>
                <w:bCs/>
                <w:color w:val="000000" w:themeColor="text1"/>
                <w:sz w:val="24"/>
                <w:szCs w:val="24"/>
              </w:rPr>
              <w:t>Богородского</w:t>
            </w:r>
            <w:r w:rsidRPr="0027552F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7D484F" w:rsidRPr="0027552F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7552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27552F" w:rsidRDefault="00F3768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7552F">
              <w:rPr>
                <w:color w:val="000000" w:themeColor="text1"/>
                <w:sz w:val="24"/>
                <w:szCs w:val="24"/>
              </w:rPr>
              <w:t>__________________</w:t>
            </w:r>
            <w:r w:rsidR="00430B31" w:rsidRPr="0027552F">
              <w:rPr>
                <w:color w:val="000000" w:themeColor="text1"/>
                <w:sz w:val="24"/>
                <w:szCs w:val="24"/>
              </w:rPr>
              <w:t>М.</w:t>
            </w:r>
            <w:r w:rsidR="003F3CB5" w:rsidRPr="0027552F">
              <w:rPr>
                <w:color w:val="000000" w:themeColor="text1"/>
                <w:sz w:val="24"/>
                <w:szCs w:val="24"/>
              </w:rPr>
              <w:t>Н.</w:t>
            </w:r>
            <w:r w:rsidR="00430B31" w:rsidRPr="0027552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3CB5" w:rsidRPr="0027552F">
              <w:rPr>
                <w:color w:val="000000" w:themeColor="text1"/>
                <w:sz w:val="24"/>
                <w:szCs w:val="24"/>
              </w:rPr>
              <w:t>Бикбов</w:t>
            </w:r>
            <w:proofErr w:type="spellEnd"/>
          </w:p>
          <w:p w:rsidR="007D484F" w:rsidRPr="0027552F" w:rsidRDefault="00F06FAE" w:rsidP="00F06FAE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7552F">
              <w:rPr>
                <w:color w:val="000000" w:themeColor="text1"/>
                <w:sz w:val="24"/>
                <w:szCs w:val="24"/>
              </w:rPr>
              <w:t>_______________</w:t>
            </w:r>
            <w:r w:rsidR="007D484F" w:rsidRPr="0027552F">
              <w:rPr>
                <w:color w:val="000000" w:themeColor="text1"/>
                <w:sz w:val="24"/>
                <w:szCs w:val="24"/>
              </w:rPr>
              <w:t xml:space="preserve"> 202</w:t>
            </w:r>
            <w:r w:rsidRPr="0027552F">
              <w:rPr>
                <w:color w:val="000000" w:themeColor="text1"/>
                <w:sz w:val="24"/>
                <w:szCs w:val="24"/>
              </w:rPr>
              <w:t>_</w:t>
            </w:r>
            <w:r w:rsidR="007D484F" w:rsidRPr="0027552F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</w:tc>
      </w:tr>
    </w:tbl>
    <w:p w:rsidR="00CF5DA1" w:rsidRPr="0027552F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3768A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b/>
          <w:bCs/>
          <w:color w:val="000000" w:themeColor="text1"/>
          <w:sz w:val="24"/>
          <w:szCs w:val="24"/>
        </w:rPr>
        <w:t>П</w:t>
      </w:r>
      <w:r w:rsidR="00F3768A" w:rsidRPr="0027552F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Pr="002755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ложение </w:t>
      </w:r>
    </w:p>
    <w:p w:rsidR="00CB0C7F" w:rsidRPr="0027552F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="00CB0C7F" w:rsidRPr="002755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б организации и осуществлении первичного воинского учета на территории </w:t>
      </w:r>
      <w:r w:rsidR="003F3CB5" w:rsidRPr="0027552F">
        <w:rPr>
          <w:rFonts w:ascii="Arial" w:hAnsi="Arial" w:cs="Arial"/>
          <w:b/>
          <w:bCs/>
          <w:color w:val="000000" w:themeColor="text1"/>
          <w:sz w:val="24"/>
          <w:szCs w:val="24"/>
        </w:rPr>
        <w:t>Богородского</w:t>
      </w:r>
      <w:r w:rsidR="00CB0C7F" w:rsidRPr="002755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B0C7F" w:rsidRPr="0027552F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ОБЩИЕ ПОЛОЖЕНИЯ </w:t>
      </w:r>
    </w:p>
    <w:p w:rsidR="0015310C" w:rsidRPr="0027552F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27552F" w:rsidRDefault="00CB0C7F" w:rsidP="00172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1.1. Первичный воинский учет осуществляется работником по воинскому учету </w:t>
      </w:r>
      <w:r w:rsidR="003F3CB5" w:rsidRPr="0027552F">
        <w:rPr>
          <w:rFonts w:ascii="Arial" w:hAnsi="Arial" w:cs="Arial"/>
          <w:bCs/>
          <w:color w:val="000000" w:themeColor="text1"/>
          <w:sz w:val="24"/>
          <w:szCs w:val="24"/>
        </w:rPr>
        <w:t>Богородского</w:t>
      </w:r>
      <w:r w:rsidR="008D0D53" w:rsidRPr="00275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A56526" w:rsidRPr="0027552F">
        <w:rPr>
          <w:rFonts w:ascii="Arial" w:hAnsi="Arial" w:cs="Arial"/>
          <w:sz w:val="24"/>
          <w:szCs w:val="24"/>
        </w:rPr>
        <w:t xml:space="preserve"> </w:t>
      </w:r>
      <w:r w:rsidR="00172A01" w:rsidRPr="0027552F">
        <w:rPr>
          <w:rFonts w:ascii="Arial" w:hAnsi="Arial" w:cs="Arial"/>
          <w:color w:val="000000" w:themeColor="text1"/>
          <w:sz w:val="24"/>
          <w:szCs w:val="24"/>
        </w:rPr>
        <w:t xml:space="preserve">Пестречинского </w:t>
      </w:r>
      <w:r w:rsidR="00A56526" w:rsidRPr="0027552F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172A01" w:rsidRPr="0027552F">
        <w:rPr>
          <w:rFonts w:ascii="Arial" w:hAnsi="Arial" w:cs="Arial"/>
          <w:color w:val="000000" w:themeColor="text1"/>
          <w:sz w:val="24"/>
          <w:szCs w:val="24"/>
        </w:rPr>
        <w:t xml:space="preserve"> Татарстан (далее – </w:t>
      </w:r>
      <w:proofErr w:type="spellStart"/>
      <w:r w:rsidR="003F3CB5" w:rsidRPr="0027552F">
        <w:rPr>
          <w:rFonts w:ascii="Arial" w:hAnsi="Arial" w:cs="Arial"/>
          <w:color w:val="000000" w:themeColor="text1"/>
          <w:sz w:val="24"/>
          <w:szCs w:val="24"/>
        </w:rPr>
        <w:t>Богородское</w:t>
      </w:r>
      <w:proofErr w:type="spellEnd"/>
      <w:r w:rsidR="00172A01" w:rsidRPr="0027552F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поселение)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27552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552F">
        <w:rPr>
          <w:rFonts w:ascii="Arial" w:hAnsi="Arial" w:cs="Arial"/>
          <w:sz w:val="24"/>
          <w:szCs w:val="24"/>
        </w:rPr>
        <w:t>1.2. Работник по воинскому учету в своей дея</w:t>
      </w:r>
      <w:r w:rsidR="00172A01" w:rsidRPr="0027552F">
        <w:rPr>
          <w:rFonts w:ascii="Arial" w:hAnsi="Arial" w:cs="Arial"/>
          <w:sz w:val="24"/>
          <w:szCs w:val="24"/>
        </w:rPr>
        <w:t>тельности руководствуется Конституцией Российской Федерации,</w:t>
      </w:r>
      <w:r w:rsidRPr="0027552F">
        <w:rPr>
          <w:rFonts w:ascii="Arial" w:hAnsi="Arial" w:cs="Arial"/>
          <w:sz w:val="24"/>
          <w:szCs w:val="24"/>
        </w:rPr>
        <w:t xml:space="preserve"> федеральными законами Российской Федерации </w:t>
      </w:r>
      <w:r w:rsidRPr="0027552F">
        <w:rPr>
          <w:rFonts w:ascii="Arial" w:hAnsi="Arial" w:cs="Arial"/>
          <w:sz w:val="24"/>
          <w:szCs w:val="24"/>
        </w:rPr>
        <w:fldChar w:fldCharType="begin"/>
      </w:r>
      <w:r w:rsidRPr="0027552F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27552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552F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27552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552F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27552F">
        <w:rPr>
          <w:rFonts w:ascii="Arial" w:hAnsi="Arial" w:cs="Arial"/>
          <w:sz w:val="24"/>
          <w:szCs w:val="24"/>
        </w:rPr>
        <w:fldChar w:fldCharType="separate"/>
      </w:r>
      <w:r w:rsidR="00172A01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 мая 1996 года</w:t>
      </w:r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27552F">
        <w:rPr>
          <w:rFonts w:ascii="Arial" w:hAnsi="Arial" w:cs="Arial"/>
          <w:sz w:val="24"/>
          <w:szCs w:val="24"/>
        </w:rPr>
        <w:fldChar w:fldCharType="end"/>
      </w:r>
      <w:r w:rsidRPr="0027552F">
        <w:rPr>
          <w:rFonts w:ascii="Arial" w:hAnsi="Arial" w:cs="Arial"/>
          <w:sz w:val="24"/>
          <w:szCs w:val="24"/>
        </w:rPr>
        <w:t xml:space="preserve">, </w:t>
      </w:r>
      <w:r w:rsidRPr="0027552F">
        <w:rPr>
          <w:rFonts w:ascii="Arial" w:hAnsi="Arial" w:cs="Arial"/>
          <w:sz w:val="24"/>
          <w:szCs w:val="24"/>
        </w:rPr>
        <w:fldChar w:fldCharType="begin"/>
      </w:r>
      <w:r w:rsidRPr="0027552F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27552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552F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27552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552F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27552F">
        <w:rPr>
          <w:rFonts w:ascii="Arial" w:hAnsi="Arial" w:cs="Arial"/>
          <w:sz w:val="24"/>
          <w:szCs w:val="24"/>
        </w:rPr>
        <w:fldChar w:fldCharType="separate"/>
      </w:r>
      <w:r w:rsidR="00172A01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26 февраля </w:t>
      </w:r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1997 г</w:t>
      </w:r>
      <w:r w:rsidR="00172A01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27552F">
        <w:rPr>
          <w:rFonts w:ascii="Arial" w:hAnsi="Arial" w:cs="Arial"/>
          <w:sz w:val="24"/>
          <w:szCs w:val="24"/>
        </w:rPr>
        <w:fldChar w:fldCharType="end"/>
      </w:r>
      <w:r w:rsidRPr="0027552F">
        <w:rPr>
          <w:rFonts w:ascii="Arial" w:hAnsi="Arial" w:cs="Arial"/>
          <w:sz w:val="24"/>
          <w:szCs w:val="24"/>
        </w:rPr>
        <w:t xml:space="preserve"> с измен</w:t>
      </w:r>
      <w:r w:rsidR="00172A01" w:rsidRPr="0027552F">
        <w:rPr>
          <w:rFonts w:ascii="Arial" w:hAnsi="Arial" w:cs="Arial"/>
          <w:sz w:val="24"/>
          <w:szCs w:val="24"/>
        </w:rPr>
        <w:t xml:space="preserve">ениями </w:t>
      </w:r>
      <w:proofErr w:type="gramStart"/>
      <w:r w:rsidR="00172A01" w:rsidRPr="0027552F">
        <w:rPr>
          <w:rFonts w:ascii="Arial" w:hAnsi="Arial" w:cs="Arial"/>
          <w:sz w:val="24"/>
          <w:szCs w:val="24"/>
        </w:rPr>
        <w:t>согласно закона</w:t>
      </w:r>
      <w:proofErr w:type="gramEnd"/>
      <w:r w:rsidR="00172A01" w:rsidRPr="0027552F">
        <w:rPr>
          <w:rFonts w:ascii="Arial" w:hAnsi="Arial" w:cs="Arial"/>
          <w:sz w:val="24"/>
          <w:szCs w:val="24"/>
        </w:rPr>
        <w:t xml:space="preserve"> от 22 августа </w:t>
      </w:r>
      <w:r w:rsidRPr="0027552F">
        <w:rPr>
          <w:rFonts w:ascii="Arial" w:hAnsi="Arial" w:cs="Arial"/>
          <w:sz w:val="24"/>
          <w:szCs w:val="24"/>
        </w:rPr>
        <w:t>2004 г</w:t>
      </w:r>
      <w:r w:rsidR="00172A01" w:rsidRPr="0027552F">
        <w:rPr>
          <w:rFonts w:ascii="Arial" w:hAnsi="Arial" w:cs="Arial"/>
          <w:sz w:val="24"/>
          <w:szCs w:val="24"/>
        </w:rPr>
        <w:t>ода</w:t>
      </w:r>
      <w:r w:rsidRPr="0027552F">
        <w:rPr>
          <w:rFonts w:ascii="Arial" w:hAnsi="Arial" w:cs="Arial"/>
          <w:sz w:val="24"/>
          <w:szCs w:val="24"/>
        </w:rPr>
        <w:t xml:space="preserve"> </w:t>
      </w:r>
      <w:r w:rsidR="0092119F" w:rsidRPr="0027552F">
        <w:rPr>
          <w:rFonts w:ascii="Arial" w:hAnsi="Arial" w:cs="Arial"/>
          <w:sz w:val="24"/>
          <w:szCs w:val="24"/>
        </w:rPr>
        <w:t>№</w:t>
      </w:r>
      <w:r w:rsidRPr="0027552F">
        <w:rPr>
          <w:rFonts w:ascii="Arial" w:hAnsi="Arial" w:cs="Arial"/>
          <w:sz w:val="24"/>
          <w:szCs w:val="24"/>
        </w:rPr>
        <w:t xml:space="preserve"> 122, </w:t>
      </w:r>
      <w:r w:rsidRPr="0027552F">
        <w:rPr>
          <w:rFonts w:ascii="Arial" w:hAnsi="Arial" w:cs="Arial"/>
          <w:sz w:val="24"/>
          <w:szCs w:val="24"/>
        </w:rPr>
        <w:fldChar w:fldCharType="begin"/>
      </w:r>
      <w:r w:rsidRPr="0027552F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27552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552F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B05E21" w:rsidRPr="0027552F" w:rsidRDefault="00CB0C7F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552F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27552F">
        <w:rPr>
          <w:rFonts w:ascii="Arial" w:hAnsi="Arial" w:cs="Arial"/>
          <w:sz w:val="24"/>
          <w:szCs w:val="24"/>
        </w:rPr>
        <w:fldChar w:fldCharType="separate"/>
      </w:r>
      <w:r w:rsidR="00B05E21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28 марта </w:t>
      </w:r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1998 г</w:t>
      </w:r>
      <w:r w:rsidR="00B05E21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27552F">
        <w:rPr>
          <w:rFonts w:ascii="Arial" w:hAnsi="Arial" w:cs="Arial"/>
          <w:sz w:val="24"/>
          <w:szCs w:val="24"/>
        </w:rPr>
        <w:fldChar w:fldCharType="end"/>
      </w:r>
      <w:r w:rsidRPr="0027552F">
        <w:rPr>
          <w:rFonts w:ascii="Arial" w:hAnsi="Arial" w:cs="Arial"/>
          <w:sz w:val="24"/>
          <w:szCs w:val="24"/>
        </w:rPr>
        <w:t xml:space="preserve">, </w:t>
      </w:r>
      <w:r w:rsidR="00B05E21" w:rsidRPr="0027552F">
        <w:rPr>
          <w:rFonts w:ascii="Arial" w:hAnsi="Arial" w:cs="Arial"/>
          <w:sz w:val="24"/>
          <w:szCs w:val="24"/>
        </w:rPr>
        <w:fldChar w:fldCharType="begin"/>
      </w:r>
      <w:r w:rsidR="00B05E21" w:rsidRPr="0027552F">
        <w:rPr>
          <w:rFonts w:ascii="Arial" w:hAnsi="Arial" w:cs="Arial"/>
          <w:sz w:val="24"/>
          <w:szCs w:val="24"/>
        </w:rPr>
        <w:instrText xml:space="preserve"> HYPERLINK "kodeks://link/d?nd=901961873"\o"’’О внесении изменений в отдельные законодательные акты Российской Федерации в связи с ...’’</w:instrText>
      </w:r>
    </w:p>
    <w:p w:rsidR="00B05E21" w:rsidRPr="0027552F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552F">
        <w:rPr>
          <w:rFonts w:ascii="Arial" w:hAnsi="Arial" w:cs="Arial"/>
          <w:sz w:val="24"/>
          <w:szCs w:val="24"/>
        </w:rPr>
        <w:instrText>Федеральный закон от 31.12.2005 N 199-ФЗ</w:instrText>
      </w:r>
    </w:p>
    <w:p w:rsidR="00CB0C7F" w:rsidRPr="0027552F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552F">
        <w:rPr>
          <w:rFonts w:ascii="Arial" w:hAnsi="Arial" w:cs="Arial"/>
          <w:sz w:val="24"/>
          <w:szCs w:val="24"/>
        </w:rPr>
        <w:instrText>Статус: Действующая редакция документа (действ. c 01.01.2023)"</w:instrText>
      </w:r>
      <w:r w:rsidRPr="0027552F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31.12.2005 г. № 199-ФЗ «О внесении изменений в отдельные законодательные акты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</w:t>
      </w:r>
      <w:r w:rsidRPr="0027552F">
        <w:rPr>
          <w:rFonts w:ascii="Arial" w:hAnsi="Arial" w:cs="Arial"/>
          <w:sz w:val="24"/>
          <w:szCs w:val="24"/>
        </w:rPr>
        <w:fldChar w:fldCharType="end"/>
      </w:r>
      <w:r w:rsidRPr="0027552F">
        <w:rPr>
          <w:rFonts w:ascii="Arial" w:hAnsi="Arial" w:cs="Arial"/>
          <w:sz w:val="24"/>
          <w:szCs w:val="24"/>
        </w:rPr>
        <w:t>,</w:t>
      </w:r>
      <w:proofErr w:type="gramEnd"/>
      <w:r w:rsidRPr="0027552F">
        <w:rPr>
          <w:rFonts w:ascii="Arial" w:hAnsi="Arial" w:cs="Arial"/>
          <w:sz w:val="24"/>
          <w:szCs w:val="24"/>
        </w:rPr>
        <w:t xml:space="preserve"> </w:t>
      </w:r>
      <w:r w:rsidR="00CB0C7F" w:rsidRPr="0027552F">
        <w:rPr>
          <w:rFonts w:ascii="Arial" w:hAnsi="Arial" w:cs="Arial"/>
          <w:sz w:val="24"/>
          <w:szCs w:val="24"/>
        </w:rPr>
        <w:fldChar w:fldCharType="begin"/>
      </w:r>
      <w:r w:rsidR="00CB0C7F" w:rsidRPr="0027552F">
        <w:rPr>
          <w:rFonts w:ascii="Arial" w:hAnsi="Arial" w:cs="Arial"/>
          <w:sz w:val="24"/>
          <w:szCs w:val="24"/>
        </w:rPr>
        <w:instrText xml:space="preserve"> HYPERLINK "kodeks://link/d?nd=902016037&amp;point=mark=000000000000000000000000000000000000000000000000006580IP"\o"’’Об утверждении Положения о воинском учете (с изменениями на 27 октября 2023 года)’’</w:instrText>
      </w:r>
    </w:p>
    <w:p w:rsidR="00CB0C7F" w:rsidRPr="0027552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552F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27552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552F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27552F">
        <w:rPr>
          <w:rFonts w:ascii="Arial" w:hAnsi="Arial" w:cs="Arial"/>
          <w:sz w:val="24"/>
          <w:szCs w:val="24"/>
        </w:rPr>
        <w:fldChar w:fldCharType="separate"/>
      </w:r>
      <w:r w:rsidR="00B05E21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оложением о воинском учете</w:t>
      </w:r>
      <w:r w:rsidRPr="0027552F">
        <w:rPr>
          <w:rFonts w:ascii="Arial" w:hAnsi="Arial" w:cs="Arial"/>
          <w:sz w:val="24"/>
          <w:szCs w:val="24"/>
        </w:rPr>
        <w:fldChar w:fldCharType="end"/>
      </w:r>
      <w:r w:rsidRPr="0027552F">
        <w:rPr>
          <w:rFonts w:ascii="Arial" w:hAnsi="Arial" w:cs="Arial"/>
          <w:sz w:val="24"/>
          <w:szCs w:val="24"/>
        </w:rPr>
        <w:t xml:space="preserve">, утвержденным </w:t>
      </w:r>
      <w:r w:rsidRPr="0027552F">
        <w:rPr>
          <w:rFonts w:ascii="Arial" w:hAnsi="Arial" w:cs="Arial"/>
          <w:sz w:val="24"/>
          <w:szCs w:val="24"/>
        </w:rPr>
        <w:fldChar w:fldCharType="begin"/>
      </w:r>
      <w:r w:rsidRPr="0027552F">
        <w:rPr>
          <w:rFonts w:ascii="Arial" w:hAnsi="Arial" w:cs="Arial"/>
          <w:sz w:val="24"/>
          <w:szCs w:val="24"/>
        </w:rPr>
        <w:instrText xml:space="preserve"> HYPERLINK "kodeks://link/d?nd=902016037"\o"’’Об утверждении Положения о воинском учете (с изменениями на 27 октября 2023 года)’’</w:instrText>
      </w:r>
    </w:p>
    <w:p w:rsidR="00CB0C7F" w:rsidRPr="0027552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552F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27552F" w:rsidRDefault="00CB0C7F" w:rsidP="00B05E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552F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27552F">
        <w:rPr>
          <w:rFonts w:ascii="Arial" w:hAnsi="Arial" w:cs="Arial"/>
          <w:sz w:val="24"/>
          <w:szCs w:val="24"/>
        </w:rPr>
        <w:fldChar w:fldCharType="separate"/>
      </w:r>
      <w:r w:rsidR="00B05E21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остановлением Правительства Российской Федерации от 27.11.2006 г. </w:t>
      </w:r>
      <w:r w:rsidR="0092119F"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27552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719</w:t>
      </w:r>
      <w:r w:rsidRPr="0027552F">
        <w:rPr>
          <w:rFonts w:ascii="Arial" w:hAnsi="Arial" w:cs="Arial"/>
          <w:sz w:val="24"/>
          <w:szCs w:val="24"/>
        </w:rPr>
        <w:fldChar w:fldCharType="end"/>
      </w:r>
      <w:r w:rsidRPr="0027552F">
        <w:rPr>
          <w:rFonts w:ascii="Arial" w:hAnsi="Arial" w:cs="Arial"/>
          <w:sz w:val="24"/>
          <w:szCs w:val="24"/>
        </w:rPr>
        <w:t xml:space="preserve">, от 06.02.2020г. </w:t>
      </w:r>
      <w:r w:rsidR="0092119F" w:rsidRPr="0027552F">
        <w:rPr>
          <w:rFonts w:ascii="Arial" w:hAnsi="Arial" w:cs="Arial"/>
          <w:sz w:val="24"/>
          <w:szCs w:val="24"/>
        </w:rPr>
        <w:t>№</w:t>
      </w:r>
      <w:r w:rsidRPr="0027552F">
        <w:rPr>
          <w:rFonts w:ascii="Arial" w:hAnsi="Arial" w:cs="Arial"/>
          <w:sz w:val="24"/>
          <w:szCs w:val="24"/>
        </w:rPr>
        <w:t xml:space="preserve"> 103</w:t>
      </w:r>
      <w:r w:rsidR="00B05E21" w:rsidRPr="0027552F">
        <w:rPr>
          <w:rFonts w:ascii="Arial" w:hAnsi="Arial" w:cs="Arial"/>
          <w:sz w:val="24"/>
          <w:szCs w:val="24"/>
        </w:rPr>
        <w:t>, у</w:t>
      </w:r>
      <w:r w:rsidRPr="0027552F">
        <w:rPr>
          <w:rFonts w:ascii="Arial" w:hAnsi="Arial" w:cs="Arial"/>
          <w:sz w:val="24"/>
          <w:szCs w:val="24"/>
        </w:rPr>
        <w:t xml:space="preserve">ставом </w:t>
      </w:r>
      <w:r w:rsidR="003F3CB5" w:rsidRPr="0027552F">
        <w:rPr>
          <w:rFonts w:ascii="Arial" w:hAnsi="Arial" w:cs="Arial"/>
          <w:sz w:val="24"/>
          <w:szCs w:val="24"/>
        </w:rPr>
        <w:t>Богородского</w:t>
      </w:r>
      <w:r w:rsidRPr="0027552F">
        <w:rPr>
          <w:rFonts w:ascii="Arial" w:hAnsi="Arial" w:cs="Arial"/>
          <w:sz w:val="24"/>
          <w:szCs w:val="24"/>
        </w:rPr>
        <w:t xml:space="preserve"> сельского поселения, а также настоящим Положением.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1.3. Положение утверждается руководителем Исполнительного комитета </w:t>
      </w:r>
      <w:r w:rsidR="003F3CB5" w:rsidRPr="0027552F">
        <w:rPr>
          <w:rFonts w:ascii="Arial" w:hAnsi="Arial" w:cs="Arial"/>
          <w:bCs/>
          <w:color w:val="000000" w:themeColor="text1"/>
          <w:sz w:val="24"/>
          <w:szCs w:val="24"/>
        </w:rPr>
        <w:t>Богородского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1.4. Назначение на должность, перемещение и увольнение военно-учетных работников проводятся по согласованию с военным комиссаром Пестречинского муниципального района</w:t>
      </w:r>
      <w:r w:rsidR="00B05E21" w:rsidRPr="0027552F">
        <w:rPr>
          <w:rFonts w:ascii="Arial" w:hAnsi="Arial" w:cs="Arial"/>
          <w:color w:val="000000" w:themeColor="text1"/>
          <w:sz w:val="24"/>
          <w:szCs w:val="24"/>
        </w:rPr>
        <w:t xml:space="preserve"> Республики Татарстан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15310C" w:rsidRPr="0027552F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27552F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ОСНОВНЫЕ ЗАДАЧИ </w:t>
      </w:r>
    </w:p>
    <w:p w:rsidR="0015310C" w:rsidRPr="0027552F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2.1. Основными задачами работника по воинскому учету являются: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обеспечение исполнения гражданами воинской обязанности, установленной 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lastRenderedPageBreak/>
        <w:fldChar w:fldCharType="begin"/>
      </w:r>
      <w:r w:rsidRPr="0027552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31.05.1996 N 61-ФЗ</w:instrTex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13.06.2023)"</w:instrText>
      </w:r>
      <w:r w:rsidRPr="0027552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федеральными законами 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Об обороне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О мобилизационной подготовке и мобилизации в Российской Федерации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документальное оформление сведений воинского учета о гражданах, состоящих на воинском учете;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27552F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ФУНКЦИИ </w:t>
      </w:r>
    </w:p>
    <w:p w:rsidR="0015310C" w:rsidRPr="0027552F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3.1. Обеспечивать выполнения функций, возложенных на Исполнительный комитет </w:t>
      </w:r>
      <w:r w:rsidR="003F3CB5" w:rsidRPr="0027552F">
        <w:rPr>
          <w:rFonts w:ascii="Arial" w:hAnsi="Arial" w:cs="Arial"/>
          <w:bCs/>
          <w:color w:val="000000" w:themeColor="text1"/>
          <w:sz w:val="24"/>
          <w:szCs w:val="24"/>
        </w:rPr>
        <w:t>Богородского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в повседневной деятельности по первичному воинскому учету и бронированию, граждан, пребывающих в запасе, из числа работающих в Исполнительном комитете </w:t>
      </w:r>
      <w:r w:rsidR="003F3CB5" w:rsidRPr="0027552F">
        <w:rPr>
          <w:rFonts w:ascii="Arial" w:hAnsi="Arial" w:cs="Arial"/>
          <w:bCs/>
          <w:color w:val="000000" w:themeColor="text1"/>
          <w:sz w:val="24"/>
          <w:szCs w:val="24"/>
        </w:rPr>
        <w:t>Богородского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27552F" w:rsidRDefault="00CB0C7F" w:rsidP="001163B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3.2 </w:t>
      </w:r>
      <w:r w:rsidR="001163BF" w:rsidRPr="0027552F">
        <w:rPr>
          <w:rFonts w:ascii="Arial" w:hAnsi="Arial" w:cs="Arial"/>
          <w:color w:val="000000" w:themeColor="text1"/>
          <w:sz w:val="24"/>
          <w:szCs w:val="24"/>
        </w:rPr>
        <w:t xml:space="preserve">Осуществлять первичный воинский учет граждан по месту их жительства или месту пребывания (на срок более 3 месяцев), в том числе не подтвержденным регистрацией по месту жительства и (или) месту пребывания, или месту прохождения альтернативной гражданской службы в соответствии с законодательством Российской Федерации, настоящим Положением и методическими рекомендациями, разрабатываемыми Министерством обороны Российской Федерации. За состояние первичного воинского учета отвечает </w:t>
      </w:r>
      <w:r w:rsidR="00B05E21" w:rsidRPr="0027552F">
        <w:rPr>
          <w:rFonts w:ascii="Arial" w:hAnsi="Arial" w:cs="Arial"/>
          <w:color w:val="000000" w:themeColor="text1"/>
          <w:sz w:val="24"/>
          <w:szCs w:val="24"/>
        </w:rPr>
        <w:t>р</w:t>
      </w:r>
      <w:r w:rsidR="001163BF" w:rsidRPr="0027552F">
        <w:rPr>
          <w:rFonts w:ascii="Arial" w:hAnsi="Arial" w:cs="Arial"/>
          <w:color w:val="000000" w:themeColor="text1"/>
          <w:sz w:val="24"/>
          <w:szCs w:val="24"/>
        </w:rPr>
        <w:t xml:space="preserve">уководитель Исполнительного комитета </w:t>
      </w:r>
      <w:r w:rsidR="003F3CB5" w:rsidRPr="0027552F">
        <w:rPr>
          <w:rFonts w:ascii="Arial" w:hAnsi="Arial" w:cs="Arial"/>
          <w:color w:val="000000" w:themeColor="text1"/>
          <w:sz w:val="24"/>
          <w:szCs w:val="24"/>
        </w:rPr>
        <w:t>Богородского</w:t>
      </w:r>
      <w:r w:rsidR="001163BF" w:rsidRPr="0027552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3.3. 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территории, на которой осуществляет свою деятельность орган местного самоуправления.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учета.</w:t>
      </w:r>
    </w:p>
    <w:p w:rsidR="00CB0C7F" w:rsidRPr="0027552F" w:rsidRDefault="00CB0C7F" w:rsidP="001F2CE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3.5. </w:t>
      </w:r>
      <w:proofErr w:type="gramStart"/>
      <w:r w:rsidR="0000727D" w:rsidRPr="0027552F">
        <w:rPr>
          <w:rFonts w:ascii="Arial" w:hAnsi="Arial" w:cs="Arial"/>
          <w:color w:val="000000" w:themeColor="text1"/>
          <w:sz w:val="24"/>
          <w:szCs w:val="24"/>
        </w:rPr>
        <w:t>Сверять не реже 1 раза в год документы первичного воинского учета с документами воинского учета военного комиссариата муниципального образования и организаций</w:t>
      </w:r>
      <w:r w:rsidR="00FC078A" w:rsidRPr="0027552F">
        <w:rPr>
          <w:rFonts w:ascii="Arial" w:hAnsi="Arial" w:cs="Arial"/>
          <w:color w:val="000000" w:themeColor="text1"/>
          <w:sz w:val="24"/>
          <w:szCs w:val="24"/>
        </w:rPr>
        <w:t xml:space="preserve"> согласно приложению № 15 к Методическим рекомендациям по осуществлению первичного воинского учета в органах местного самоуправления, утвержденными начальником Генерального штаба Вооруженных Сил РФ - первым заместителем Министра обороны РФ 11 июля 2017 г.</w:t>
      </w:r>
      <w:r w:rsidR="001F2CEB" w:rsidRPr="0027552F">
        <w:rPr>
          <w:rFonts w:ascii="Arial" w:hAnsi="Arial" w:cs="Arial"/>
          <w:color w:val="000000" w:themeColor="text1"/>
          <w:sz w:val="24"/>
          <w:szCs w:val="24"/>
        </w:rPr>
        <w:t>.</w:t>
      </w:r>
      <w:r w:rsidR="0000727D" w:rsidRPr="00275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3.6. По указанию военного комиссариата муниципального образования оповещать граждан о вызовах в военный комиссариат (в том числе в электронной форме).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3.7. Своевременно вносить изменения в сведения, содержащихся в документах первичного воинского учета, и в двухнедельный срок сообщать о внесенных изменениях в военный комиссариат муниципального образования;</w:t>
      </w:r>
    </w:p>
    <w:p w:rsidR="002338EB" w:rsidRPr="0027552F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3.8.</w:t>
      </w:r>
      <w:r w:rsidRPr="0027552F">
        <w:rPr>
          <w:rFonts w:ascii="Arial" w:hAnsi="Arial" w:cs="Arial"/>
          <w:sz w:val="24"/>
          <w:szCs w:val="24"/>
        </w:rPr>
        <w:t xml:space="preserve"> 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Вести и хранить документы первичного воинского учета в машинописном и электронном видах </w:t>
      </w:r>
    </w:p>
    <w:p w:rsidR="00CB0C7F" w:rsidRPr="0027552F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3.9</w:t>
      </w:r>
      <w:r w:rsidR="00CB0C7F" w:rsidRPr="0027552F">
        <w:rPr>
          <w:rFonts w:ascii="Arial" w:hAnsi="Arial" w:cs="Arial"/>
          <w:color w:val="000000" w:themeColor="text1"/>
          <w:sz w:val="24"/>
          <w:szCs w:val="24"/>
        </w:rPr>
        <w:t>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2338EB" w:rsidRPr="0027552F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3.10. Представлять в двухнедельный срок в военный комиссариат</w:t>
      </w:r>
      <w:r w:rsidR="00F00C21" w:rsidRPr="0027552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</w:t>
      </w:r>
      <w:r w:rsidR="00F00C21" w:rsidRPr="0027552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27552F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ПРАВА </w:t>
      </w:r>
    </w:p>
    <w:p w:rsidR="0015310C" w:rsidRPr="0027552F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4.1. Для плановой и целенаправленной работы работник по воинскому учету имеет право: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Республики Татарстан,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запрашивать и получать </w:t>
      </w:r>
      <w:r w:rsidR="008F16F8" w:rsidRPr="0027552F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3F3CB5" w:rsidRPr="0027552F">
        <w:rPr>
          <w:rFonts w:ascii="Arial" w:hAnsi="Arial" w:cs="Arial"/>
          <w:bCs/>
          <w:color w:val="000000" w:themeColor="text1"/>
          <w:sz w:val="24"/>
          <w:szCs w:val="24"/>
        </w:rPr>
        <w:t>Богородского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задач;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создавать информационные базы данных по вопросам, отнесенным к своей компетенции;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выносить на рассмотрение руководителем Исполнительного комитета </w:t>
      </w:r>
      <w:r w:rsidR="003F3CB5" w:rsidRPr="0027552F">
        <w:rPr>
          <w:rFonts w:ascii="Arial" w:hAnsi="Arial" w:cs="Arial"/>
          <w:bCs/>
          <w:color w:val="000000" w:themeColor="text1"/>
          <w:sz w:val="24"/>
          <w:szCs w:val="24"/>
        </w:rPr>
        <w:t>Богородского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сельского вопросы о привлечении на договорной основе работников для осуществления отдельных работ;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</w:t>
      </w:r>
      <w:r w:rsidR="00B05E21" w:rsidRPr="0027552F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, органами местного самоуправления, общественными объединениями, а также организациями по вопросам, отнесенным к своей компетенции. 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27552F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РУКОВОДСТВО </w:t>
      </w:r>
    </w:p>
    <w:p w:rsidR="0015310C" w:rsidRPr="0027552F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5.1. Работник по воинскому учету назначается и освобождается от должности руководителем Исполнительного комитета </w:t>
      </w:r>
      <w:r w:rsidR="003F3CB5" w:rsidRPr="0027552F">
        <w:rPr>
          <w:rFonts w:ascii="Arial" w:hAnsi="Arial" w:cs="Arial"/>
          <w:bCs/>
          <w:color w:val="000000" w:themeColor="text1"/>
          <w:sz w:val="24"/>
          <w:szCs w:val="24"/>
        </w:rPr>
        <w:t>Богородского</w:t>
      </w:r>
      <w:r w:rsidR="00CC3870" w:rsidRPr="0027552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5.2. Работник по воинскому учету находится в непосредственном подчинении руководителя Исполнительного комитета </w:t>
      </w:r>
      <w:r w:rsidR="003F3CB5" w:rsidRPr="0027552F">
        <w:rPr>
          <w:rFonts w:ascii="Arial" w:hAnsi="Arial" w:cs="Arial"/>
          <w:bCs/>
          <w:color w:val="000000" w:themeColor="text1"/>
          <w:sz w:val="24"/>
          <w:szCs w:val="24"/>
        </w:rPr>
        <w:t>Богородского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5.3. В случае отсутствия работника по воинскому учету на рабочем месте по уважительным причинам (отпуск, временная нетрудоспособность, командировка) его замещает руководитель Исполнительного комитета </w:t>
      </w:r>
      <w:r w:rsidR="003F3CB5" w:rsidRPr="0027552F">
        <w:rPr>
          <w:rFonts w:ascii="Arial" w:hAnsi="Arial" w:cs="Arial"/>
          <w:bCs/>
          <w:color w:val="000000" w:themeColor="text1"/>
          <w:sz w:val="24"/>
          <w:szCs w:val="24"/>
        </w:rPr>
        <w:t>Богородского</w:t>
      </w:r>
      <w:r w:rsidR="00F3768A" w:rsidRPr="00275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сельского поселения.</w:t>
      </w:r>
    </w:p>
    <w:p w:rsidR="005E014C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    </w:t>
      </w:r>
    </w:p>
    <w:p w:rsidR="0015310C" w:rsidRPr="0027552F" w:rsidRDefault="00CB0C7F" w:rsidP="00EC4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      </w:t>
      </w:r>
    </w:p>
    <w:p w:rsidR="0015310C" w:rsidRPr="0027552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7552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7552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7552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7552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7552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7552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7552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7552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7552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7552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7552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7552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7552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7552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7552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7552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7552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7552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</w:t>
      </w:r>
      <w:r w:rsidR="0092119F" w:rsidRPr="0027552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</w:p>
    <w:p w:rsidR="00CB0C7F" w:rsidRPr="0027552F" w:rsidRDefault="003F3CB5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bCs/>
          <w:color w:val="000000" w:themeColor="text1"/>
          <w:sz w:val="24"/>
          <w:szCs w:val="24"/>
        </w:rPr>
        <w:t>Богородского</w:t>
      </w:r>
      <w:r w:rsidR="00CB0C7F" w:rsidRPr="0027552F">
        <w:rPr>
          <w:rFonts w:ascii="Arial" w:hAnsi="Arial" w:cs="Arial"/>
          <w:color w:val="000000" w:themeColor="text1"/>
          <w:sz w:val="24"/>
          <w:szCs w:val="24"/>
        </w:rPr>
        <w:t xml:space="preserve"> сельского поселения  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района Республики Татарстан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BA7334">
        <w:rPr>
          <w:rFonts w:ascii="Arial" w:hAnsi="Arial" w:cs="Arial"/>
          <w:color w:val="000000" w:themeColor="text1"/>
          <w:sz w:val="24"/>
          <w:szCs w:val="24"/>
        </w:rPr>
        <w:t>__ ___________</w:t>
      </w:r>
      <w:r w:rsidR="002930BC" w:rsidRPr="0027552F">
        <w:rPr>
          <w:rFonts w:ascii="Arial" w:hAnsi="Arial" w:cs="Arial"/>
          <w:color w:val="000000" w:themeColor="text1"/>
          <w:sz w:val="24"/>
          <w:szCs w:val="24"/>
        </w:rPr>
        <w:t xml:space="preserve"> 2024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92119F" w:rsidRPr="0027552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7334">
        <w:rPr>
          <w:rFonts w:ascii="Arial" w:hAnsi="Arial" w:cs="Arial"/>
          <w:color w:val="000000" w:themeColor="text1"/>
          <w:sz w:val="24"/>
          <w:szCs w:val="24"/>
        </w:rPr>
        <w:t>__</w:t>
      </w:r>
      <w:bookmarkStart w:id="0" w:name="_GoBack"/>
      <w:bookmarkEnd w:id="0"/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9992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387"/>
        <w:gridCol w:w="4605"/>
      </w:tblGrid>
      <w:tr w:rsidR="00505075" w:rsidRPr="0027552F" w:rsidTr="0092119F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27552F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7552F">
              <w:rPr>
                <w:color w:val="000000" w:themeColor="text1"/>
                <w:sz w:val="24"/>
                <w:szCs w:val="24"/>
              </w:rPr>
              <w:t>«</w:t>
            </w:r>
            <w:r w:rsidR="00CB0C7F" w:rsidRPr="0027552F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27552F">
              <w:rPr>
                <w:color w:val="000000" w:themeColor="text1"/>
                <w:sz w:val="24"/>
                <w:szCs w:val="24"/>
              </w:rPr>
              <w:t>»</w:t>
            </w:r>
            <w:r w:rsidR="00CB0C7F" w:rsidRPr="0027552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27552F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7552F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CB0C7F" w:rsidRPr="0027552F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27552F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CB0C7F" w:rsidRPr="0027552F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7552F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CB0C7F" w:rsidRPr="0027552F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CB0C7F" w:rsidRPr="0027552F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CB0C7F" w:rsidRPr="0027552F" w:rsidRDefault="00F06FAE" w:rsidP="00F06FAE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7552F">
              <w:rPr>
                <w:color w:val="000000" w:themeColor="text1"/>
                <w:sz w:val="24"/>
                <w:szCs w:val="24"/>
              </w:rPr>
              <w:t>________________</w:t>
            </w:r>
            <w:r w:rsidR="00B34114" w:rsidRPr="0027552F">
              <w:rPr>
                <w:color w:val="000000" w:themeColor="text1"/>
                <w:sz w:val="24"/>
                <w:szCs w:val="24"/>
              </w:rPr>
              <w:t xml:space="preserve"> 202</w:t>
            </w:r>
            <w:r w:rsidRPr="0027552F">
              <w:rPr>
                <w:color w:val="000000" w:themeColor="text1"/>
                <w:sz w:val="24"/>
                <w:szCs w:val="24"/>
              </w:rPr>
              <w:t>_</w:t>
            </w:r>
            <w:r w:rsidR="00B34114" w:rsidRPr="0027552F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27552F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7552F">
              <w:rPr>
                <w:color w:val="000000" w:themeColor="text1"/>
                <w:sz w:val="24"/>
                <w:szCs w:val="24"/>
              </w:rPr>
              <w:t>«</w:t>
            </w:r>
            <w:r w:rsidR="00CB0C7F" w:rsidRPr="0027552F">
              <w:rPr>
                <w:color w:val="000000" w:themeColor="text1"/>
                <w:sz w:val="24"/>
                <w:szCs w:val="24"/>
              </w:rPr>
              <w:t>Утверждаю</w:t>
            </w:r>
            <w:r w:rsidRPr="0027552F">
              <w:rPr>
                <w:color w:val="000000" w:themeColor="text1"/>
                <w:sz w:val="24"/>
                <w:szCs w:val="24"/>
              </w:rPr>
              <w:t>»</w:t>
            </w:r>
            <w:r w:rsidR="00CB0C7F" w:rsidRPr="0027552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27552F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7552F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r w:rsidR="003F3CB5" w:rsidRPr="0027552F">
              <w:rPr>
                <w:color w:val="000000" w:themeColor="text1"/>
                <w:sz w:val="24"/>
                <w:szCs w:val="24"/>
              </w:rPr>
              <w:t>Богородского</w:t>
            </w:r>
            <w:r w:rsidRPr="0027552F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CB0C7F" w:rsidRPr="0027552F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7552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27552F" w:rsidRDefault="00F3768A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7552F">
              <w:rPr>
                <w:color w:val="000000" w:themeColor="text1"/>
                <w:sz w:val="24"/>
                <w:szCs w:val="24"/>
              </w:rPr>
              <w:t>___________________</w:t>
            </w:r>
            <w:r w:rsidR="00430B31" w:rsidRPr="0027552F">
              <w:rPr>
                <w:color w:val="000000" w:themeColor="text1"/>
                <w:sz w:val="24"/>
                <w:szCs w:val="24"/>
              </w:rPr>
              <w:t>М.</w:t>
            </w:r>
            <w:r w:rsidR="003F3CB5" w:rsidRPr="0027552F">
              <w:rPr>
                <w:color w:val="000000" w:themeColor="text1"/>
                <w:sz w:val="24"/>
                <w:szCs w:val="24"/>
              </w:rPr>
              <w:t>Н.</w:t>
            </w:r>
            <w:r w:rsidR="00430B31" w:rsidRPr="0027552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3CB5" w:rsidRPr="0027552F">
              <w:rPr>
                <w:color w:val="000000" w:themeColor="text1"/>
                <w:sz w:val="24"/>
                <w:szCs w:val="24"/>
              </w:rPr>
              <w:t>Бикбов</w:t>
            </w:r>
            <w:proofErr w:type="spellEnd"/>
          </w:p>
          <w:p w:rsidR="00CB0C7F" w:rsidRPr="0027552F" w:rsidRDefault="00F06FAE" w:rsidP="00F06FAE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7552F">
              <w:rPr>
                <w:color w:val="000000" w:themeColor="text1"/>
                <w:sz w:val="24"/>
                <w:szCs w:val="24"/>
              </w:rPr>
              <w:t>____________</w:t>
            </w:r>
            <w:r w:rsidR="00CB0C7F" w:rsidRPr="0027552F">
              <w:rPr>
                <w:color w:val="000000" w:themeColor="text1"/>
                <w:sz w:val="24"/>
                <w:szCs w:val="24"/>
              </w:rPr>
              <w:t xml:space="preserve"> 202</w:t>
            </w:r>
            <w:r w:rsidRPr="0027552F">
              <w:rPr>
                <w:color w:val="000000" w:themeColor="text1"/>
                <w:sz w:val="24"/>
                <w:szCs w:val="24"/>
              </w:rPr>
              <w:t>_</w:t>
            </w:r>
            <w:r w:rsidR="00CB0C7F" w:rsidRPr="0027552F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</w:tc>
      </w:tr>
    </w:tbl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34114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Должностная инструкция 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работника по воинскому учету и бронированию граждан, пребывающих в запасе 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При осуществлении первичного воинского учета органы местного самоуправления исполняют обязанности в соответствии </w:t>
      </w:r>
      <w:proofErr w:type="gramStart"/>
      <w:r w:rsidRPr="0027552F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27552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28.03.1998 N 53-ФЗ</w:instrTex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04.08.2023)"</w:instrText>
      </w:r>
      <w:r w:rsidRPr="0027552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27552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В целях организации и обеспечения сбора, хранения и обработки сведений, содержащихся в документах первичного воинского учета, органы местного самоуправления и их должностные лица: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-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регистрацию по месту жительства и (или) месту пребывания на их территории, на которой осуществляют свою деятельность Исполнительный комитет </w:t>
      </w:r>
      <w:r w:rsidR="003F3CB5" w:rsidRPr="0027552F">
        <w:rPr>
          <w:rFonts w:ascii="Arial" w:hAnsi="Arial" w:cs="Arial"/>
          <w:color w:val="000000" w:themeColor="text1"/>
          <w:sz w:val="24"/>
          <w:szCs w:val="24"/>
        </w:rPr>
        <w:t>Богородского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- ведут учет организаций, находящихся на их территории, и контролируют ведение в них воинского учета согласно приложению </w:t>
      </w:r>
      <w:r w:rsidR="0092119F" w:rsidRPr="0027552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13 к Методическим рекомендациям по осуществлению первичного воинского учета в орган</w:t>
      </w:r>
      <w:r w:rsidR="005E014C" w:rsidRPr="0027552F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утверждёнными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</w:t>
      </w:r>
      <w:r w:rsidR="005E014C" w:rsidRPr="0027552F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- ведут и хранят документы первичного воинского учета в машинописном и электронном видах в порядке и по формам согласно приложению </w:t>
      </w:r>
      <w:r w:rsidR="0092119F" w:rsidRPr="0027552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14 к Методическим рекомендациям по осуществлению первичного воинского учета в орган</w:t>
      </w:r>
      <w:r w:rsidR="005E014C" w:rsidRPr="0027552F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утвержденными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</w:t>
      </w:r>
      <w:r w:rsidR="005E014C" w:rsidRPr="0027552F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органы местного самоуправления и их должностные лица: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- сверяют не реже 1 раза в год документы первичного воинского учета с документами воинского учета соответствующих военных комиссариатов и организаций, согласно приложению </w:t>
      </w:r>
      <w:r w:rsidR="0092119F" w:rsidRPr="0027552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15 к Методическим рекомендациям по осуществлению первичного воинского учета в о</w:t>
      </w:r>
      <w:r w:rsidR="005E014C" w:rsidRPr="0027552F">
        <w:rPr>
          <w:rFonts w:ascii="Arial" w:hAnsi="Arial" w:cs="Arial"/>
          <w:color w:val="000000" w:themeColor="text1"/>
          <w:sz w:val="24"/>
          <w:szCs w:val="24"/>
        </w:rPr>
        <w:t xml:space="preserve">рганах местного самоуправления, 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утв</w:t>
      </w:r>
      <w:r w:rsidR="005E014C" w:rsidRPr="0027552F">
        <w:rPr>
          <w:rFonts w:ascii="Arial" w:hAnsi="Arial" w:cs="Arial"/>
          <w:color w:val="000000" w:themeColor="text1"/>
          <w:sz w:val="24"/>
          <w:szCs w:val="24"/>
        </w:rPr>
        <w:t>ержденными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Министра обороны РФ 11 июля 2017 г.;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- своевременно вносят изменения в сведения, содержащиеся в документах 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первичного воинского учета, и в 2-недельный срок сообщают о внесенных изменениях в военные комиссариаты по форме согласно приложению </w:t>
      </w:r>
      <w:r w:rsidR="0092119F" w:rsidRPr="0027552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16 к Методическим рекомендациям по осуществлению первичного воинского учета в органах местного самоуправления</w:t>
      </w:r>
      <w:r w:rsidR="005E014C" w:rsidRPr="0027552F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5E014C" w:rsidRPr="0027552F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- разъясняют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осуществляют контроль их исполнения, а также информируют об ответственности за неисполнение указанных обязанностей согласно приложению </w:t>
      </w:r>
      <w:r w:rsidR="0092119F" w:rsidRPr="0027552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17 к Методическим рекомендациям по осуществлению первичного воинского учета в органах местного самоуправления</w:t>
      </w:r>
      <w:r w:rsidR="00A74A3B" w:rsidRPr="0027552F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27552F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- предоставляют в военные комиссариаты сведения о случаях неисполнения должностными лицами организаций и гражданами обязанностей по воинскому учёту, мобилизационной подготовки и мобилизации согласно приложению </w:t>
      </w:r>
      <w:r w:rsidR="0092119F" w:rsidRPr="0027552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18 и Методическим рекомендациям по осуществлению первичного воинского учета в </w:t>
      </w:r>
      <w:r w:rsidR="00A74A3B" w:rsidRPr="0027552F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27552F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вручении).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Проверяют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по новому месту жительства: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в пункте 24 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Отметки о приеме на воинский учет и снятии с воинского учета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(стр. 31-33), заверенная подписью военного комиссара или начальника третьего отделения и гербовой печатью военного комиссариата (печатью для снятия с воинского учета офицеров запаса или постановки на воинский учет офицеров запаса);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- в удостоверении гражданина, подлежащего призыву на военную службу, штамп военного комиссариата в разделе 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1. Приём на воинский учет и снятие с воинского учета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военнообязанного (временном удостоверении, выданном взамен военного билета), - штамп военного комиссариата или органа местного самоуправления в графе 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раздела военного билета солдата (матроса), сержанта (старшины), прапорщика (мичмана) -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»</w:t>
      </w:r>
      <w:r w:rsidR="00D31371" w:rsidRPr="00275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IХ (Отметки о приеме на воинский у</w:t>
      </w:r>
      <w:r w:rsidR="00A74A3B" w:rsidRPr="0027552F">
        <w:rPr>
          <w:rFonts w:ascii="Arial" w:hAnsi="Arial" w:cs="Arial"/>
          <w:color w:val="000000" w:themeColor="text1"/>
          <w:sz w:val="24"/>
          <w:szCs w:val="24"/>
        </w:rPr>
        <w:t>чет и снятии с воинского учета)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В случаях отсутствия отметки о постановке на воинский учет направить офицеров запаса и граждан, подлежащих призыву на военную службу, в военный комиссариат по месту жительства.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При обнаружении в военных билетов (временных удостоверениях, выданных взамен военных билетов) и удостоверениях граждан, подлежащих призыву на военную службу, неоговорённых исправлений, неточностей и подделок, неполного количества листов сообщить об этом в военный комиссариат для принятия соответствующих мер.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При приеме от граждан военного билета (временного удостоверения, выданного взамен военного билета) или удостоверения гражданина, подлежащего призыву на 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военную службу, выдать владельцу документа расписку согласно приложению </w:t>
      </w:r>
      <w:r w:rsidR="0092119F" w:rsidRPr="0027552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20 к Методическим рекомендациям по осуществлению первичного воинского учета в органах местного самоуправления (утв. начальником Генерального штаба Вооруженных Сил РФ - первым заместителем Минис</w:t>
      </w:r>
      <w:r w:rsidR="00A74A3B" w:rsidRPr="0027552F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г.)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 в порядке</w:t>
      </w:r>
      <w:r w:rsidR="00D31371" w:rsidRPr="0027552F">
        <w:rPr>
          <w:rFonts w:ascii="Arial" w:hAnsi="Arial" w:cs="Arial"/>
          <w:color w:val="000000" w:themeColor="text1"/>
          <w:sz w:val="24"/>
          <w:szCs w:val="24"/>
        </w:rPr>
        <w:t>,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определяемом Методическими рекомендациями по осуществлению первичного воинского учета в </w:t>
      </w:r>
      <w:r w:rsidR="00A74A3B" w:rsidRPr="0027552F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27552F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запаса.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учет.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В случае обнаружения неправильных записей в документах воинского учета, граждан после оформления постановки на воинский учет, направляют в военный комиссариат по месту жительства для внесения в военные билеты (временные удостоверения, выданные взамен военных билетов) и удостоверения граждан, подлежащих призыву на военную службу.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На граждан, </w:t>
      </w:r>
      <w:r w:rsidR="00A74A3B" w:rsidRPr="0027552F">
        <w:rPr>
          <w:rFonts w:ascii="Arial" w:hAnsi="Arial" w:cs="Arial"/>
          <w:color w:val="000000" w:themeColor="text1"/>
          <w:sz w:val="24"/>
          <w:szCs w:val="24"/>
        </w:rPr>
        <w:t>с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менивших место жительства в пределах района, города без районного деления или иного муниципального образования, а также граждан, прибывших с временными удостоверениями, выданными взамен военных билетов, заполняют и высылают в военный комиссариат муниципального образования именной список и вносят в список граждан, подлежащих призыву на военную службу (согласно приложению </w:t>
      </w:r>
      <w:r w:rsidR="0092119F" w:rsidRPr="0027552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21 к Методическим рекомендациям по осуществлению первичного воинского учета в органах местного самоуправления</w:t>
      </w:r>
      <w:r w:rsidR="00A74A3B" w:rsidRPr="0027552F">
        <w:rPr>
          <w:rFonts w:ascii="Arial" w:hAnsi="Arial" w:cs="Arial"/>
          <w:color w:val="000000" w:themeColor="text1"/>
          <w:sz w:val="24"/>
          <w:szCs w:val="24"/>
        </w:rPr>
        <w:t>,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4A3B" w:rsidRPr="0027552F">
        <w:rPr>
          <w:rFonts w:ascii="Arial" w:hAnsi="Arial" w:cs="Arial"/>
          <w:color w:val="000000" w:themeColor="text1"/>
          <w:sz w:val="24"/>
          <w:szCs w:val="24"/>
        </w:rPr>
        <w:t xml:space="preserve">утвержденными 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начальником Генерального штаба Вооруженных Сил РФ - первым заместителем Министра </w:t>
      </w:r>
      <w:r w:rsidR="00A74A3B" w:rsidRPr="0027552F">
        <w:rPr>
          <w:rFonts w:ascii="Arial" w:hAnsi="Arial" w:cs="Arial"/>
          <w:color w:val="000000" w:themeColor="text1"/>
          <w:sz w:val="24"/>
          <w:szCs w:val="24"/>
        </w:rPr>
        <w:t>обороны РФ 11 июля 2017 г.,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с указанием фамилии, имени и отчества, места жительства и работы, занимаемой должности, наименование органа местного самоуправления, где граждане ранее состояли на воинском учете. Учетные карточки и алфавитные карточки на этих граждан не заполняются.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Производят отметку о постановке гражданина на воинский учет в военном билете солдат (матросов), сержантов (старшин), прапорщиков (мичманов) и в карточке регистрации или книге- штампом администрации органа местного самоуправления (в военном билете солдата (матросов), сержанта (старшины), прапорщика (мичмана) запаса - в графе 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Принят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раздела IХ 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О военнообязанных, прибывших из других районов (городов) или иного муниципального образования с мобилизационными предписаниями, сообщают в военный комиссариат, где они ранее состояли на воинском учете. Изъятие мобилизационных предписаний производится только по указанию военного комиссариата по месту нахождения органа местного самоуправления, о чем в военных билетах производится отметка: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- в графе 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пункта 17 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Отметки о выдаче и изъятии мобилизационных предписаний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(стр. 15-22);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солдат (матросов), сержантов (старшин), прапорщиков (мичманов) - в графе 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раздела VII 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Отметки о выдаче и об изъятии мобилизационных предписаний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(стр.16-18) - штампом администрации органа местного самоуправления.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lastRenderedPageBreak/>
        <w:t>Карточки первичного учета офицеров запаса, алфавитные карточки, учетные карточки солдат (матросов), сержантов (старшин), прапорщиков (мичманов) запаса, учетные карточки призывников размещают в соответствующие разделы учетной карточки.</w:t>
      </w:r>
    </w:p>
    <w:p w:rsidR="008670E3" w:rsidRPr="0027552F" w:rsidRDefault="008670E3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Представляют военные билеты (справки взамен военных билетов, 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учет без заполнения алфавитных и учетных карточек, карты первичного воинского учета призывников, удостоверения и список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обязанности в двухнедельный срок в военный комиссариат муниципального образования для оформления постановки на воинский учет.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приёме от граждан документов воинского учета выдают расписки.</w:t>
      </w:r>
    </w:p>
    <w:p w:rsidR="00CB0C7F" w:rsidRPr="0027552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Представляют в военные комиссариаты документы воинского учета и паспорта в случае </w:t>
      </w:r>
      <w:r w:rsidR="0015310C" w:rsidRPr="0027552F">
        <w:rPr>
          <w:rFonts w:ascii="Arial" w:hAnsi="Arial" w:cs="Arial"/>
          <w:color w:val="000000" w:themeColor="text1"/>
          <w:sz w:val="24"/>
          <w:szCs w:val="24"/>
        </w:rPr>
        <w:t>отсутствия в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них отметок об отношении граждан к воинской обязанности для соответствующего оформления указанных документов.</w:t>
      </w:r>
    </w:p>
    <w:p w:rsidR="00CB0C7F" w:rsidRPr="0027552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Оповещают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 - учетных данных военнообязанных их оповещают о необходимости личной явке в военные комиссариаты. При приеме от граждан документов воинского учета и паспортов выдают расписки.</w:t>
      </w:r>
    </w:p>
    <w:p w:rsidR="00CB0C7F" w:rsidRPr="0027552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Проводят отметку о снятии с воинского учета в военном билете солдата (матроса), сержанта (старшины), прапорщика (мичмана) - штампом органа местного самоуправления в графе 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разделе IХ 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27552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В соответствующей графе пункта 9 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Отметка о постановке и снятии с воинского учета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карточек первичного воинского учета граждан, достигших предельного возраста пребывания в запасе или граждан, признанных негодными в военной службе по состоянию здоровья, производят отметку 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возрасту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или 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состоянию здоровья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27552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Отметка производится на основании записи, сделанной в военном комиссариате:</w:t>
      </w:r>
    </w:p>
    <w:p w:rsidR="00CB0C7F" w:rsidRPr="0027552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офицера запаса - в пункте 21 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Отметка об освобождении от исполнения воинской обязанности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(стр.32);</w:t>
      </w:r>
    </w:p>
    <w:p w:rsidR="00CB0C7F" w:rsidRPr="0027552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солдата (матроса), сержанта (старшины), прапорщика (мичмана) - в разделе </w:t>
      </w:r>
      <w:r w:rsidR="00EC43C0" w:rsidRPr="0027552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Х. Отметка об освобождении от исполнения воинской обязанности (стр.26).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По решению военного комиссара изъять мобилизационное предписание у гражданина, убывающего за пределы муниципального района, сельского (городского) поселения, городского округа, внутригородских территорий городов федерального значения или иного муниципального образования, о чем в военном билете произвести отметку.</w:t>
      </w:r>
    </w:p>
    <w:p w:rsidR="00CB0C7F" w:rsidRPr="0027552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Составляют и представляют в военный комиссариат в 2 - х недельный срок списки граждан, убывших на новое место жительства за пределы муниципального образования без снятия с воинского учета.</w:t>
      </w:r>
    </w:p>
    <w:p w:rsidR="00CB0C7F" w:rsidRPr="0027552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Составляют и представляют в военный комиссариат в 2 -х недельный срок список граждан, снятых с воинского учета, вместе с изъятыми мобилизационными 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lastRenderedPageBreak/>
        <w:t>предписаниям.</w:t>
      </w:r>
    </w:p>
    <w:p w:rsidR="00CB0C7F" w:rsidRPr="0027552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В документе воинского учета умершего гражданина производят соответствующую запись, которую заверяют подписью Главы органа местного самоуправления и гербовой печатью, после чего военный билет (временное удостоверение, выданное взамен военного билета) или удостоверение гражданина, подлежащего призыву на воинскую службу, представляют в военный комиссариат. О невозможности получения в органе записи актов гражданского состояния или у родственников умершего его военного билета (временного удостоверения, выданного взамен военного билета) или удостоверения гражданина, подлежащего призыву на военную службу, сообщают в военный комиссариат</w:t>
      </w:r>
      <w:r w:rsidR="001F2CEB" w:rsidRPr="0027552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F2CEB" w:rsidRPr="0027552F" w:rsidRDefault="00CB0C7F" w:rsidP="00F33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CB0C7F" w:rsidRPr="0027552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Представляет ежегодно, до 1 февраля в </w:t>
      </w:r>
      <w:r w:rsidR="001F2CEB" w:rsidRPr="0027552F">
        <w:rPr>
          <w:rFonts w:ascii="Arial" w:hAnsi="Arial" w:cs="Arial"/>
          <w:color w:val="000000" w:themeColor="text1"/>
          <w:sz w:val="24"/>
          <w:szCs w:val="24"/>
        </w:rPr>
        <w:t>военный комиссариат муниципального образования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отчеты о результатах осуществления первичного воинского учета в предшествующем году.</w:t>
      </w:r>
    </w:p>
    <w:p w:rsidR="008F16F8" w:rsidRPr="0027552F" w:rsidRDefault="008F16F8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Осуществляет функции по бронированию, граждан, пребывающих в запасе, из числа работающих в Исполнительном комитете </w:t>
      </w:r>
      <w:r w:rsidR="003F3CB5" w:rsidRPr="0027552F">
        <w:rPr>
          <w:rFonts w:ascii="Arial" w:hAnsi="Arial" w:cs="Arial"/>
          <w:color w:val="000000" w:themeColor="text1"/>
          <w:sz w:val="24"/>
          <w:szCs w:val="24"/>
        </w:rPr>
        <w:t>Богородского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CB0C7F" w:rsidRPr="0027552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27552F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C4525" w:rsidRPr="0027552F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С настоящей инструкцией ознакомлен.</w:t>
      </w:r>
    </w:p>
    <w:p w:rsidR="007C4525" w:rsidRPr="0027552F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Один экземпляр получил на руки и обязуюсь хранить на рабочем месте.</w:t>
      </w:r>
    </w:p>
    <w:p w:rsidR="007C4525" w:rsidRPr="0027552F" w:rsidRDefault="00CC3870" w:rsidP="007C4525">
      <w:pPr>
        <w:spacing w:after="0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27552F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</w:p>
    <w:p w:rsidR="007C4525" w:rsidRPr="0027552F" w:rsidRDefault="00FC26F0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Военно учетный р</w:t>
      </w:r>
      <w:r w:rsidR="007C4525" w:rsidRPr="0027552F">
        <w:rPr>
          <w:rFonts w:ascii="Arial" w:hAnsi="Arial" w:cs="Arial"/>
          <w:color w:val="000000" w:themeColor="text1"/>
          <w:sz w:val="24"/>
          <w:szCs w:val="24"/>
        </w:rPr>
        <w:t>аботник: _______________</w:t>
      </w:r>
      <w:r w:rsidR="003F3CB5" w:rsidRPr="0027552F">
        <w:rPr>
          <w:rFonts w:ascii="Arial" w:hAnsi="Arial" w:cs="Arial"/>
          <w:color w:val="000000" w:themeColor="text1"/>
          <w:sz w:val="24"/>
          <w:szCs w:val="24"/>
        </w:rPr>
        <w:t>_______________</w:t>
      </w:r>
      <w:r w:rsidR="00F06FAE" w:rsidRPr="0027552F">
        <w:rPr>
          <w:rFonts w:ascii="Arial" w:hAnsi="Arial" w:cs="Arial"/>
          <w:color w:val="000000" w:themeColor="text1"/>
          <w:sz w:val="24"/>
          <w:szCs w:val="24"/>
        </w:rPr>
        <w:t>__________</w:t>
      </w:r>
      <w:r w:rsidR="00E46045" w:rsidRPr="0027552F">
        <w:rPr>
          <w:rFonts w:ascii="Arial" w:hAnsi="Arial" w:cs="Arial"/>
          <w:color w:val="000000" w:themeColor="text1"/>
          <w:sz w:val="24"/>
          <w:szCs w:val="24"/>
        </w:rPr>
        <w:t>_________</w:t>
      </w:r>
    </w:p>
    <w:p w:rsidR="002305B3" w:rsidRPr="0027552F" w:rsidRDefault="00EC43C0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«</w:t>
      </w:r>
      <w:r w:rsidR="007C4525" w:rsidRPr="0027552F">
        <w:rPr>
          <w:rFonts w:ascii="Arial" w:hAnsi="Arial" w:cs="Arial"/>
          <w:color w:val="000000" w:themeColor="text1"/>
          <w:sz w:val="24"/>
          <w:szCs w:val="24"/>
        </w:rPr>
        <w:t>____</w:t>
      </w:r>
      <w:r w:rsidRPr="0027552F">
        <w:rPr>
          <w:rFonts w:ascii="Arial" w:hAnsi="Arial" w:cs="Arial"/>
          <w:color w:val="000000" w:themeColor="text1"/>
          <w:sz w:val="24"/>
          <w:szCs w:val="24"/>
        </w:rPr>
        <w:t>»</w:t>
      </w:r>
      <w:r w:rsidR="007C4525" w:rsidRPr="0027552F">
        <w:rPr>
          <w:rFonts w:ascii="Arial" w:hAnsi="Arial" w:cs="Arial"/>
          <w:color w:val="000000" w:themeColor="text1"/>
          <w:sz w:val="24"/>
          <w:szCs w:val="24"/>
        </w:rPr>
        <w:t xml:space="preserve"> ________________ 20</w:t>
      </w:r>
      <w:r w:rsidR="001C7F68" w:rsidRPr="0027552F">
        <w:rPr>
          <w:rFonts w:ascii="Arial" w:hAnsi="Arial" w:cs="Arial"/>
          <w:color w:val="000000" w:themeColor="text1"/>
          <w:sz w:val="24"/>
          <w:szCs w:val="24"/>
        </w:rPr>
        <w:t>2</w:t>
      </w:r>
      <w:r w:rsidR="002930BC" w:rsidRPr="0027552F">
        <w:rPr>
          <w:rFonts w:ascii="Arial" w:hAnsi="Arial" w:cs="Arial"/>
          <w:color w:val="000000" w:themeColor="text1"/>
          <w:sz w:val="24"/>
          <w:szCs w:val="24"/>
        </w:rPr>
        <w:t>_</w:t>
      </w:r>
      <w:r w:rsidR="007C4525" w:rsidRPr="0027552F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E46045" w:rsidRPr="0027552F" w:rsidRDefault="00E4604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E46045" w:rsidRPr="0027552F" w:rsidRDefault="00E46045" w:rsidP="00E4604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Глава Богородского сельского поселения</w:t>
      </w:r>
    </w:p>
    <w:p w:rsidR="00E46045" w:rsidRPr="0027552F" w:rsidRDefault="00E46045" w:rsidP="00E4604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 района _____________________________________</w:t>
      </w:r>
    </w:p>
    <w:p w:rsidR="00E46045" w:rsidRPr="0027552F" w:rsidRDefault="00E46045" w:rsidP="00E4604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7552F">
        <w:rPr>
          <w:rFonts w:ascii="Arial" w:hAnsi="Arial" w:cs="Arial"/>
          <w:color w:val="000000" w:themeColor="text1"/>
          <w:sz w:val="24"/>
          <w:szCs w:val="24"/>
        </w:rPr>
        <w:t>«____» ________________ 202_ года.</w:t>
      </w:r>
    </w:p>
    <w:p w:rsidR="00E46045" w:rsidRPr="0027552F" w:rsidRDefault="00E4604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E46045" w:rsidRPr="0027552F" w:rsidSect="005E014C">
      <w:pgSz w:w="11907" w:h="16840"/>
      <w:pgMar w:top="567" w:right="567" w:bottom="567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359" w:rsidRDefault="00361359" w:rsidP="00CB0C7F">
      <w:pPr>
        <w:spacing w:after="0" w:line="240" w:lineRule="auto"/>
      </w:pPr>
      <w:r>
        <w:separator/>
      </w:r>
    </w:p>
  </w:endnote>
  <w:endnote w:type="continuationSeparator" w:id="0">
    <w:p w:rsidR="00361359" w:rsidRDefault="00361359" w:rsidP="00CB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351" w:rsidRDefault="0067035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Default="007023B7">
    <w:r>
      <w:rPr>
        <w:rFonts w:ascii="Arial, sans-serif" w:hAnsi="Arial, sans-serif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351" w:rsidRDefault="006703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359" w:rsidRDefault="00361359" w:rsidP="00CB0C7F">
      <w:pPr>
        <w:spacing w:after="0" w:line="240" w:lineRule="auto"/>
      </w:pPr>
      <w:r>
        <w:separator/>
      </w:r>
    </w:p>
  </w:footnote>
  <w:footnote w:type="continuationSeparator" w:id="0">
    <w:p w:rsidR="00361359" w:rsidRDefault="00361359" w:rsidP="00CB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351" w:rsidRDefault="0067035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Pr="00A56526" w:rsidRDefault="007023B7" w:rsidP="00A56526">
    <w:pPr>
      <w:jc w:val="right"/>
      <w:rPr>
        <w:rFonts w:ascii="Times New Roman" w:hAnsi="Times New Roman" w:cs="Times New Roman"/>
        <w:sz w:val="28"/>
        <w:szCs w:val="28"/>
      </w:rPr>
    </w:pPr>
    <w:r w:rsidRPr="00A56526">
      <w:rPr>
        <w:rFonts w:ascii="Times New Roman" w:hAnsi="Times New Roman" w:cs="Times New Roman"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351" w:rsidRDefault="006703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1BA5"/>
    <w:multiLevelType w:val="hybridMultilevel"/>
    <w:tmpl w:val="E632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314C4"/>
    <w:multiLevelType w:val="hybridMultilevel"/>
    <w:tmpl w:val="AB3816AE"/>
    <w:lvl w:ilvl="0" w:tplc="B1E64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39"/>
    <w:rsid w:val="00000330"/>
    <w:rsid w:val="0000727D"/>
    <w:rsid w:val="00062C57"/>
    <w:rsid w:val="001163BF"/>
    <w:rsid w:val="00131711"/>
    <w:rsid w:val="0015310C"/>
    <w:rsid w:val="0015346D"/>
    <w:rsid w:val="00165583"/>
    <w:rsid w:val="00166505"/>
    <w:rsid w:val="00172A01"/>
    <w:rsid w:val="001C7F68"/>
    <w:rsid w:val="001E0AC5"/>
    <w:rsid w:val="001F2CEB"/>
    <w:rsid w:val="002305B3"/>
    <w:rsid w:val="002338EB"/>
    <w:rsid w:val="0027552F"/>
    <w:rsid w:val="00292268"/>
    <w:rsid w:val="002930BC"/>
    <w:rsid w:val="002B3F66"/>
    <w:rsid w:val="002F0144"/>
    <w:rsid w:val="002F11BA"/>
    <w:rsid w:val="00361359"/>
    <w:rsid w:val="003A1A5C"/>
    <w:rsid w:val="003F3CB5"/>
    <w:rsid w:val="00423332"/>
    <w:rsid w:val="00430B31"/>
    <w:rsid w:val="00445CC1"/>
    <w:rsid w:val="004E744A"/>
    <w:rsid w:val="00505075"/>
    <w:rsid w:val="00516FEB"/>
    <w:rsid w:val="005A3217"/>
    <w:rsid w:val="005E014C"/>
    <w:rsid w:val="00614E07"/>
    <w:rsid w:val="00670351"/>
    <w:rsid w:val="006A3B03"/>
    <w:rsid w:val="006B0759"/>
    <w:rsid w:val="007023B7"/>
    <w:rsid w:val="00720421"/>
    <w:rsid w:val="00727454"/>
    <w:rsid w:val="00740E8E"/>
    <w:rsid w:val="007C4525"/>
    <w:rsid w:val="007D484F"/>
    <w:rsid w:val="007E3C54"/>
    <w:rsid w:val="0080663F"/>
    <w:rsid w:val="008670E3"/>
    <w:rsid w:val="008D0D53"/>
    <w:rsid w:val="008F16F8"/>
    <w:rsid w:val="0092119F"/>
    <w:rsid w:val="009749C2"/>
    <w:rsid w:val="009E762D"/>
    <w:rsid w:val="00A56526"/>
    <w:rsid w:val="00A74A3B"/>
    <w:rsid w:val="00A80D08"/>
    <w:rsid w:val="00B05E21"/>
    <w:rsid w:val="00B31DF3"/>
    <w:rsid w:val="00B34114"/>
    <w:rsid w:val="00B4037E"/>
    <w:rsid w:val="00B75D6D"/>
    <w:rsid w:val="00BA7334"/>
    <w:rsid w:val="00C37659"/>
    <w:rsid w:val="00C56888"/>
    <w:rsid w:val="00C611EE"/>
    <w:rsid w:val="00CB0C7F"/>
    <w:rsid w:val="00CC3870"/>
    <w:rsid w:val="00CF5DA1"/>
    <w:rsid w:val="00D01AB4"/>
    <w:rsid w:val="00D31371"/>
    <w:rsid w:val="00DD0075"/>
    <w:rsid w:val="00DE5B2C"/>
    <w:rsid w:val="00E22A55"/>
    <w:rsid w:val="00E46045"/>
    <w:rsid w:val="00EC406B"/>
    <w:rsid w:val="00EC43C0"/>
    <w:rsid w:val="00ED6451"/>
    <w:rsid w:val="00F00C21"/>
    <w:rsid w:val="00F06FAE"/>
    <w:rsid w:val="00F33C88"/>
    <w:rsid w:val="00F3768A"/>
    <w:rsid w:val="00F863D3"/>
    <w:rsid w:val="00FB4B90"/>
    <w:rsid w:val="00FC078A"/>
    <w:rsid w:val="00FC26F0"/>
    <w:rsid w:val="00F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4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0E8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4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0E8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4542</Words>
  <Characters>25892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4</cp:revision>
  <cp:lastPrinted>2023-12-21T05:23:00Z</cp:lastPrinted>
  <dcterms:created xsi:type="dcterms:W3CDTF">2024-02-05T11:43:00Z</dcterms:created>
  <dcterms:modified xsi:type="dcterms:W3CDTF">2024-02-07T07:46:00Z</dcterms:modified>
</cp:coreProperties>
</file>