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1E" w:rsidRDefault="002D671E" w:rsidP="002D671E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250FC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472DD1" w:rsidRPr="00250FCA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472DD1" w:rsidRPr="00250FCA">
        <w:rPr>
          <w:rFonts w:ascii="Arial" w:eastAsia="Times New Roman" w:hAnsi="Arial" w:cs="Arial"/>
          <w:sz w:val="24"/>
          <w:szCs w:val="24"/>
          <w:lang w:eastAsia="ru-RU"/>
        </w:rPr>
        <w:t>Ходяшевского</w:t>
      </w:r>
      <w:proofErr w:type="spellEnd"/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250FCA" w:rsidRDefault="00B84FD5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Пестречинского </w:t>
      </w:r>
      <w:r w:rsidR="00121C2B" w:rsidRPr="00250FCA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:rsidR="00121C2B" w:rsidRPr="00250FCA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50FCA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50FCA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0FC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250FC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472DD1" w:rsidRPr="00250FCA">
        <w:rPr>
          <w:rFonts w:ascii="Arial" w:eastAsia="Times New Roman" w:hAnsi="Arial" w:cs="Arial"/>
          <w:sz w:val="24"/>
          <w:szCs w:val="24"/>
          <w:lang w:eastAsia="ru-RU"/>
        </w:rPr>
        <w:t>Татарско-Ходяшевского</w:t>
      </w:r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250FC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50FC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50FCA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D671E">
        <w:rPr>
          <w:rFonts w:ascii="Arial" w:eastAsia="Times New Roman" w:hAnsi="Arial" w:cs="Arial"/>
          <w:sz w:val="24"/>
          <w:szCs w:val="24"/>
          <w:lang w:eastAsia="ru-RU"/>
        </w:rPr>
        <w:t>__ _________</w:t>
      </w:r>
      <w:r w:rsidRPr="00250FCA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9573D" w:rsidRPr="00250FC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250FCA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2D671E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  <w:r w:rsidRPr="00250F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21C2B" w:rsidRPr="00250FCA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250FCA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472DD1" w:rsidRPr="00250FCA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250FC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250FCA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250FCA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</w:t>
      </w:r>
      <w:r w:rsidR="0059573D" w:rsidRPr="00250FCA">
        <w:rPr>
          <w:rFonts w:ascii="Arial" w:eastAsia="Calibri" w:hAnsi="Arial" w:cs="Arial"/>
          <w:sz w:val="24"/>
          <w:szCs w:val="24"/>
        </w:rPr>
        <w:t>4</w:t>
      </w:r>
      <w:r w:rsidRPr="00250FCA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59573D" w:rsidRPr="00250FCA">
        <w:rPr>
          <w:rFonts w:ascii="Arial" w:eastAsia="Calibri" w:hAnsi="Arial" w:cs="Arial"/>
          <w:sz w:val="24"/>
          <w:szCs w:val="24"/>
        </w:rPr>
        <w:t>5</w:t>
      </w:r>
      <w:r w:rsidRPr="00250FCA">
        <w:rPr>
          <w:rFonts w:ascii="Arial" w:eastAsia="Calibri" w:hAnsi="Arial" w:cs="Arial"/>
          <w:sz w:val="24"/>
          <w:szCs w:val="24"/>
        </w:rPr>
        <w:t xml:space="preserve"> и 202</w:t>
      </w:r>
      <w:r w:rsidR="0059573D" w:rsidRPr="00250FCA">
        <w:rPr>
          <w:rFonts w:ascii="Arial" w:eastAsia="Calibri" w:hAnsi="Arial" w:cs="Arial"/>
          <w:sz w:val="24"/>
          <w:szCs w:val="24"/>
        </w:rPr>
        <w:t>6</w:t>
      </w:r>
      <w:r w:rsidRPr="00250FCA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250FC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50FC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472DD1" w:rsidRPr="00250FCA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250FC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250FCA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250FCA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от 2</w:t>
      </w:r>
      <w:r w:rsidR="00BD7150" w:rsidRPr="00250FCA">
        <w:rPr>
          <w:rFonts w:ascii="Arial" w:eastAsia="Calibri" w:hAnsi="Arial" w:cs="Arial"/>
          <w:sz w:val="24"/>
          <w:szCs w:val="24"/>
        </w:rPr>
        <w:t>7</w:t>
      </w:r>
      <w:r w:rsidRPr="00250FCA">
        <w:rPr>
          <w:rFonts w:ascii="Arial" w:eastAsia="Calibri" w:hAnsi="Arial" w:cs="Arial"/>
          <w:sz w:val="24"/>
          <w:szCs w:val="24"/>
        </w:rPr>
        <w:t xml:space="preserve"> июля 2021 года № 1</w:t>
      </w:r>
      <w:r w:rsidR="00403796" w:rsidRPr="00250FCA">
        <w:rPr>
          <w:rFonts w:ascii="Arial" w:eastAsia="Calibri" w:hAnsi="Arial" w:cs="Arial"/>
          <w:sz w:val="24"/>
          <w:szCs w:val="24"/>
        </w:rPr>
        <w:t>3</w:t>
      </w:r>
      <w:r w:rsidRPr="00250FCA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472DD1" w:rsidRPr="00250FCA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250FC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250FCA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250FCA">
        <w:rPr>
          <w:rFonts w:ascii="Arial" w:eastAsia="Calibri" w:hAnsi="Arial" w:cs="Arial"/>
          <w:sz w:val="24"/>
          <w:szCs w:val="24"/>
        </w:rPr>
        <w:t xml:space="preserve">муниципального района Республики Татарстан </w:t>
      </w:r>
      <w:r w:rsidRPr="00250FCA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250FCA">
        <w:rPr>
          <w:rFonts w:ascii="Arial" w:eastAsia="Calibri" w:hAnsi="Arial" w:cs="Arial"/>
          <w:sz w:val="24"/>
          <w:szCs w:val="24"/>
        </w:rPr>
        <w:t>:</w:t>
      </w:r>
    </w:p>
    <w:p w:rsidR="00121C2B" w:rsidRPr="00250FC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472DD1" w:rsidRPr="00250FCA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250FC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250FCA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250FCA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</w:t>
      </w:r>
      <w:r w:rsidR="0059573D" w:rsidRPr="00250FCA">
        <w:rPr>
          <w:rFonts w:ascii="Arial" w:eastAsia="Calibri" w:hAnsi="Arial" w:cs="Arial"/>
          <w:sz w:val="24"/>
          <w:szCs w:val="24"/>
        </w:rPr>
        <w:t xml:space="preserve"> 2024 год и плановый период 2025</w:t>
      </w:r>
      <w:r w:rsidRPr="00250FCA">
        <w:rPr>
          <w:rFonts w:ascii="Arial" w:eastAsia="Calibri" w:hAnsi="Arial" w:cs="Arial"/>
          <w:sz w:val="24"/>
          <w:szCs w:val="24"/>
        </w:rPr>
        <w:t xml:space="preserve"> и 202</w:t>
      </w:r>
      <w:r w:rsidR="0059573D" w:rsidRPr="00250FCA">
        <w:rPr>
          <w:rFonts w:ascii="Arial" w:eastAsia="Calibri" w:hAnsi="Arial" w:cs="Arial"/>
          <w:sz w:val="24"/>
          <w:szCs w:val="24"/>
        </w:rPr>
        <w:t>6</w:t>
      </w:r>
      <w:r w:rsidRPr="00250FCA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250FC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 xml:space="preserve">     </w:t>
      </w:r>
      <w:r w:rsidRPr="00250FCA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250FCA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250FCA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250F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B84FD5" w:rsidRPr="00250F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</w:t>
      </w:r>
      <w:r w:rsidRPr="00250FCA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(</w:t>
      </w:r>
      <w:hyperlink r:id="rId7" w:history="1">
        <w:r w:rsidRPr="00250FCA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250FCA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250FCA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472DD1" w:rsidRPr="00250FCA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250FCA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250FC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250FC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250FC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50FC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50FCA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 xml:space="preserve">Глава </w:t>
      </w:r>
      <w:r w:rsidR="00472DD1" w:rsidRPr="00250FCA">
        <w:rPr>
          <w:rFonts w:ascii="Arial" w:eastAsia="Calibri" w:hAnsi="Arial" w:cs="Arial"/>
          <w:sz w:val="24"/>
          <w:szCs w:val="24"/>
        </w:rPr>
        <w:t>Татарско-Ходяшевского</w:t>
      </w:r>
      <w:r w:rsidR="00121C2B" w:rsidRPr="00250FCA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250FCA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50FCA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250FCA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250FCA">
        <w:rPr>
          <w:rFonts w:ascii="Arial" w:eastAsia="Calibri" w:hAnsi="Arial" w:cs="Arial"/>
          <w:sz w:val="24"/>
          <w:szCs w:val="24"/>
        </w:rPr>
        <w:tab/>
      </w:r>
      <w:r w:rsidR="00121C2B" w:rsidRPr="00250FCA">
        <w:rPr>
          <w:rFonts w:ascii="Arial" w:eastAsia="Calibri" w:hAnsi="Arial" w:cs="Arial"/>
          <w:sz w:val="24"/>
          <w:szCs w:val="24"/>
        </w:rPr>
        <w:tab/>
      </w:r>
      <w:r w:rsidR="00121C2B" w:rsidRPr="00250FCA">
        <w:rPr>
          <w:rFonts w:ascii="Arial" w:eastAsia="Calibri" w:hAnsi="Arial" w:cs="Arial"/>
          <w:sz w:val="24"/>
          <w:szCs w:val="24"/>
        </w:rPr>
        <w:tab/>
      </w:r>
      <w:r w:rsidR="00121C2B" w:rsidRPr="00250FCA">
        <w:rPr>
          <w:rFonts w:ascii="Arial" w:eastAsia="Calibri" w:hAnsi="Arial" w:cs="Arial"/>
          <w:sz w:val="24"/>
          <w:szCs w:val="24"/>
        </w:rPr>
        <w:tab/>
      </w:r>
      <w:r w:rsidR="00121C2B" w:rsidRPr="00250FCA">
        <w:rPr>
          <w:rFonts w:ascii="Arial" w:eastAsia="Calibri" w:hAnsi="Arial" w:cs="Arial"/>
          <w:sz w:val="24"/>
          <w:szCs w:val="24"/>
        </w:rPr>
        <w:tab/>
      </w:r>
      <w:r w:rsidR="00472DD1" w:rsidRPr="00250FCA">
        <w:rPr>
          <w:rFonts w:ascii="Arial" w:eastAsia="Calibri" w:hAnsi="Arial" w:cs="Arial"/>
          <w:sz w:val="24"/>
          <w:szCs w:val="24"/>
        </w:rPr>
        <w:t xml:space="preserve">       Ф.Ф. Хусаинов</w:t>
      </w:r>
      <w:r w:rsidR="00121C2B" w:rsidRPr="00250FCA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250FCA" w:rsidRDefault="00D1213E">
      <w:pPr>
        <w:rPr>
          <w:rFonts w:ascii="Arial" w:hAnsi="Arial" w:cs="Arial"/>
          <w:sz w:val="24"/>
          <w:szCs w:val="24"/>
        </w:rPr>
      </w:pPr>
    </w:p>
    <w:p w:rsidR="003716B5" w:rsidRPr="00250FCA" w:rsidRDefault="003716B5">
      <w:pPr>
        <w:rPr>
          <w:rFonts w:ascii="Arial" w:hAnsi="Arial" w:cs="Arial"/>
          <w:sz w:val="24"/>
          <w:szCs w:val="24"/>
        </w:rPr>
      </w:pPr>
    </w:p>
    <w:p w:rsidR="003716B5" w:rsidRPr="00250FCA" w:rsidRDefault="003716B5">
      <w:pPr>
        <w:rPr>
          <w:rFonts w:ascii="Arial" w:hAnsi="Arial" w:cs="Arial"/>
          <w:sz w:val="24"/>
          <w:szCs w:val="24"/>
        </w:rPr>
      </w:pPr>
    </w:p>
    <w:p w:rsidR="003716B5" w:rsidRPr="00250FCA" w:rsidRDefault="003716B5">
      <w:pPr>
        <w:rPr>
          <w:rFonts w:ascii="Arial" w:hAnsi="Arial" w:cs="Arial"/>
          <w:sz w:val="24"/>
          <w:szCs w:val="24"/>
        </w:rPr>
      </w:pPr>
    </w:p>
    <w:p w:rsidR="003716B5" w:rsidRPr="00250FCA" w:rsidRDefault="003716B5">
      <w:pPr>
        <w:rPr>
          <w:rFonts w:ascii="Arial" w:hAnsi="Arial" w:cs="Arial"/>
          <w:sz w:val="24"/>
          <w:szCs w:val="24"/>
        </w:rPr>
      </w:pPr>
    </w:p>
    <w:p w:rsidR="003716B5" w:rsidRPr="00250FCA" w:rsidRDefault="003716B5">
      <w:pPr>
        <w:rPr>
          <w:rFonts w:ascii="Arial" w:hAnsi="Arial" w:cs="Arial"/>
          <w:sz w:val="24"/>
          <w:szCs w:val="24"/>
        </w:rPr>
        <w:sectPr w:rsidR="003716B5" w:rsidRPr="00250FCA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250FCA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250FCA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250FCA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621C3E" w:rsidRPr="00250FCA" w:rsidRDefault="00621C3E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sz w:val="24"/>
                <w:szCs w:val="24"/>
              </w:rPr>
              <w:t xml:space="preserve">               </w:t>
            </w:r>
            <w:r w:rsidR="00A56D18" w:rsidRPr="00250FCA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</w:t>
            </w:r>
          </w:p>
          <w:p w:rsidR="00A56D18" w:rsidRPr="00250FCA" w:rsidRDefault="00621C3E" w:rsidP="00621C3E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sz w:val="24"/>
                <w:szCs w:val="24"/>
              </w:rPr>
              <w:t xml:space="preserve">                  </w:t>
            </w:r>
            <w:r w:rsidR="00157032" w:rsidRPr="00250FCA">
              <w:rPr>
                <w:rFonts w:ascii="Arial" w:eastAsia="Calibri" w:hAnsi="Arial" w:cs="Arial"/>
                <w:sz w:val="24"/>
                <w:szCs w:val="24"/>
              </w:rPr>
              <w:t xml:space="preserve">       </w:t>
            </w:r>
            <w:r w:rsidRPr="00250F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56D18" w:rsidRPr="00250FCA">
              <w:rPr>
                <w:rFonts w:ascii="Arial" w:eastAsia="Calibri" w:hAnsi="Arial" w:cs="Arial"/>
                <w:sz w:val="24"/>
                <w:szCs w:val="24"/>
              </w:rPr>
              <w:t>поселения</w:t>
            </w:r>
          </w:p>
          <w:p w:rsidR="002D671E" w:rsidRDefault="00621C3E" w:rsidP="002D671E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sz w:val="24"/>
                <w:szCs w:val="24"/>
              </w:rPr>
              <w:t xml:space="preserve">                   </w:t>
            </w:r>
            <w:r w:rsidR="002D671E">
              <w:rPr>
                <w:rFonts w:ascii="Arial" w:eastAsia="Calibri" w:hAnsi="Arial" w:cs="Arial"/>
                <w:sz w:val="24"/>
                <w:szCs w:val="24"/>
              </w:rPr>
              <w:t xml:space="preserve">      </w:t>
            </w:r>
            <w:r w:rsidR="002D671E"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250FCA" w:rsidRDefault="00A56D18" w:rsidP="00621C3E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56D18" w:rsidRPr="00250FCA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50FCA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472DD1"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Татарско-Ходяшевского</w:t>
            </w: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250FCA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59573D"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 год и плановый период 2025</w:t>
            </w: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59573D"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50FCA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250FCA" w:rsidTr="006D5AA1">
        <w:trPr>
          <w:gridAfter w:val="1"/>
          <w:wAfter w:w="281" w:type="dxa"/>
          <w:trHeight w:val="322"/>
        </w:trPr>
        <w:tc>
          <w:tcPr>
            <w:tcW w:w="538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50FCA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250FC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0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472DD1" w:rsidRPr="00250FCA" w:rsidTr="00A812D6">
        <w:trPr>
          <w:gridAfter w:val="1"/>
          <w:wAfter w:w="281" w:type="dxa"/>
          <w:trHeight w:val="692"/>
        </w:trPr>
        <w:tc>
          <w:tcPr>
            <w:tcW w:w="538" w:type="dxa"/>
            <w:noWrap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Решение Совета Татарско-Ходяшевско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 xml:space="preserve">го сельского поселения "О земельном налоге" от </w:t>
            </w:r>
            <w:r w:rsidR="0059573D" w:rsidRPr="00250FCA">
              <w:rPr>
                <w:rFonts w:ascii="Arial" w:hAnsi="Arial" w:cs="Arial"/>
                <w:sz w:val="24"/>
                <w:szCs w:val="24"/>
              </w:rPr>
              <w:t>11</w:t>
            </w:r>
            <w:r w:rsidRPr="00250FCA">
              <w:rPr>
                <w:rFonts w:ascii="Arial" w:hAnsi="Arial" w:cs="Arial"/>
                <w:sz w:val="24"/>
                <w:szCs w:val="24"/>
              </w:rPr>
              <w:t>.</w:t>
            </w:r>
            <w:r w:rsidR="0059573D" w:rsidRPr="00250FCA">
              <w:rPr>
                <w:rFonts w:ascii="Arial" w:hAnsi="Arial" w:cs="Arial"/>
                <w:sz w:val="24"/>
                <w:szCs w:val="24"/>
              </w:rPr>
              <w:t>09</w:t>
            </w:r>
            <w:r w:rsidRPr="00250FCA">
              <w:rPr>
                <w:rFonts w:ascii="Arial" w:hAnsi="Arial" w:cs="Arial"/>
                <w:sz w:val="24"/>
                <w:szCs w:val="24"/>
              </w:rPr>
              <w:t>.20</w:t>
            </w:r>
            <w:r w:rsidR="0059573D" w:rsidRPr="00250FCA">
              <w:rPr>
                <w:rFonts w:ascii="Arial" w:hAnsi="Arial" w:cs="Arial"/>
                <w:sz w:val="24"/>
                <w:szCs w:val="24"/>
              </w:rPr>
              <w:t>23</w:t>
            </w:r>
            <w:r w:rsidRPr="00250FCA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59573D" w:rsidRPr="00250FC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250FC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50FC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 xml:space="preserve">ветераны и инвалиды Великой отечественной </w:t>
            </w: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ветераны и инвалиды Великой Отечественно</w:t>
            </w: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2DD1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2DD1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59573D" w:rsidRPr="00250FCA" w:rsidTr="0059573D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11.09.2023 № 74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50FC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50FC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59573D" w:rsidRPr="00250FCA" w:rsidTr="0059573D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11.09.2023 № 74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50FC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50FC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</w:t>
            </w:r>
            <w:r w:rsidR="0030111A" w:rsidRPr="00250FCA">
              <w:rPr>
                <w:rFonts w:ascii="Arial" w:hAnsi="Arial" w:cs="Arial"/>
                <w:sz w:val="24"/>
                <w:szCs w:val="24"/>
              </w:rPr>
              <w:t>ых гражданскими захоронениями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59573D" w:rsidRPr="00250FCA" w:rsidTr="00A812D6">
        <w:trPr>
          <w:gridAfter w:val="1"/>
          <w:wAfter w:w="281" w:type="dxa"/>
          <w:trHeight w:val="834"/>
        </w:trPr>
        <w:tc>
          <w:tcPr>
            <w:tcW w:w="538" w:type="dxa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Решение Совета Татарско-Ходяшевского сельского поселения "О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11.09.2023 № 74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250FC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50FC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в отношении земель сельскохозяйственного назначения, </w:t>
            </w: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</w:t>
            </w: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отношении земель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59573D" w:rsidRPr="00250FCA" w:rsidTr="0059573D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Решение Совета Татарско-Ходяшевского сельского поселения "О земельном налоге" от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11.09.2023 № 74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250FC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50FCA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</w:t>
            </w: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59573D" w:rsidRPr="00250FCA" w:rsidTr="00A812D6">
        <w:trPr>
          <w:gridAfter w:val="1"/>
          <w:wAfter w:w="281" w:type="dxa"/>
          <w:trHeight w:val="551"/>
        </w:trPr>
        <w:tc>
          <w:tcPr>
            <w:tcW w:w="538" w:type="dxa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11.09.2023 № 74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50FC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50FCA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D6" w:rsidRPr="00250FCA" w:rsidRDefault="0059573D" w:rsidP="00A8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9573D" w:rsidRPr="00250FCA" w:rsidRDefault="0059573D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472DD1" w:rsidRPr="00250FCA" w:rsidTr="0059573D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Решение Совета  Татарско-Ходяшевского сельского поселения "О  налоге на имущество физических лиц" от 28.10.2019 № 131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3E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28.10.</w:t>
            </w:r>
          </w:p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3E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472DD1" w:rsidRPr="00250FCA" w:rsidTr="0059573D">
        <w:trPr>
          <w:gridAfter w:val="1"/>
          <w:wAfter w:w="281" w:type="dxa"/>
          <w:trHeight w:val="1117"/>
        </w:trPr>
        <w:tc>
          <w:tcPr>
            <w:tcW w:w="538" w:type="dxa"/>
            <w:noWrap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157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Решение Совета  Татарско-Ходяшевского сельского поселения "О  налоге на имущество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физических лиц" от 28.10.2019 № 131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250F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72DD1" w:rsidRPr="00250FCA" w:rsidRDefault="00472DD1" w:rsidP="00621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FCA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3716B5" w:rsidRPr="00250FCA" w:rsidRDefault="003716B5" w:rsidP="00157032">
      <w:pPr>
        <w:rPr>
          <w:rFonts w:ascii="Arial" w:eastAsia="Calibri" w:hAnsi="Arial" w:cs="Arial"/>
          <w:sz w:val="24"/>
          <w:szCs w:val="24"/>
        </w:rPr>
      </w:pPr>
    </w:p>
    <w:sectPr w:rsidR="003716B5" w:rsidRPr="00250FCA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57032"/>
    <w:rsid w:val="00166C6D"/>
    <w:rsid w:val="001B2640"/>
    <w:rsid w:val="001D404D"/>
    <w:rsid w:val="001D55BC"/>
    <w:rsid w:val="00222423"/>
    <w:rsid w:val="00250FCA"/>
    <w:rsid w:val="002D671E"/>
    <w:rsid w:val="0030111A"/>
    <w:rsid w:val="003716B5"/>
    <w:rsid w:val="003C543D"/>
    <w:rsid w:val="00403796"/>
    <w:rsid w:val="0042770C"/>
    <w:rsid w:val="00472DD1"/>
    <w:rsid w:val="005376FE"/>
    <w:rsid w:val="0059573D"/>
    <w:rsid w:val="005C5858"/>
    <w:rsid w:val="006101F6"/>
    <w:rsid w:val="00621C3E"/>
    <w:rsid w:val="006D5AA1"/>
    <w:rsid w:val="00797565"/>
    <w:rsid w:val="007D12BB"/>
    <w:rsid w:val="00867E77"/>
    <w:rsid w:val="0091019F"/>
    <w:rsid w:val="009D334C"/>
    <w:rsid w:val="00A5577D"/>
    <w:rsid w:val="00A56D18"/>
    <w:rsid w:val="00A74629"/>
    <w:rsid w:val="00A812D6"/>
    <w:rsid w:val="00B67DC9"/>
    <w:rsid w:val="00B84FD5"/>
    <w:rsid w:val="00BD7150"/>
    <w:rsid w:val="00BE56C0"/>
    <w:rsid w:val="00BF66B4"/>
    <w:rsid w:val="00D0793C"/>
    <w:rsid w:val="00D1213E"/>
    <w:rsid w:val="00DD760F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E3F4-7219-4E2C-B7CC-A17625E5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2024-06-03T07:06:00Z</cp:lastPrinted>
  <dcterms:created xsi:type="dcterms:W3CDTF">2024-06-03T10:27:00Z</dcterms:created>
  <dcterms:modified xsi:type="dcterms:W3CDTF">2024-06-07T10:59:00Z</dcterms:modified>
</cp:coreProperties>
</file>