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E6" w:rsidRPr="00387A62" w:rsidRDefault="004639B9" w:rsidP="004639B9">
      <w:pPr>
        <w:tabs>
          <w:tab w:val="left" w:pos="3540"/>
          <w:tab w:val="right" w:pos="10206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387A6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 w:rsidR="000A12E6" w:rsidRPr="00387A6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5E36BD" w:rsidRPr="00387A6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019CD" w:rsidRDefault="00F019CD" w:rsidP="00F019CD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ПРОЕКТ </w:t>
      </w:r>
    </w:p>
    <w:p w:rsidR="00121C2B" w:rsidRPr="00387A62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87A62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DF0D93" w:rsidRPr="00387A62">
        <w:rPr>
          <w:rFonts w:ascii="Arial" w:eastAsia="Times New Roman" w:hAnsi="Arial" w:cs="Arial"/>
          <w:sz w:val="24"/>
          <w:szCs w:val="24"/>
          <w:lang w:eastAsia="ru-RU"/>
        </w:rPr>
        <w:t>Шигалеевского</w:t>
      </w:r>
      <w:r w:rsidRPr="00387A6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387A62" w:rsidRDefault="00C54040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87A62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r w:rsidR="00121C2B" w:rsidRPr="00387A6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121C2B" w:rsidRPr="00387A62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87A62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87A62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87A62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387A62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87A62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DF0D93" w:rsidRPr="00387A62">
        <w:rPr>
          <w:rFonts w:ascii="Arial" w:eastAsia="Times New Roman" w:hAnsi="Arial" w:cs="Arial"/>
          <w:sz w:val="24"/>
          <w:szCs w:val="24"/>
          <w:lang w:eastAsia="ru-RU"/>
        </w:rPr>
        <w:t>Шигалеевского</w:t>
      </w:r>
      <w:r w:rsidRPr="00387A6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387A62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87A62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387A62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387A6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019CD">
        <w:rPr>
          <w:rFonts w:ascii="Arial" w:eastAsia="Times New Roman" w:hAnsi="Arial" w:cs="Arial"/>
          <w:sz w:val="24"/>
          <w:szCs w:val="24"/>
          <w:lang w:eastAsia="ru-RU"/>
        </w:rPr>
        <w:t xml:space="preserve">__ ______ </w:t>
      </w:r>
      <w:r w:rsidRPr="00387A62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96738D" w:rsidRPr="00387A62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387A62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</w:t>
      </w:r>
      <w:r w:rsidR="00245C0E" w:rsidRPr="00387A62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387A62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387A6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F019CD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121C2B" w:rsidRPr="00387A62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387A62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387A62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r w:rsidR="00DF0D93" w:rsidRPr="00387A62">
        <w:rPr>
          <w:rFonts w:ascii="Arial" w:eastAsia="Calibri" w:hAnsi="Arial" w:cs="Arial"/>
          <w:sz w:val="24"/>
          <w:szCs w:val="24"/>
        </w:rPr>
        <w:t>Шигалеевского</w:t>
      </w:r>
      <w:r w:rsidRPr="00387A62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C54040" w:rsidRPr="00387A62">
        <w:rPr>
          <w:rFonts w:ascii="Arial" w:eastAsia="Calibri" w:hAnsi="Arial" w:cs="Arial"/>
          <w:sz w:val="24"/>
          <w:szCs w:val="24"/>
        </w:rPr>
        <w:t>Пестречинского</w:t>
      </w:r>
      <w:r w:rsidRPr="00387A62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</w:t>
      </w:r>
      <w:r w:rsidR="0096738D" w:rsidRPr="00387A62">
        <w:rPr>
          <w:rFonts w:ascii="Arial" w:eastAsia="Calibri" w:hAnsi="Arial" w:cs="Arial"/>
          <w:sz w:val="24"/>
          <w:szCs w:val="24"/>
        </w:rPr>
        <w:t>4</w:t>
      </w:r>
      <w:r w:rsidRPr="00387A62">
        <w:rPr>
          <w:rFonts w:ascii="Arial" w:eastAsia="Calibri" w:hAnsi="Arial" w:cs="Arial"/>
          <w:sz w:val="24"/>
          <w:szCs w:val="24"/>
        </w:rPr>
        <w:t xml:space="preserve"> год и плановый период 20</w:t>
      </w:r>
      <w:r w:rsidR="0096738D" w:rsidRPr="00387A62">
        <w:rPr>
          <w:rFonts w:ascii="Arial" w:eastAsia="Calibri" w:hAnsi="Arial" w:cs="Arial"/>
          <w:sz w:val="24"/>
          <w:szCs w:val="24"/>
        </w:rPr>
        <w:t>25</w:t>
      </w:r>
      <w:r w:rsidRPr="00387A62">
        <w:rPr>
          <w:rFonts w:ascii="Arial" w:eastAsia="Calibri" w:hAnsi="Arial" w:cs="Arial"/>
          <w:sz w:val="24"/>
          <w:szCs w:val="24"/>
        </w:rPr>
        <w:t xml:space="preserve"> и 202</w:t>
      </w:r>
      <w:r w:rsidR="0096738D" w:rsidRPr="00387A62">
        <w:rPr>
          <w:rFonts w:ascii="Arial" w:eastAsia="Calibri" w:hAnsi="Arial" w:cs="Arial"/>
          <w:sz w:val="24"/>
          <w:szCs w:val="24"/>
        </w:rPr>
        <w:t>6</w:t>
      </w:r>
      <w:r w:rsidRPr="00387A62">
        <w:rPr>
          <w:rFonts w:ascii="Arial" w:eastAsia="Calibri" w:hAnsi="Arial" w:cs="Arial"/>
          <w:sz w:val="24"/>
          <w:szCs w:val="24"/>
        </w:rPr>
        <w:t xml:space="preserve"> годов</w:t>
      </w:r>
    </w:p>
    <w:p w:rsidR="00121C2B" w:rsidRPr="00387A62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387A62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87A62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r w:rsidR="00DF0D93" w:rsidRPr="00387A62">
        <w:rPr>
          <w:rFonts w:ascii="Arial" w:eastAsia="Calibri" w:hAnsi="Arial" w:cs="Arial"/>
          <w:sz w:val="24"/>
          <w:szCs w:val="24"/>
        </w:rPr>
        <w:t>Шигалеевского</w:t>
      </w:r>
      <w:r w:rsidRPr="00387A62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C54040" w:rsidRPr="00387A62">
        <w:rPr>
          <w:rFonts w:ascii="Arial" w:eastAsia="Calibri" w:hAnsi="Arial" w:cs="Arial"/>
          <w:sz w:val="24"/>
          <w:szCs w:val="24"/>
        </w:rPr>
        <w:t>Пестречинского</w:t>
      </w:r>
      <w:r w:rsidRPr="00387A62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2</w:t>
      </w:r>
      <w:r w:rsidR="00850355" w:rsidRPr="00387A62">
        <w:rPr>
          <w:rFonts w:ascii="Arial" w:eastAsia="Calibri" w:hAnsi="Arial" w:cs="Arial"/>
          <w:sz w:val="24"/>
          <w:szCs w:val="24"/>
        </w:rPr>
        <w:t>7</w:t>
      </w:r>
      <w:r w:rsidRPr="00387A62">
        <w:rPr>
          <w:rFonts w:ascii="Arial" w:eastAsia="Calibri" w:hAnsi="Arial" w:cs="Arial"/>
          <w:sz w:val="24"/>
          <w:szCs w:val="24"/>
        </w:rPr>
        <w:t xml:space="preserve"> июля 2021 года № </w:t>
      </w:r>
      <w:r w:rsidR="005E36BD" w:rsidRPr="00387A62">
        <w:rPr>
          <w:rFonts w:ascii="Arial" w:eastAsia="Calibri" w:hAnsi="Arial" w:cs="Arial"/>
          <w:sz w:val="24"/>
          <w:szCs w:val="24"/>
        </w:rPr>
        <w:t>15,</w:t>
      </w:r>
      <w:r w:rsidRPr="00387A62">
        <w:rPr>
          <w:rFonts w:ascii="Arial" w:eastAsia="Calibri" w:hAnsi="Arial" w:cs="Arial"/>
          <w:sz w:val="24"/>
          <w:szCs w:val="24"/>
        </w:rPr>
        <w:t xml:space="preserve"> Исполнительный комитет </w:t>
      </w:r>
      <w:r w:rsidR="00DF0D93" w:rsidRPr="00387A62">
        <w:rPr>
          <w:rFonts w:ascii="Arial" w:eastAsia="Calibri" w:hAnsi="Arial" w:cs="Arial"/>
          <w:sz w:val="24"/>
          <w:szCs w:val="24"/>
        </w:rPr>
        <w:t>Шигалеевского</w:t>
      </w:r>
      <w:r w:rsidRPr="00387A62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C54040" w:rsidRPr="00387A62">
        <w:rPr>
          <w:rFonts w:ascii="Arial" w:eastAsia="Calibri" w:hAnsi="Arial" w:cs="Arial"/>
          <w:sz w:val="24"/>
          <w:szCs w:val="24"/>
        </w:rPr>
        <w:t>Пестречинского</w:t>
      </w:r>
      <w:r w:rsidRPr="00387A62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</w:t>
      </w:r>
      <w:r w:rsidRPr="00387A62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387A62">
        <w:rPr>
          <w:rFonts w:ascii="Arial" w:eastAsia="Calibri" w:hAnsi="Arial" w:cs="Arial"/>
          <w:sz w:val="24"/>
          <w:szCs w:val="24"/>
        </w:rPr>
        <w:t>:</w:t>
      </w:r>
    </w:p>
    <w:p w:rsidR="00121C2B" w:rsidRPr="00387A62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87A62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r w:rsidR="00DF0D93" w:rsidRPr="00387A62">
        <w:rPr>
          <w:rFonts w:ascii="Arial" w:eastAsia="Calibri" w:hAnsi="Arial" w:cs="Arial"/>
          <w:sz w:val="24"/>
          <w:szCs w:val="24"/>
        </w:rPr>
        <w:t>Шигалеевского</w:t>
      </w:r>
      <w:r w:rsidRPr="00387A62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C54040" w:rsidRPr="00387A62">
        <w:rPr>
          <w:rFonts w:ascii="Arial" w:eastAsia="Calibri" w:hAnsi="Arial" w:cs="Arial"/>
          <w:sz w:val="24"/>
          <w:szCs w:val="24"/>
        </w:rPr>
        <w:t>Пестречинского</w:t>
      </w:r>
      <w:r w:rsidRPr="00387A62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</w:t>
      </w:r>
      <w:r w:rsidR="0096738D" w:rsidRPr="00387A62">
        <w:rPr>
          <w:rFonts w:ascii="Arial" w:eastAsia="Calibri" w:hAnsi="Arial" w:cs="Arial"/>
          <w:sz w:val="24"/>
          <w:szCs w:val="24"/>
        </w:rPr>
        <w:t>4</w:t>
      </w:r>
      <w:r w:rsidRPr="00387A62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96738D" w:rsidRPr="00387A62">
        <w:rPr>
          <w:rFonts w:ascii="Arial" w:eastAsia="Calibri" w:hAnsi="Arial" w:cs="Arial"/>
          <w:sz w:val="24"/>
          <w:szCs w:val="24"/>
        </w:rPr>
        <w:t>5</w:t>
      </w:r>
      <w:r w:rsidRPr="00387A62">
        <w:rPr>
          <w:rFonts w:ascii="Arial" w:eastAsia="Calibri" w:hAnsi="Arial" w:cs="Arial"/>
          <w:sz w:val="24"/>
          <w:szCs w:val="24"/>
        </w:rPr>
        <w:t xml:space="preserve"> и 202</w:t>
      </w:r>
      <w:r w:rsidR="0096738D" w:rsidRPr="00387A62">
        <w:rPr>
          <w:rFonts w:ascii="Arial" w:eastAsia="Calibri" w:hAnsi="Arial" w:cs="Arial"/>
          <w:sz w:val="24"/>
          <w:szCs w:val="24"/>
        </w:rPr>
        <w:t>6</w:t>
      </w:r>
      <w:r w:rsidRPr="00387A62">
        <w:rPr>
          <w:rFonts w:ascii="Arial" w:eastAsia="Calibri" w:hAnsi="Arial" w:cs="Arial"/>
          <w:sz w:val="24"/>
          <w:szCs w:val="24"/>
        </w:rPr>
        <w:t xml:space="preserve"> годов (приложение).</w:t>
      </w:r>
    </w:p>
    <w:p w:rsidR="00121C2B" w:rsidRPr="00387A62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387A62">
        <w:rPr>
          <w:rFonts w:ascii="Arial" w:eastAsia="Calibri" w:hAnsi="Arial" w:cs="Arial"/>
          <w:sz w:val="24"/>
          <w:szCs w:val="24"/>
        </w:rPr>
        <w:t xml:space="preserve">     </w:t>
      </w:r>
      <w:r w:rsidRPr="00387A62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387A62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387A62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387A6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), на официальном сайте </w:t>
      </w:r>
      <w:r w:rsidR="00C54040" w:rsidRPr="00387A62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r w:rsidRPr="00387A6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(</w:t>
      </w:r>
      <w:hyperlink r:id="rId7" w:history="1">
        <w:r w:rsidRPr="00387A62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387A62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387A62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r w:rsidR="00DF0D93" w:rsidRPr="00387A62">
        <w:rPr>
          <w:rFonts w:ascii="Arial" w:eastAsia="Calibri" w:hAnsi="Arial" w:cs="Arial"/>
          <w:sz w:val="24"/>
          <w:szCs w:val="24"/>
        </w:rPr>
        <w:t>Шигалеевского</w:t>
      </w:r>
      <w:r w:rsidRPr="00387A62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387A62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87A62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387A62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87A62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387A62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387A62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387A62" w:rsidRDefault="001D404D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387A62">
        <w:rPr>
          <w:rFonts w:ascii="Arial" w:eastAsia="Calibri" w:hAnsi="Arial" w:cs="Arial"/>
          <w:sz w:val="24"/>
          <w:szCs w:val="24"/>
        </w:rPr>
        <w:t xml:space="preserve">Глава </w:t>
      </w:r>
      <w:r w:rsidR="00DF0D93" w:rsidRPr="00387A62">
        <w:rPr>
          <w:rFonts w:ascii="Arial" w:eastAsia="Calibri" w:hAnsi="Arial" w:cs="Arial"/>
          <w:sz w:val="24"/>
          <w:szCs w:val="24"/>
        </w:rPr>
        <w:t>Шигалеевского</w:t>
      </w:r>
      <w:r w:rsidR="00121C2B" w:rsidRPr="00387A62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D1213E" w:rsidRPr="00387A62" w:rsidRDefault="001D404D" w:rsidP="00DF0D93">
      <w:pPr>
        <w:jc w:val="both"/>
        <w:rPr>
          <w:rFonts w:ascii="Arial" w:hAnsi="Arial" w:cs="Arial"/>
          <w:sz w:val="24"/>
          <w:szCs w:val="24"/>
        </w:rPr>
      </w:pPr>
      <w:r w:rsidRPr="00387A62">
        <w:rPr>
          <w:rFonts w:ascii="Arial" w:eastAsia="Calibri" w:hAnsi="Arial" w:cs="Arial"/>
          <w:sz w:val="24"/>
          <w:szCs w:val="24"/>
        </w:rPr>
        <w:t>Пестречинского</w:t>
      </w:r>
      <w:r w:rsidR="00121C2B" w:rsidRPr="00387A62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="00121C2B" w:rsidRPr="00387A62">
        <w:rPr>
          <w:rFonts w:ascii="Arial" w:eastAsia="Calibri" w:hAnsi="Arial" w:cs="Arial"/>
          <w:sz w:val="24"/>
          <w:szCs w:val="24"/>
        </w:rPr>
        <w:tab/>
      </w:r>
      <w:r w:rsidR="00121C2B" w:rsidRPr="00387A62">
        <w:rPr>
          <w:rFonts w:ascii="Arial" w:eastAsia="Calibri" w:hAnsi="Arial" w:cs="Arial"/>
          <w:sz w:val="24"/>
          <w:szCs w:val="24"/>
        </w:rPr>
        <w:tab/>
      </w:r>
      <w:r w:rsidR="00121C2B" w:rsidRPr="00387A62">
        <w:rPr>
          <w:rFonts w:ascii="Arial" w:eastAsia="Calibri" w:hAnsi="Arial" w:cs="Arial"/>
          <w:sz w:val="24"/>
          <w:szCs w:val="24"/>
        </w:rPr>
        <w:tab/>
      </w:r>
      <w:r w:rsidR="00121C2B" w:rsidRPr="00387A62">
        <w:rPr>
          <w:rFonts w:ascii="Arial" w:eastAsia="Calibri" w:hAnsi="Arial" w:cs="Arial"/>
          <w:sz w:val="24"/>
          <w:szCs w:val="24"/>
        </w:rPr>
        <w:tab/>
      </w:r>
      <w:r w:rsidR="004639B9" w:rsidRPr="00387A62">
        <w:rPr>
          <w:rFonts w:ascii="Arial" w:eastAsia="Calibri" w:hAnsi="Arial" w:cs="Arial"/>
          <w:sz w:val="24"/>
          <w:szCs w:val="24"/>
        </w:rPr>
        <w:t xml:space="preserve">          </w:t>
      </w:r>
      <w:r w:rsidR="00121C2B" w:rsidRPr="00387A62">
        <w:rPr>
          <w:rFonts w:ascii="Arial" w:eastAsia="Calibri" w:hAnsi="Arial" w:cs="Arial"/>
          <w:sz w:val="24"/>
          <w:szCs w:val="24"/>
        </w:rPr>
        <w:tab/>
      </w:r>
      <w:r w:rsidR="00DF0D93" w:rsidRPr="00387A62">
        <w:rPr>
          <w:rFonts w:ascii="Arial" w:eastAsia="Calibri" w:hAnsi="Arial" w:cs="Arial"/>
          <w:sz w:val="24"/>
          <w:szCs w:val="24"/>
        </w:rPr>
        <w:t>В.М. Салимов</w:t>
      </w:r>
    </w:p>
    <w:p w:rsidR="003716B5" w:rsidRPr="00387A62" w:rsidRDefault="003716B5">
      <w:pPr>
        <w:rPr>
          <w:rFonts w:ascii="Arial" w:hAnsi="Arial" w:cs="Arial"/>
          <w:sz w:val="24"/>
          <w:szCs w:val="24"/>
        </w:rPr>
      </w:pPr>
    </w:p>
    <w:p w:rsidR="003716B5" w:rsidRPr="00387A62" w:rsidRDefault="003716B5">
      <w:pPr>
        <w:rPr>
          <w:rFonts w:ascii="Arial" w:hAnsi="Arial" w:cs="Arial"/>
          <w:sz w:val="24"/>
          <w:szCs w:val="24"/>
        </w:rPr>
      </w:pPr>
    </w:p>
    <w:p w:rsidR="003716B5" w:rsidRPr="00387A62" w:rsidRDefault="003716B5">
      <w:pPr>
        <w:rPr>
          <w:rFonts w:ascii="Arial" w:hAnsi="Arial" w:cs="Arial"/>
          <w:sz w:val="24"/>
          <w:szCs w:val="24"/>
        </w:rPr>
      </w:pPr>
    </w:p>
    <w:p w:rsidR="003716B5" w:rsidRPr="00387A62" w:rsidRDefault="003716B5">
      <w:pPr>
        <w:rPr>
          <w:rFonts w:ascii="Arial" w:hAnsi="Arial" w:cs="Arial"/>
          <w:sz w:val="24"/>
          <w:szCs w:val="24"/>
        </w:rPr>
      </w:pPr>
    </w:p>
    <w:p w:rsidR="003716B5" w:rsidRPr="00387A62" w:rsidRDefault="003716B5">
      <w:pPr>
        <w:rPr>
          <w:rFonts w:ascii="Arial" w:hAnsi="Arial" w:cs="Arial"/>
          <w:sz w:val="24"/>
          <w:szCs w:val="24"/>
        </w:rPr>
        <w:sectPr w:rsidR="003716B5" w:rsidRPr="00387A62" w:rsidSect="004639B9">
          <w:pgSz w:w="11907" w:h="16840" w:code="9"/>
          <w:pgMar w:top="567" w:right="567" w:bottom="1134" w:left="1134" w:header="0" w:footer="6" w:gutter="0"/>
          <w:cols w:space="708"/>
          <w:noEndnote/>
          <w:docGrid w:linePitch="381"/>
        </w:sectPr>
      </w:pPr>
    </w:p>
    <w:p w:rsidR="00A56D18" w:rsidRPr="00387A62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60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623"/>
        <w:gridCol w:w="1114"/>
        <w:gridCol w:w="1985"/>
        <w:gridCol w:w="1842"/>
        <w:gridCol w:w="1168"/>
        <w:gridCol w:w="1134"/>
        <w:gridCol w:w="1559"/>
        <w:gridCol w:w="1178"/>
        <w:gridCol w:w="2210"/>
        <w:gridCol w:w="642"/>
        <w:gridCol w:w="809"/>
        <w:gridCol w:w="281"/>
      </w:tblGrid>
      <w:tr w:rsidR="00A56D18" w:rsidRPr="00387A62" w:rsidTr="006D5AA1">
        <w:trPr>
          <w:trHeight w:val="912"/>
        </w:trPr>
        <w:tc>
          <w:tcPr>
            <w:tcW w:w="1608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387A62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A56D18" w:rsidRPr="00387A62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 сельского поселения</w:t>
            </w:r>
          </w:p>
          <w:p w:rsidR="00F019CD" w:rsidRDefault="00F019CD" w:rsidP="00F019CD">
            <w:pPr>
              <w:ind w:firstLine="967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24"/>
                <w:szCs w:val="24"/>
              </w:rPr>
              <w:t>от __.__.2024 г. № ____</w:t>
            </w:r>
          </w:p>
          <w:p w:rsidR="00A56D18" w:rsidRPr="00387A62" w:rsidRDefault="00A56D18" w:rsidP="00F019CD">
            <w:pPr>
              <w:ind w:firstLine="967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387A62" w:rsidTr="006D5AA1">
        <w:trPr>
          <w:trHeight w:val="912"/>
        </w:trPr>
        <w:tc>
          <w:tcPr>
            <w:tcW w:w="149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r w:rsidR="00DF0D93"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Шигалеевского</w:t>
            </w:r>
            <w:r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387A62" w:rsidRDefault="001D404D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</w:t>
            </w:r>
            <w:r w:rsidR="00A56D18"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</w:t>
            </w:r>
            <w:r w:rsidR="00962ADF"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4 </w:t>
            </w:r>
            <w:r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год и плановый период 202</w:t>
            </w:r>
            <w:r w:rsidR="00962ADF"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  <w:r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и 202</w:t>
            </w:r>
            <w:r w:rsidR="00962ADF"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  <w:r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годов</w:t>
            </w:r>
          </w:p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387A62" w:rsidTr="006D5AA1">
        <w:trPr>
          <w:gridAfter w:val="1"/>
          <w:wAfter w:w="281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Cs/>
                <w:sz w:val="24"/>
                <w:szCs w:val="24"/>
              </w:rPr>
              <w:t>Nп/п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</w:tcBorders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387A62" w:rsidTr="006D5AA1">
        <w:trPr>
          <w:gridAfter w:val="1"/>
          <w:wAfter w:w="281" w:type="dxa"/>
          <w:trHeight w:val="322"/>
        </w:trPr>
        <w:tc>
          <w:tcPr>
            <w:tcW w:w="538" w:type="dxa"/>
            <w:vMerge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387A62" w:rsidTr="006D5AA1">
        <w:trPr>
          <w:gridAfter w:val="1"/>
          <w:wAfter w:w="281" w:type="dxa"/>
          <w:trHeight w:val="249"/>
        </w:trPr>
        <w:tc>
          <w:tcPr>
            <w:tcW w:w="538" w:type="dxa"/>
            <w:noWrap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3" w:type="dxa"/>
            <w:noWrap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387A62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87A6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DF0D93" w:rsidRPr="00387A62" w:rsidTr="00F85C40">
        <w:trPr>
          <w:gridAfter w:val="1"/>
          <w:wAfter w:w="281" w:type="dxa"/>
          <w:trHeight w:val="1259"/>
        </w:trPr>
        <w:tc>
          <w:tcPr>
            <w:tcW w:w="538" w:type="dxa"/>
            <w:noWrap/>
            <w:hideMark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 xml:space="preserve">Решение Совета Шигалеевского сельского поселения </w:t>
            </w:r>
            <w:r w:rsidR="00962ADF" w:rsidRPr="00387A62">
              <w:rPr>
                <w:rFonts w:ascii="Arial" w:hAnsi="Arial" w:cs="Arial"/>
                <w:sz w:val="24"/>
                <w:szCs w:val="24"/>
              </w:rPr>
              <w:lastRenderedPageBreak/>
              <w:t>"О земельном налоге" от 11</w:t>
            </w:r>
            <w:r w:rsidRPr="00387A62">
              <w:rPr>
                <w:rFonts w:ascii="Arial" w:hAnsi="Arial" w:cs="Arial"/>
                <w:sz w:val="24"/>
                <w:szCs w:val="24"/>
              </w:rPr>
              <w:t>.</w:t>
            </w:r>
            <w:r w:rsidR="00962ADF" w:rsidRPr="00387A62">
              <w:rPr>
                <w:rFonts w:ascii="Arial" w:hAnsi="Arial" w:cs="Arial"/>
                <w:sz w:val="24"/>
                <w:szCs w:val="24"/>
              </w:rPr>
              <w:t>09</w:t>
            </w:r>
            <w:r w:rsidRPr="00387A62">
              <w:rPr>
                <w:rFonts w:ascii="Arial" w:hAnsi="Arial" w:cs="Arial"/>
                <w:sz w:val="24"/>
                <w:szCs w:val="24"/>
              </w:rPr>
              <w:t>.20</w:t>
            </w:r>
            <w:r w:rsidR="00962ADF" w:rsidRPr="00387A62">
              <w:rPr>
                <w:rFonts w:ascii="Arial" w:hAnsi="Arial" w:cs="Arial"/>
                <w:sz w:val="24"/>
                <w:szCs w:val="24"/>
              </w:rPr>
              <w:t>23</w:t>
            </w:r>
            <w:r w:rsidRPr="00387A62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962ADF" w:rsidRPr="00387A62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>п.3 пп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A62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A62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D93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D93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Отечественной </w:t>
            </w: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D93" w:rsidRPr="00387A62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  <w:tr w:rsidR="00962ADF" w:rsidRPr="00387A62" w:rsidTr="00F85C40">
        <w:trPr>
          <w:gridAfter w:val="1"/>
          <w:wAfter w:w="281" w:type="dxa"/>
          <w:trHeight w:val="1968"/>
        </w:trPr>
        <w:tc>
          <w:tcPr>
            <w:tcW w:w="538" w:type="dxa"/>
            <w:noWrap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Решение Совета Шигалеевского сельского поселения "О земельном налоге" от 11.09.2023 № 78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п.3 пп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A62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A62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2ADF" w:rsidRPr="00387A62" w:rsidRDefault="00962ADF" w:rsidP="00962A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962ADF" w:rsidRPr="00387A62" w:rsidTr="00F85C40">
        <w:trPr>
          <w:gridAfter w:val="1"/>
          <w:wAfter w:w="281" w:type="dxa"/>
          <w:trHeight w:val="1685"/>
        </w:trPr>
        <w:tc>
          <w:tcPr>
            <w:tcW w:w="538" w:type="dxa"/>
            <w:noWrap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Решение Совета Шигалеевского сельского поселения "О земельном налоге" от 11.09.2023 № 78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п.3 пп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A62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A62"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</w:t>
            </w:r>
            <w:r w:rsidR="00060F44" w:rsidRPr="00387A62">
              <w:rPr>
                <w:rFonts w:ascii="Arial" w:hAnsi="Arial" w:cs="Arial"/>
                <w:sz w:val="24"/>
                <w:szCs w:val="24"/>
              </w:rPr>
              <w:t>ятых гражданскими захоронениями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2ADF" w:rsidRPr="00387A62" w:rsidRDefault="00962ADF" w:rsidP="00962A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962ADF" w:rsidRPr="00387A62" w:rsidTr="00F85C40">
        <w:trPr>
          <w:gridAfter w:val="1"/>
          <w:wAfter w:w="281" w:type="dxa"/>
          <w:trHeight w:val="2308"/>
        </w:trPr>
        <w:tc>
          <w:tcPr>
            <w:tcW w:w="538" w:type="dxa"/>
            <w:noWrap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 xml:space="preserve">Решение Совета Шигалеевского сельского поселения "О земельном налоге" от </w:t>
            </w: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>11.09.2023 № 78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>п.3 пп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A62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земельные участки в отношении земель сельскохозяйственного назначения, многоэтажного и </w:t>
            </w:r>
            <w:r w:rsidRPr="00387A6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объектами </w:t>
            </w:r>
            <w:r w:rsidRPr="00387A6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A6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Муниципальные казенные учреждения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муниципальных казенных учреждения в отношении земель сельскохозяйственного </w:t>
            </w: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 xml:space="preserve">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</w:t>
            </w: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>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2ADF" w:rsidRPr="00387A62" w:rsidRDefault="00962ADF" w:rsidP="00962A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финансовая </w:t>
            </w:r>
          </w:p>
        </w:tc>
      </w:tr>
      <w:tr w:rsidR="00962ADF" w:rsidRPr="00387A62" w:rsidTr="00F85C40">
        <w:trPr>
          <w:gridAfter w:val="1"/>
          <w:wAfter w:w="281" w:type="dxa"/>
          <w:trHeight w:val="409"/>
        </w:trPr>
        <w:tc>
          <w:tcPr>
            <w:tcW w:w="538" w:type="dxa"/>
            <w:noWrap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Решение Совета Шигалеевского сельского поселения "О земельном налоге" от 11.09.2023 № 78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п.3 пп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A62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земельные участки автономных, казенных, бюджетных учреждений, органов государственной власти и управления, органов </w:t>
            </w:r>
            <w:r w:rsidRPr="00387A6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местного самоуправления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>автономные, казенные, бюджетные учреждения, органы государственной власти и управления, органы местного самоуправлен</w:t>
            </w: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>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>11.09.</w:t>
            </w:r>
          </w:p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 в размере 0,07 %  автономным, казенным, бюджетным учреждениям, органам государственной власти и управления, </w:t>
            </w: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>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2ADF" w:rsidRPr="00387A62" w:rsidRDefault="00962ADF" w:rsidP="00962A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финансовая </w:t>
            </w:r>
          </w:p>
        </w:tc>
      </w:tr>
      <w:tr w:rsidR="00962ADF" w:rsidRPr="00387A62" w:rsidTr="00F85C40">
        <w:trPr>
          <w:gridAfter w:val="1"/>
          <w:wAfter w:w="281" w:type="dxa"/>
          <w:trHeight w:val="2110"/>
        </w:trPr>
        <w:tc>
          <w:tcPr>
            <w:tcW w:w="538" w:type="dxa"/>
            <w:noWrap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Решение Совета Шигалеевского сельского поселения "О земельном налоге" от 11.09.2023 № 78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п.3 пп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A62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предоставляемые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A62">
              <w:rPr>
                <w:rFonts w:ascii="Arial" w:hAnsi="Arial" w:cs="Arial"/>
                <w:color w:val="000000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2ADF" w:rsidRPr="00387A62" w:rsidRDefault="00962ADF" w:rsidP="00962A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962ADF" w:rsidRPr="00387A62" w:rsidTr="00F85C40">
        <w:trPr>
          <w:gridAfter w:val="1"/>
          <w:wAfter w:w="281" w:type="dxa"/>
          <w:trHeight w:val="3682"/>
        </w:trPr>
        <w:tc>
          <w:tcPr>
            <w:tcW w:w="538" w:type="dxa"/>
            <w:noWrap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Решение Совета Шигалеевского сельского поселения "О земельном налоге" от 11.09.2023 № 78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п.3 пп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 xml:space="preserve">земельные участки, находящихся  в собственности специализированных организаций, уполномоченных Главой (Раисом) Республики Татарстан   в целях  реализации  </w:t>
            </w:r>
            <w:hyperlink r:id="rId8" w:history="1">
              <w:r w:rsidRPr="00387A62">
                <w:rPr>
                  <w:rStyle w:val="a6"/>
                  <w:rFonts w:ascii="Arial" w:hAnsi="Arial" w:cs="Arial"/>
                  <w:color w:val="auto"/>
                  <w:sz w:val="24"/>
                  <w:szCs w:val="24"/>
                </w:rPr>
                <w:t>Закона</w:t>
              </w:r>
            </w:hyperlink>
            <w:r w:rsidRPr="00387A62">
              <w:rPr>
                <w:rFonts w:ascii="Arial" w:hAnsi="Arial" w:cs="Arial"/>
                <w:sz w:val="24"/>
                <w:szCs w:val="24"/>
              </w:rPr>
              <w:t xml:space="preserve">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 xml:space="preserve">организации в отношении земельных участков, находящихся  в собственности специализированных организаций, уполномоченных Главой (Раисом) Республики Татарстан   в целях  реализации  </w:t>
            </w:r>
            <w:hyperlink r:id="rId9" w:history="1">
              <w:r w:rsidRPr="00387A62">
                <w:rPr>
                  <w:rStyle w:val="a6"/>
                  <w:rFonts w:ascii="Arial" w:hAnsi="Arial" w:cs="Arial"/>
                  <w:color w:val="auto"/>
                  <w:sz w:val="24"/>
                  <w:szCs w:val="24"/>
                </w:rPr>
                <w:t>Закона</w:t>
              </w:r>
            </w:hyperlink>
            <w:r w:rsidRPr="00387A62">
              <w:rPr>
                <w:rFonts w:ascii="Arial" w:hAnsi="Arial" w:cs="Arial"/>
                <w:sz w:val="24"/>
                <w:szCs w:val="24"/>
              </w:rPr>
              <w:t xml:space="preserve">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2ADF" w:rsidRPr="00387A62" w:rsidRDefault="00962ADF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в размере 0,001 % в отношении земельных участков, находящихся  в собственности специализированных организаций, уполномоченных Главой (Раисом) Республики Татарстан   в целях  реализации  </w:t>
            </w:r>
            <w:hyperlink r:id="rId10" w:history="1">
              <w:r w:rsidRPr="00387A62">
                <w:rPr>
                  <w:rStyle w:val="a6"/>
                  <w:rFonts w:ascii="Arial" w:hAnsi="Arial" w:cs="Arial"/>
                  <w:color w:val="auto"/>
                  <w:sz w:val="24"/>
                  <w:szCs w:val="24"/>
                </w:rPr>
                <w:t>Закона</w:t>
              </w:r>
            </w:hyperlink>
            <w:r w:rsidRPr="00387A62">
              <w:rPr>
                <w:rFonts w:ascii="Arial" w:hAnsi="Arial" w:cs="Arial"/>
                <w:sz w:val="24"/>
                <w:szCs w:val="24"/>
              </w:rPr>
              <w:t xml:space="preserve">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2ADF" w:rsidRPr="00387A62" w:rsidRDefault="00962ADF" w:rsidP="00962A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DF0D93" w:rsidRPr="00387A62" w:rsidTr="00F85C40">
        <w:trPr>
          <w:gridAfter w:val="1"/>
          <w:wAfter w:w="281" w:type="dxa"/>
          <w:trHeight w:val="1651"/>
        </w:trPr>
        <w:tc>
          <w:tcPr>
            <w:tcW w:w="538" w:type="dxa"/>
            <w:noWrap/>
            <w:hideMark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Решение Совета Шигалеевского сельского поселения "О налоге на имущество физических лиц" от 28.10.2019 № 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A62">
              <w:rPr>
                <w:rFonts w:ascii="Arial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D93" w:rsidRPr="00387A62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DF0D93" w:rsidRPr="00387A62" w:rsidTr="00F85C40">
        <w:trPr>
          <w:gridAfter w:val="1"/>
          <w:wAfter w:w="281" w:type="dxa"/>
          <w:trHeight w:val="1124"/>
        </w:trPr>
        <w:tc>
          <w:tcPr>
            <w:tcW w:w="538" w:type="dxa"/>
            <w:noWrap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 xml:space="preserve">Решение Совета Шигалеевского сельского поселения "О налоге на имущество </w:t>
            </w: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>физических лиц" от 28.10.2019 № 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>п.4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A62">
              <w:rPr>
                <w:rFonts w:ascii="Arial" w:hAnsi="Arial" w:cs="Arial"/>
                <w:color w:val="000000"/>
                <w:sz w:val="24"/>
                <w:szCs w:val="24"/>
              </w:rPr>
              <w:t xml:space="preserve">имущество граждан, имеющих четырех и более детей в возрасте до 18 лет, дети граждан, указанных лиц </w:t>
            </w:r>
            <w:r w:rsidRPr="00387A6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возрасте до 18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 xml:space="preserve">граждане, имеющие четырех и более детей в возрасте до 18 лет, дети граждан, указанных лиц в </w:t>
            </w: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>возрасте до 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0D93" w:rsidRPr="00387A62" w:rsidRDefault="00DF0D93" w:rsidP="00F85C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на имущество гражданам, имеющих четырех и более детей в возрасте до 18 лет, дети граждан, </w:t>
            </w: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>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F0D93" w:rsidRPr="00387A62" w:rsidRDefault="00DF0D93" w:rsidP="00DF0D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A62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</w:tbl>
    <w:p w:rsidR="00A56D18" w:rsidRPr="00387A62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387A62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387A62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060F44"/>
    <w:rsid w:val="000A12E6"/>
    <w:rsid w:val="00121C2B"/>
    <w:rsid w:val="00166C6D"/>
    <w:rsid w:val="001B2640"/>
    <w:rsid w:val="001D404D"/>
    <w:rsid w:val="001D55BC"/>
    <w:rsid w:val="00222423"/>
    <w:rsid w:val="00245C0E"/>
    <w:rsid w:val="003716B5"/>
    <w:rsid w:val="00382A0D"/>
    <w:rsid w:val="00387A62"/>
    <w:rsid w:val="003C543D"/>
    <w:rsid w:val="0042770C"/>
    <w:rsid w:val="00450E00"/>
    <w:rsid w:val="004639B9"/>
    <w:rsid w:val="00472DD1"/>
    <w:rsid w:val="005376FE"/>
    <w:rsid w:val="005C5858"/>
    <w:rsid w:val="005E36BD"/>
    <w:rsid w:val="006D5AA1"/>
    <w:rsid w:val="00797565"/>
    <w:rsid w:val="007D12BB"/>
    <w:rsid w:val="00850355"/>
    <w:rsid w:val="00867E77"/>
    <w:rsid w:val="0091019F"/>
    <w:rsid w:val="00962ADF"/>
    <w:rsid w:val="0096738D"/>
    <w:rsid w:val="009D334C"/>
    <w:rsid w:val="00A378D1"/>
    <w:rsid w:val="00A5577D"/>
    <w:rsid w:val="00A56D18"/>
    <w:rsid w:val="00A74629"/>
    <w:rsid w:val="00B67DC9"/>
    <w:rsid w:val="00BD7150"/>
    <w:rsid w:val="00BE56C0"/>
    <w:rsid w:val="00BF66B4"/>
    <w:rsid w:val="00C54040"/>
    <w:rsid w:val="00D1213E"/>
    <w:rsid w:val="00D47711"/>
    <w:rsid w:val="00D828AF"/>
    <w:rsid w:val="00DF0D93"/>
    <w:rsid w:val="00E848B5"/>
    <w:rsid w:val="00F019CD"/>
    <w:rsid w:val="00F8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12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2E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62AD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12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2E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62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72075DCCBB28B0EF1AB821A46D181CF44F3465EEB2FB6D8A96E7B7EC61077FfCw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72075DCCBB28B0EF1AB821A46D181CF44F3465EEB2FB6D8A96E7B7EC61077FfCw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72075DCCBB28B0EF1AB821A46D181CF44F3465EEB2FB6D8A96E7B7EC61077FfCw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02AD2-E2C0-4849-936B-EF463F5E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ICL</cp:lastModifiedBy>
  <cp:revision>4</cp:revision>
  <cp:lastPrinted>2024-06-03T08:35:00Z</cp:lastPrinted>
  <dcterms:created xsi:type="dcterms:W3CDTF">2024-06-04T11:22:00Z</dcterms:created>
  <dcterms:modified xsi:type="dcterms:W3CDTF">2024-06-07T11:07:00Z</dcterms:modified>
</cp:coreProperties>
</file>