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9B4431">
        <w:rPr>
          <w:rFonts w:ascii="Times New Roman" w:eastAsia="Calibri" w:hAnsi="Times New Roman"/>
          <w:sz w:val="28"/>
          <w:szCs w:val="28"/>
          <w:lang w:eastAsia="en-US"/>
        </w:rPr>
        <w:t xml:space="preserve">Кощаковского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</w:t>
      </w:r>
      <w:bookmarkStart w:id="0" w:name="_GoBack"/>
      <w:bookmarkEnd w:id="0"/>
      <w:r w:rsidRPr="00324D27">
        <w:rPr>
          <w:rFonts w:ascii="Times New Roman" w:eastAsia="Calibri" w:hAnsi="Times New Roman"/>
          <w:sz w:val="28"/>
          <w:szCs w:val="28"/>
          <w:lang w:eastAsia="en-US"/>
        </w:rPr>
        <w:t>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9B4431">
        <w:rPr>
          <w:rFonts w:ascii="Times New Roman" w:eastAsia="Calibri" w:hAnsi="Times New Roman"/>
          <w:sz w:val="28"/>
          <w:szCs w:val="28"/>
          <w:lang w:eastAsia="en-US"/>
        </w:rPr>
        <w:t>Кощаковского</w:t>
      </w:r>
      <w:r w:rsidR="000A6F04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>
        <w:rPr>
          <w:rFonts w:ascii="Times New Roman" w:eastAsia="Calibri" w:hAnsi="Times New Roman"/>
          <w:sz w:val="28"/>
          <w:szCs w:val="28"/>
          <w:lang w:eastAsia="en-US"/>
        </w:rPr>
        <w:t>____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B27993" w:rsidRPr="00387285" w:rsidRDefault="008F1EFB" w:rsidP="009B4431">
      <w:pPr>
        <w:tabs>
          <w:tab w:val="left" w:pos="5245"/>
        </w:tabs>
        <w:ind w:right="46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определении мест накопления </w:t>
      </w:r>
      <w:r w:rsidR="00387285" w:rsidRPr="00387285">
        <w:rPr>
          <w:rFonts w:ascii="Times New Roman" w:hAnsi="Times New Roman"/>
          <w:sz w:val="28"/>
          <w:szCs w:val="28"/>
        </w:rPr>
        <w:t xml:space="preserve">отработанных ртутьсодержащих ламп на территории </w:t>
      </w:r>
      <w:r w:rsidR="009B4431">
        <w:rPr>
          <w:rFonts w:ascii="Times New Roman" w:hAnsi="Times New Roman"/>
          <w:sz w:val="28"/>
          <w:szCs w:val="28"/>
        </w:rPr>
        <w:t>Кощаковского</w:t>
      </w:r>
      <w:r w:rsidR="00387285" w:rsidRPr="00387285">
        <w:rPr>
          <w:rFonts w:ascii="Times New Roman" w:hAnsi="Times New Roman"/>
          <w:sz w:val="28"/>
          <w:szCs w:val="28"/>
        </w:rPr>
        <w:t xml:space="preserve"> сельского поселения  Пестречи</w:t>
      </w:r>
      <w:r w:rsidR="00B27993">
        <w:rPr>
          <w:rFonts w:ascii="Times New Roman" w:hAnsi="Times New Roman"/>
          <w:sz w:val="28"/>
          <w:szCs w:val="28"/>
        </w:rPr>
        <w:t>нского муниципального района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="00B27993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атарстан</w:t>
      </w:r>
    </w:p>
    <w:p w:rsidR="00A10C66" w:rsidRPr="00387285" w:rsidRDefault="00A10C66" w:rsidP="00387285">
      <w:pPr>
        <w:tabs>
          <w:tab w:val="left" w:pos="5245"/>
        </w:tabs>
        <w:ind w:right="4536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673314" w:rsidP="00324D27">
      <w:pPr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proofErr w:type="gramStart"/>
      <w:r w:rsidRPr="00673314">
        <w:rPr>
          <w:rFonts w:ascii="Times New Roman" w:eastAsia="Calibri" w:hAnsi="Times New Roman"/>
          <w:sz w:val="28"/>
          <w:szCs w:val="28"/>
          <w:lang w:eastAsia="en-US"/>
        </w:rPr>
        <w:t>В соответствии с Федеральным законом  от 06.10.2003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года</w:t>
      </w:r>
      <w:r w:rsidRPr="00673314">
        <w:rPr>
          <w:rFonts w:ascii="Times New Roman" w:eastAsia="Calibri" w:hAnsi="Times New Roman"/>
          <w:sz w:val="28"/>
          <w:szCs w:val="28"/>
          <w:lang w:eastAsia="en-US"/>
        </w:rPr>
        <w:t xml:space="preserve"> № 131-ФЗ «Об общих принципах организации местного самоуправления в Российской Федерации»,</w:t>
      </w:r>
      <w:r w:rsidR="00B27993" w:rsidRPr="00B27993">
        <w:t xml:space="preserve"> </w:t>
      </w:r>
      <w:r w:rsidR="00E663A5" w:rsidRPr="00E663A5">
        <w:rPr>
          <w:rFonts w:ascii="Times New Roman" w:hAnsi="Times New Roman"/>
          <w:sz w:val="28"/>
          <w:szCs w:val="28"/>
        </w:rPr>
        <w:t>Федеральным законом от 24.06.1998</w:t>
      </w:r>
      <w:r w:rsidR="008F1EFB">
        <w:rPr>
          <w:rFonts w:ascii="Times New Roman" w:hAnsi="Times New Roman"/>
          <w:sz w:val="28"/>
          <w:szCs w:val="28"/>
        </w:rPr>
        <w:t xml:space="preserve"> года</w:t>
      </w:r>
      <w:r w:rsidR="00E663A5" w:rsidRPr="00E663A5">
        <w:rPr>
          <w:rFonts w:ascii="Times New Roman" w:hAnsi="Times New Roman"/>
          <w:sz w:val="28"/>
          <w:szCs w:val="28"/>
        </w:rPr>
        <w:t xml:space="preserve"> №89-ФЗ «Об отходах производства и потребления»</w:t>
      </w:r>
      <w:r w:rsidR="00E663A5">
        <w:rPr>
          <w:rFonts w:ascii="Times New Roman" w:hAnsi="Times New Roman"/>
          <w:sz w:val="28"/>
          <w:szCs w:val="28"/>
        </w:rPr>
        <w:t xml:space="preserve">,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Закон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>ом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 от 28 июля 2004 года №</w:t>
      </w:r>
      <w:r w:rsidR="00F22E0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>45-ЗРТ «О местном самоуправлении в Республике Татарстан»</w:t>
      </w:r>
      <w:r w:rsidR="00FE4C0C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остановление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Правител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ьства РФ от 28 декабря 2020 года</w:t>
      </w:r>
      <w:r w:rsidR="009C7BC3">
        <w:rPr>
          <w:rFonts w:ascii="Times New Roman" w:eastAsia="Calibri" w:hAnsi="Times New Roman"/>
          <w:sz w:val="28"/>
          <w:szCs w:val="28"/>
          <w:lang w:eastAsia="en-US"/>
        </w:rPr>
        <w:t xml:space="preserve"> №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2314 «</w:t>
      </w:r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Об утверждении Правил обращения с отходами производства</w:t>
      </w:r>
      <w:proofErr w:type="gramEnd"/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9C7BC3" w:rsidRPr="009C7BC3">
        <w:rPr>
          <w:rFonts w:ascii="Times New Roman" w:eastAsia="Calibri" w:hAnsi="Times New Roman"/>
          <w:sz w:val="28"/>
          <w:szCs w:val="28"/>
          <w:lang w:eastAsia="en-US"/>
        </w:rPr>
        <w:t>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>м, растениям и окружающей среде»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Уставом </w:t>
      </w:r>
      <w:r w:rsidR="009B4431">
        <w:rPr>
          <w:rFonts w:ascii="Times New Roman" w:eastAsia="Calibri" w:hAnsi="Times New Roman"/>
          <w:sz w:val="28"/>
          <w:szCs w:val="28"/>
          <w:lang w:eastAsia="en-US"/>
        </w:rPr>
        <w:t>Кощаковского</w:t>
      </w:r>
      <w:r w:rsid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Пестречинского муниципального района Республики Татарстан 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в целях организации сбора отработанных ртутьсодержащих ламп на территории </w:t>
      </w:r>
      <w:r w:rsidR="009B4431">
        <w:rPr>
          <w:rFonts w:ascii="Times New Roman" w:eastAsia="Calibri" w:hAnsi="Times New Roman"/>
          <w:sz w:val="28"/>
          <w:szCs w:val="28"/>
          <w:lang w:eastAsia="en-US"/>
        </w:rPr>
        <w:t>Кощаковского</w:t>
      </w:r>
      <w:r w:rsidR="00E663A5" w:rsidRPr="00E663A5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</w:t>
      </w:r>
      <w:r w:rsidR="00E663A5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27993" w:rsidRPr="00B2799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сполнительный комитет </w:t>
      </w:r>
      <w:r w:rsidR="009B4431">
        <w:rPr>
          <w:rFonts w:ascii="Times New Roman" w:eastAsia="Calibri" w:hAnsi="Times New Roman"/>
          <w:sz w:val="28"/>
          <w:szCs w:val="28"/>
          <w:lang w:eastAsia="en-US"/>
        </w:rPr>
        <w:t>Кощаковского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</w:t>
      </w:r>
      <w:proofErr w:type="gramEnd"/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поселения Пестречинского муниципального района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Республики Татарстан</w:t>
      </w:r>
      <w:r w:rsidR="006542B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</w:p>
    <w:p w:rsidR="00FE4C0C" w:rsidRPr="00FE4C0C" w:rsidRDefault="00FE4C0C" w:rsidP="008F1EFB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Определить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мест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 </w:t>
      </w:r>
      <w:r w:rsidR="00A1149D" w:rsidRPr="00FE4C0C">
        <w:rPr>
          <w:rFonts w:ascii="Times New Roman" w:eastAsia="Calibri" w:hAnsi="Times New Roman"/>
          <w:sz w:val="28"/>
          <w:szCs w:val="28"/>
          <w:lang w:eastAsia="en-US"/>
        </w:rPr>
        <w:t>накопления отработанных ртутьсодержащих ламп, в том числе в случаях, когда организация таких мест накопления не представляется возможной в силу отсутствия в многоквартирных домах помещений д</w:t>
      </w:r>
      <w:r>
        <w:rPr>
          <w:rFonts w:ascii="Times New Roman" w:eastAsia="Calibri" w:hAnsi="Times New Roman"/>
          <w:sz w:val="28"/>
          <w:szCs w:val="28"/>
          <w:lang w:eastAsia="en-US"/>
        </w:rPr>
        <w:t>ля организации мест накопления,</w:t>
      </w:r>
      <w:r w:rsidR="008F1EFB" w:rsidRPr="008F1EFB"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на территории </w:t>
      </w:r>
      <w:r w:rsidR="009B4431">
        <w:rPr>
          <w:rFonts w:ascii="Times New Roman" w:eastAsia="Calibri" w:hAnsi="Times New Roman"/>
          <w:sz w:val="28"/>
          <w:szCs w:val="28"/>
          <w:lang w:eastAsia="en-US"/>
        </w:rPr>
        <w:t>Кощаковского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F1EFB" w:rsidRPr="008F1EFB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Пестречинского муниципального </w:t>
      </w:r>
      <w:r w:rsidR="008F1EFB">
        <w:rPr>
          <w:rFonts w:ascii="Times New Roman" w:eastAsia="Calibri" w:hAnsi="Times New Roman"/>
          <w:sz w:val="28"/>
          <w:szCs w:val="28"/>
          <w:lang w:eastAsia="en-US"/>
        </w:rPr>
        <w:t xml:space="preserve">района, </w:t>
      </w:r>
      <w:r w:rsidR="007E772C">
        <w:rPr>
          <w:rFonts w:ascii="Times New Roman" w:eastAsia="Calibri" w:hAnsi="Times New Roman"/>
          <w:sz w:val="28"/>
          <w:szCs w:val="28"/>
          <w:lang w:eastAsia="en-US"/>
        </w:rPr>
        <w:t xml:space="preserve">расположенное по адресу: РТ, Пестречинский район, село Кощаково, ул. </w:t>
      </w:r>
      <w:proofErr w:type="gramStart"/>
      <w:r w:rsidR="007E772C">
        <w:rPr>
          <w:rFonts w:ascii="Times New Roman" w:eastAsia="Calibri" w:hAnsi="Times New Roman"/>
          <w:sz w:val="28"/>
          <w:szCs w:val="28"/>
          <w:lang w:eastAsia="en-US"/>
        </w:rPr>
        <w:t>Комсомольская</w:t>
      </w:r>
      <w:proofErr w:type="gramEnd"/>
      <w:r w:rsidR="007E772C">
        <w:rPr>
          <w:rFonts w:ascii="Times New Roman" w:eastAsia="Calibri" w:hAnsi="Times New Roman"/>
          <w:sz w:val="28"/>
          <w:szCs w:val="28"/>
          <w:lang w:eastAsia="en-US"/>
        </w:rPr>
        <w:t>, д.13,</w:t>
      </w:r>
      <w:r w:rsidR="007E772C" w:rsidRPr="007E772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E772C">
        <w:rPr>
          <w:rFonts w:ascii="Times New Roman" w:eastAsia="Calibri" w:hAnsi="Times New Roman"/>
          <w:sz w:val="28"/>
          <w:szCs w:val="28"/>
          <w:lang w:eastAsia="en-US"/>
        </w:rPr>
        <w:t>здание исполнительного комитета Кощаковского сельского поселения</w:t>
      </w:r>
      <w:r w:rsidR="007E772C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7B14E6" w:rsidRPr="007E772C" w:rsidRDefault="007B14E6" w:rsidP="00083ED0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7B14E6">
        <w:rPr>
          <w:rFonts w:ascii="Times New Roman" w:eastAsia="Calibri" w:hAnsi="Times New Roman"/>
          <w:sz w:val="28"/>
          <w:szCs w:val="28"/>
          <w:lang w:eastAsia="en-US"/>
        </w:rPr>
        <w:t>Назначить ответственным лицом за обеспечение безопасного накопления отработанных ртутьсодержащих ламп и их передачу оператору</w:t>
      </w:r>
      <w:r w:rsidR="007E772C">
        <w:rPr>
          <w:rFonts w:ascii="Times New Roman" w:eastAsia="Calibri" w:hAnsi="Times New Roman"/>
          <w:sz w:val="28"/>
          <w:szCs w:val="28"/>
          <w:lang w:eastAsia="en-US"/>
        </w:rPr>
        <w:t xml:space="preserve"> - </w:t>
      </w:r>
      <w:r w:rsidR="007E772C" w:rsidRPr="007E772C">
        <w:rPr>
          <w:rFonts w:ascii="Times New Roman" w:eastAsia="Calibri" w:hAnsi="Times New Roman"/>
          <w:sz w:val="28"/>
          <w:szCs w:val="28"/>
          <w:lang w:eastAsia="en-US"/>
        </w:rPr>
        <w:t>глав</w:t>
      </w:r>
      <w:r w:rsidR="007E772C"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="007E772C" w:rsidRPr="007E772C">
        <w:rPr>
          <w:rFonts w:ascii="Times New Roman" w:eastAsia="Calibri" w:hAnsi="Times New Roman"/>
          <w:sz w:val="28"/>
          <w:szCs w:val="28"/>
          <w:lang w:eastAsia="en-US"/>
        </w:rPr>
        <w:t xml:space="preserve"> Кощаковского сель</w:t>
      </w:r>
      <w:r w:rsidR="007E772C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7E772C" w:rsidRPr="007E772C">
        <w:rPr>
          <w:rFonts w:ascii="Times New Roman" w:eastAsia="Calibri" w:hAnsi="Times New Roman"/>
          <w:sz w:val="28"/>
          <w:szCs w:val="28"/>
          <w:lang w:eastAsia="en-US"/>
        </w:rPr>
        <w:t xml:space="preserve">кого поселения – </w:t>
      </w:r>
      <w:proofErr w:type="spellStart"/>
      <w:r w:rsidR="007E772C" w:rsidRPr="007E772C">
        <w:rPr>
          <w:rFonts w:ascii="Times New Roman" w:eastAsia="Calibri" w:hAnsi="Times New Roman"/>
          <w:sz w:val="28"/>
          <w:szCs w:val="28"/>
          <w:lang w:eastAsia="en-US"/>
        </w:rPr>
        <w:t>З</w:t>
      </w:r>
      <w:r w:rsidR="007E772C">
        <w:rPr>
          <w:rFonts w:ascii="Times New Roman" w:eastAsia="Calibri" w:hAnsi="Times New Roman"/>
          <w:sz w:val="28"/>
          <w:szCs w:val="28"/>
          <w:lang w:eastAsia="en-US"/>
        </w:rPr>
        <w:t>убейду</w:t>
      </w:r>
      <w:proofErr w:type="spellEnd"/>
      <w:r w:rsidR="007E772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7E772C" w:rsidRPr="007E772C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7E772C">
        <w:rPr>
          <w:rFonts w:ascii="Times New Roman" w:eastAsia="Calibri" w:hAnsi="Times New Roman"/>
          <w:sz w:val="28"/>
          <w:szCs w:val="28"/>
          <w:lang w:eastAsia="en-US"/>
        </w:rPr>
        <w:t>ургалиевну</w:t>
      </w:r>
      <w:proofErr w:type="spellEnd"/>
      <w:r w:rsidR="007E772C" w:rsidRPr="007E772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7E772C" w:rsidRPr="007E772C">
        <w:rPr>
          <w:rFonts w:ascii="Times New Roman" w:eastAsia="Calibri" w:hAnsi="Times New Roman"/>
          <w:sz w:val="28"/>
          <w:szCs w:val="28"/>
          <w:lang w:eastAsia="en-US"/>
        </w:rPr>
        <w:t>Саттаров</w:t>
      </w:r>
      <w:r w:rsidR="007E772C">
        <w:rPr>
          <w:rFonts w:ascii="Times New Roman" w:eastAsia="Calibri" w:hAnsi="Times New Roman"/>
          <w:sz w:val="28"/>
          <w:szCs w:val="28"/>
          <w:lang w:eastAsia="en-US"/>
        </w:rPr>
        <w:t>у</w:t>
      </w:r>
      <w:proofErr w:type="spellEnd"/>
      <w:r w:rsidR="007E772C" w:rsidRPr="007E772C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1149D" w:rsidRPr="00FE4C0C" w:rsidRDefault="00A1149D" w:rsidP="00FE4C0C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Информировать потребителей о расположении мест накопления отработанных ртутьсодержащих ламп посредством размещения информации о расположении таких мест в федеральной государственной информационной системе состояния окружающей среды.</w:t>
      </w:r>
    </w:p>
    <w:p w:rsidR="00B27993" w:rsidRDefault="00B27993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Рекомендовать юридическим лицам  (независимо от организационно-правовой формы) и индивидуальным предпринимателям, осуществляющим управление многоквартирными домами на основании заключенного с собственниками помещений многоквартирных домов договора управления или договора оказания услуг и (или) выполнения работ по содержанию и ремонту общего иму</w:t>
      </w:r>
      <w:r w:rsidR="00083ED0">
        <w:rPr>
          <w:rFonts w:ascii="Times New Roman" w:eastAsia="Calibri" w:hAnsi="Times New Roman"/>
          <w:sz w:val="28"/>
          <w:szCs w:val="28"/>
          <w:lang w:eastAsia="en-US"/>
        </w:rPr>
        <w:t>щества в таких домах, обеспечивать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сбор и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накопление </w:t>
      </w:r>
      <w:r w:rsidR="007B14E6"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отработанных ртутьсодержащих ламп у потребителей ртутьсодержащих ламп,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FE4C0C">
        <w:rPr>
          <w:rFonts w:ascii="Times New Roman" w:eastAsia="Calibri" w:hAnsi="Times New Roman"/>
          <w:sz w:val="28"/>
          <w:szCs w:val="28"/>
          <w:lang w:eastAsia="en-US"/>
        </w:rPr>
        <w:t>в соответствии с Правилами</w:t>
      </w:r>
      <w:r w:rsidR="00FE4C0C" w:rsidRPr="00FE4C0C">
        <w:rPr>
          <w:rFonts w:ascii="Times New Roman" w:hAnsi="Times New Roman"/>
          <w:sz w:val="28"/>
          <w:szCs w:val="28"/>
        </w:rPr>
        <w:t xml:space="preserve">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>обращения с отходами производства</w:t>
      </w:r>
      <w:proofErr w:type="gramEnd"/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</w:t>
      </w:r>
      <w:r w:rsidR="00765D17">
        <w:rPr>
          <w:rFonts w:ascii="Times New Roman" w:eastAsia="Calibri" w:hAnsi="Times New Roman"/>
          <w:sz w:val="28"/>
          <w:szCs w:val="28"/>
          <w:lang w:eastAsia="en-US"/>
        </w:rPr>
        <w:t xml:space="preserve">РФ от 28 декабря 2020 года 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7B14E6">
        <w:rPr>
          <w:rFonts w:ascii="Times New Roman" w:eastAsia="Calibri" w:hAnsi="Times New Roman"/>
          <w:sz w:val="28"/>
          <w:szCs w:val="28"/>
          <w:lang w:eastAsia="en-US"/>
        </w:rPr>
        <w:t>2314.</w:t>
      </w:r>
      <w:r w:rsidR="00FE4C0C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</w:p>
    <w:p w:rsidR="007B14E6" w:rsidRDefault="007B14E6" w:rsidP="007B14E6">
      <w:pPr>
        <w:pStyle w:val="af"/>
        <w:numPr>
          <w:ilvl w:val="0"/>
          <w:numId w:val="19"/>
        </w:numPr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утратившим силу постановление </w:t>
      </w:r>
      <w:r w:rsidR="00CB1472">
        <w:rPr>
          <w:rFonts w:ascii="Times New Roman" w:eastAsia="Calibri" w:hAnsi="Times New Roman"/>
          <w:sz w:val="28"/>
          <w:szCs w:val="28"/>
          <w:lang w:eastAsia="en-US"/>
        </w:rPr>
        <w:t xml:space="preserve">руководителя исполнительного комитета </w:t>
      </w:r>
      <w:r w:rsidR="009B4431">
        <w:rPr>
          <w:rFonts w:ascii="Times New Roman" w:eastAsia="Calibri" w:hAnsi="Times New Roman"/>
          <w:sz w:val="28"/>
          <w:szCs w:val="28"/>
          <w:lang w:eastAsia="en-US"/>
        </w:rPr>
        <w:t>Кощаковского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Пестречинского муниципального района Республики Татарстан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B1472">
        <w:rPr>
          <w:rFonts w:ascii="Times New Roman" w:eastAsia="Calibri" w:hAnsi="Times New Roman"/>
          <w:sz w:val="28"/>
          <w:szCs w:val="28"/>
          <w:lang w:eastAsia="en-US"/>
        </w:rPr>
        <w:t xml:space="preserve">№8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CB1472">
        <w:rPr>
          <w:rFonts w:ascii="Times New Roman" w:eastAsia="Calibri" w:hAnsi="Times New Roman"/>
          <w:sz w:val="28"/>
          <w:szCs w:val="28"/>
          <w:lang w:eastAsia="en-US"/>
        </w:rPr>
        <w:t>24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CB1472">
        <w:rPr>
          <w:rFonts w:ascii="Times New Roman" w:eastAsia="Calibri" w:hAnsi="Times New Roman"/>
          <w:sz w:val="28"/>
          <w:szCs w:val="28"/>
          <w:lang w:eastAsia="en-US"/>
        </w:rPr>
        <w:t>03</w:t>
      </w:r>
      <w:r>
        <w:rPr>
          <w:rFonts w:ascii="Times New Roman" w:eastAsia="Calibri" w:hAnsi="Times New Roman"/>
          <w:sz w:val="28"/>
          <w:szCs w:val="28"/>
          <w:lang w:eastAsia="en-US"/>
        </w:rPr>
        <w:t>.2016 года «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Об определени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и мест первичного сбора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отработанны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х ртутьсодержащих </w:t>
      </w:r>
      <w:r w:rsidR="008019C5">
        <w:rPr>
          <w:rFonts w:ascii="Times New Roman" w:eastAsia="Calibri" w:hAnsi="Times New Roman"/>
          <w:sz w:val="28"/>
          <w:szCs w:val="28"/>
          <w:lang w:eastAsia="en-US"/>
        </w:rPr>
        <w:t xml:space="preserve">ламп на территории </w:t>
      </w:r>
      <w:r w:rsidR="009B4431">
        <w:rPr>
          <w:rFonts w:ascii="Times New Roman" w:eastAsia="Calibri" w:hAnsi="Times New Roman"/>
          <w:sz w:val="28"/>
          <w:szCs w:val="28"/>
          <w:lang w:eastAsia="en-US"/>
        </w:rPr>
        <w:t xml:space="preserve">Кощаковского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r w:rsidR="00CB147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B14E6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муниципального района </w:t>
      </w: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FE4C0C" w:rsidRDefault="00A10C6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Опубликовать (обнародовать) настоящее </w:t>
      </w:r>
      <w:r w:rsidR="008A5CF8"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постановле</w:t>
      </w:r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ние на официальном портале правовой информации Республики Татарстан (www.pravo.tatarstan.ru)  и на официальном сайте Пестречинского муниципального района (</w:t>
      </w:r>
      <w:hyperlink r:id="rId9" w:history="1">
        <w:r w:rsidRPr="00FE4C0C">
          <w:rPr>
            <w:rFonts w:ascii="Times New Roman" w:eastAsia="Calibri" w:hAnsi="Times New Roman"/>
            <w:color w:val="000000"/>
            <w:sz w:val="28"/>
            <w:szCs w:val="28"/>
            <w:lang w:eastAsia="en-US"/>
          </w:rPr>
          <w:t>www.pestreci.tatarstan.ru</w:t>
        </w:r>
      </w:hyperlink>
      <w:r w:rsidRPr="00FE4C0C">
        <w:rPr>
          <w:rFonts w:ascii="Times New Roman" w:eastAsia="Calibri" w:hAnsi="Times New Roman"/>
          <w:color w:val="000000"/>
          <w:sz w:val="28"/>
          <w:szCs w:val="28"/>
          <w:lang w:eastAsia="en-US"/>
        </w:rPr>
        <w:t>).</w:t>
      </w:r>
    </w:p>
    <w:p w:rsidR="00814BE6" w:rsidRPr="00FE4C0C" w:rsidRDefault="007B14E6" w:rsidP="00FE4C0C">
      <w:pPr>
        <w:pStyle w:val="af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</w:t>
      </w:r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>за</w:t>
      </w:r>
      <w:proofErr w:type="gramEnd"/>
      <w:r w:rsidR="00324D27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E45FEE" w:rsidRPr="00FE4C0C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CB1472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Глава Кощаковского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</w:t>
      </w:r>
    </w:p>
    <w:p w:rsidR="0043534F" w:rsidRPr="0043534F" w:rsidRDefault="0043534F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</w:t>
      </w:r>
      <w:r w:rsidR="009E557D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</w:t>
      </w:r>
      <w:r w:rsidR="00CB1472">
        <w:rPr>
          <w:rFonts w:ascii="Times New Roman" w:eastAsia="Calibri" w:hAnsi="Times New Roman"/>
          <w:sz w:val="28"/>
          <w:szCs w:val="28"/>
          <w:lang w:eastAsia="en-US"/>
        </w:rPr>
        <w:t xml:space="preserve">     З.Н. Саттарова</w:t>
      </w: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324D27" w:rsidRDefault="00324D27" w:rsidP="00497EB1">
      <w:pPr>
        <w:ind w:right="-1"/>
        <w:rPr>
          <w:rFonts w:ascii="Arial" w:hAnsi="Arial" w:cs="Arial"/>
        </w:rPr>
      </w:pPr>
    </w:p>
    <w:p w:rsidR="00707888" w:rsidRDefault="00707888" w:rsidP="00497EB1">
      <w:pPr>
        <w:ind w:right="-1"/>
        <w:rPr>
          <w:rFonts w:ascii="Arial" w:hAnsi="Arial" w:cs="Arial"/>
        </w:rPr>
      </w:pPr>
    </w:p>
    <w:p w:rsidR="0043534F" w:rsidRDefault="0043534F" w:rsidP="00497EB1">
      <w:pPr>
        <w:ind w:right="-1"/>
        <w:rPr>
          <w:rFonts w:ascii="Arial" w:hAnsi="Arial" w:cs="Arial"/>
        </w:rPr>
      </w:pPr>
    </w:p>
    <w:p w:rsidR="00324D27" w:rsidRPr="00CC65EC" w:rsidRDefault="00324D27" w:rsidP="008842BB">
      <w:pPr>
        <w:ind w:right="-1"/>
        <w:rPr>
          <w:rFonts w:ascii="Arial" w:hAnsi="Arial" w:cs="Arial"/>
          <w:sz w:val="28"/>
          <w:szCs w:val="28"/>
        </w:rPr>
      </w:pPr>
    </w:p>
    <w:sectPr w:rsidR="00324D27" w:rsidRPr="00CC65EC" w:rsidSect="00A10C66">
      <w:headerReference w:type="first" r:id="rId10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DFE" w:rsidRDefault="00986DFE" w:rsidP="00485885">
      <w:r>
        <w:separator/>
      </w:r>
    </w:p>
  </w:endnote>
  <w:endnote w:type="continuationSeparator" w:id="0">
    <w:p w:rsidR="00986DFE" w:rsidRDefault="00986DFE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DFE" w:rsidRDefault="00986DFE" w:rsidP="00485885">
      <w:r>
        <w:separator/>
      </w:r>
    </w:p>
  </w:footnote>
  <w:footnote w:type="continuationSeparator" w:id="0">
    <w:p w:rsidR="00986DFE" w:rsidRDefault="00986DFE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72C" w:rsidRDefault="007E772C">
    <w:pPr>
      <w:pStyle w:val="a3"/>
    </w:pPr>
    <w:r>
      <w:t xml:space="preserve">                                                                                      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4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5982073"/>
    <w:multiLevelType w:val="multilevel"/>
    <w:tmpl w:val="06262696"/>
    <w:numStyleLink w:val="Style1"/>
  </w:abstractNum>
  <w:abstractNum w:abstractNumId="17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3"/>
  </w:num>
  <w:num w:numId="4">
    <w:abstractNumId w:val="16"/>
  </w:num>
  <w:num w:numId="5">
    <w:abstractNumId w:val="3"/>
  </w:num>
  <w:num w:numId="6">
    <w:abstractNumId w:val="9"/>
  </w:num>
  <w:num w:numId="7">
    <w:abstractNumId w:val="7"/>
  </w:num>
  <w:num w:numId="8">
    <w:abstractNumId w:val="11"/>
  </w:num>
  <w:num w:numId="9">
    <w:abstractNumId w:val="0"/>
  </w:num>
  <w:num w:numId="10">
    <w:abstractNumId w:val="14"/>
  </w:num>
  <w:num w:numId="11">
    <w:abstractNumId w:val="19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2"/>
  </w:num>
  <w:num w:numId="17">
    <w:abstractNumId w:val="17"/>
  </w:num>
  <w:num w:numId="18">
    <w:abstractNumId w:val="18"/>
  </w:num>
  <w:num w:numId="19">
    <w:abstractNumId w:val="4"/>
  </w:num>
  <w:num w:numId="20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235D5"/>
    <w:rsid w:val="00625087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E772C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DFE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4431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C73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5B9C"/>
    <w:rsid w:val="00A967AF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1472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2DAE"/>
    <w:rsid w:val="00DA3D10"/>
    <w:rsid w:val="00DA52D4"/>
    <w:rsid w:val="00DA5A64"/>
    <w:rsid w:val="00DA64DF"/>
    <w:rsid w:val="00DB2EF7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9885F-7FEF-4570-AF37-000B1BF3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Пользователь Windows</cp:lastModifiedBy>
  <cp:revision>2</cp:revision>
  <cp:lastPrinted>2023-02-06T07:45:00Z</cp:lastPrinted>
  <dcterms:created xsi:type="dcterms:W3CDTF">2025-07-11T11:30:00Z</dcterms:created>
  <dcterms:modified xsi:type="dcterms:W3CDTF">2025-07-11T11:30:00Z</dcterms:modified>
</cp:coreProperties>
</file>