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                                                                              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             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           Проект              </w:t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jc w:val="center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Исполнительный комитет Читинского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сельского поселения</w:t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jc w:val="center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Пестречинского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муниципального района Республики Татарстан</w:t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jc w:val="center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jc w:val="center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ПОСТАНОВЛЕНИЕ</w:t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jc w:val="center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Исполнительного комитета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Читинского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сельского поселения</w:t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__ _________ 2025 года                                                                </w:t>
      </w:r>
      <w:r>
        <w:rPr>
          <w:rFonts w:ascii="Times New Roman" w:hAnsi="Times New Roman" w:eastAsia="Calibri"/>
          <w:sz w:val="28"/>
          <w:szCs w:val="28"/>
          <w:lang w:eastAsia="en-US"/>
        </w:rPr>
        <w:tab/>
        <w:t xml:space="preserve"> 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                    № </w:t>
      </w:r>
      <w:bookmarkStart w:id="0" w:name="_GoBack"/>
      <w:r/>
      <w:bookmarkEnd w:id="0"/>
      <w:r>
        <w:rPr>
          <w:rFonts w:ascii="Times New Roman" w:hAnsi="Times New Roman" w:eastAsia="Calibri"/>
          <w:sz w:val="28"/>
          <w:szCs w:val="28"/>
          <w:lang w:eastAsia="en-US"/>
        </w:rPr>
        <w:t xml:space="preserve">                                                                             </w:t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r/>
      <w:r/>
    </w:p>
    <w:p>
      <w:pPr>
        <w:ind w:right="4819"/>
        <w:jc w:val="both"/>
        <w:tabs>
          <w:tab w:val="left" w:pos="5387" w:leader="none"/>
        </w:tabs>
        <w:rPr>
          <w:rFonts w:ascii="Times New Roman" w:hAnsi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sz w:val="28"/>
          <w:szCs w:val="28"/>
        </w:rPr>
        <w:t xml:space="preserve">О внесении изменений в </w:t>
      </w:r>
      <w:hyperlink r:id="rId10" w:tooltip="kodeks://link/d?nd=350830401" w:history="1">
        <w:r>
          <w:rPr>
            <w:rStyle w:val="883"/>
            <w:rFonts w:ascii="Times New Roman" w:hAnsi="Times New Roman" w:eastAsia="Times New Roman"/>
            <w:color w:val="auto"/>
            <w:sz w:val="28"/>
            <w:szCs w:val="28"/>
            <w:u w:val="none"/>
          </w:rPr>
          <w:t xml:space="preserve">постановление Исполнительного комитета </w:t>
        </w:r>
        <w:r>
          <w:rPr>
            <w:rFonts w:ascii="Times New Roman" w:hAnsi="Times New Roman" w:eastAsia="Calibri"/>
            <w:sz w:val="28"/>
            <w:szCs w:val="28"/>
            <w:lang w:eastAsia="en-US"/>
          </w:rPr>
          <w:t xml:space="preserve">Читинского</w:t>
        </w:r>
        <w:r>
          <w:rPr>
            <w:rStyle w:val="883"/>
            <w:rFonts w:ascii="Times New Roman" w:hAnsi="Times New Roman" w:eastAsia="Times New Roman"/>
            <w:color w:val="auto"/>
            <w:sz w:val="28"/>
            <w:szCs w:val="28"/>
            <w:u w:val="none"/>
          </w:rPr>
          <w:t xml:space="preserve"> сельского поселения </w:t>
        </w:r>
        <w:r>
          <w:rPr>
            <w:rStyle w:val="883"/>
            <w:rFonts w:ascii="Times New Roman" w:hAnsi="Times New Roman" w:eastAsia="Times New Roman"/>
            <w:color w:val="auto"/>
            <w:sz w:val="28"/>
            <w:szCs w:val="28"/>
            <w:u w:val="none"/>
          </w:rPr>
          <w:t xml:space="preserve">Пестречинского</w:t>
        </w:r>
        <w:r>
          <w:rPr>
            <w:rStyle w:val="883"/>
            <w:rFonts w:ascii="Times New Roman" w:hAnsi="Times New Roman" w:eastAsia="Times New Roman"/>
            <w:color w:val="auto"/>
            <w:sz w:val="28"/>
            <w:szCs w:val="28"/>
            <w:u w:val="none"/>
          </w:rPr>
          <w:t xml:space="preserve"> муниципального р</w:t>
        </w:r>
        <w:r>
          <w:rPr>
            <w:rStyle w:val="883"/>
            <w:rFonts w:ascii="Times New Roman" w:hAnsi="Times New Roman" w:eastAsia="Times New Roman"/>
            <w:color w:val="auto"/>
            <w:sz w:val="28"/>
            <w:szCs w:val="28"/>
            <w:u w:val="none"/>
          </w:rPr>
          <w:t xml:space="preserve">айона Республики Татарстан от 17.03.2022 года № 5</w:t>
        </w:r>
        <w:r>
          <w:rPr>
            <w:rStyle w:val="883"/>
            <w:rFonts w:ascii="Times New Roman" w:hAnsi="Times New Roman" w:eastAsia="Times New Roman"/>
            <w:color w:val="auto"/>
            <w:sz w:val="28"/>
            <w:szCs w:val="28"/>
            <w:u w:val="none"/>
          </w:rPr>
          <w:t xml:space="preserve"> «Об утверждении административного регламента предоставления муниципальной услуги по выдаче справки (выписки)»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</w:r>
    </w:p>
    <w:p>
      <w:pPr>
        <w:ind w:firstLine="540"/>
        <w:jc w:val="both"/>
        <w:spacing w:line="288" w:lineRule="atLeast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В соответствии с Федеральным законом от 6</w:t>
      </w:r>
      <w:r>
        <w:rPr>
          <w:rFonts w:ascii="Times New Roman" w:hAnsi="Times New Roman" w:eastAsia="Times New Roman"/>
          <w:sz w:val="28"/>
          <w:szCs w:val="28"/>
        </w:rPr>
        <w:t xml:space="preserve"> октября 2003 года № 131-ФЗ «Об организации местного самоуправления в Российской Федерации», в целях реализации Федерального закона от 27 июля 2010 года № 210-ФЗ «Об организации предоставления государственных и муниципальных услуг», Исполнительный комитет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Читинского</w:t>
      </w:r>
      <w:r>
        <w:rPr>
          <w:rFonts w:ascii="Times New Roman" w:hAnsi="Times New Roman" w:eastAsia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eastAsia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eastAsia="Times New Roman"/>
          <w:sz w:val="28"/>
          <w:szCs w:val="28"/>
        </w:rPr>
        <w:t xml:space="preserve"> муниципального района Республики Татарстан</w:t>
      </w:r>
      <w:r>
        <w:rPr>
          <w:rFonts w:ascii="Times New Roman" w:hAnsi="Times New Roman" w:eastAsia="Times New Roman"/>
          <w:i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постановляет: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numPr>
          <w:ilvl w:val="0"/>
          <w:numId w:val="21"/>
        </w:numPr>
        <w:contextualSpacing/>
        <w:ind w:left="0" w:firstLine="567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Внести в постановление Исполнительного комитета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Читинского</w:t>
      </w:r>
      <w:r>
        <w:rPr>
          <w:rFonts w:ascii="Times New Roman" w:hAnsi="Times New Roman" w:eastAsia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eastAsia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eastAsia="Times New Roman"/>
          <w:sz w:val="28"/>
          <w:szCs w:val="28"/>
        </w:rPr>
        <w:t xml:space="preserve"> муниципального района Республики Татарстан от </w:t>
      </w:r>
      <w:r>
        <w:rPr>
          <w:rFonts w:ascii="Times New Roman" w:hAnsi="Times New Roman" w:eastAsia="Times New Roman"/>
          <w:sz w:val="28"/>
          <w:szCs w:val="28"/>
        </w:rPr>
        <w:t xml:space="preserve">17.03.2022 года № 5</w:t>
      </w:r>
      <w:r>
        <w:rPr>
          <w:rFonts w:ascii="Times New Roman" w:hAnsi="Times New Roman" w:eastAsia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 по выдаче справки (выписки)»</w:t>
      </w:r>
      <w:r>
        <w:rPr>
          <w:rFonts w:ascii="Times New Roman" w:hAnsi="Times New Roman" w:eastAsia="Times New Roman"/>
          <w:sz w:val="28"/>
          <w:szCs w:val="28"/>
        </w:rPr>
        <w:t xml:space="preserve"> (с изменениями, утвержденными постановлениями ис</w:t>
      </w:r>
      <w:r>
        <w:rPr>
          <w:rFonts w:ascii="Times New Roman" w:hAnsi="Times New Roman" w:eastAsia="Times New Roman"/>
          <w:sz w:val="28"/>
          <w:szCs w:val="28"/>
        </w:rPr>
        <w:t xml:space="preserve">полнительного комитета от 31.10.2022 года  № 13, от 16.06.2023 года №13</w:t>
      </w:r>
      <w:r>
        <w:rPr>
          <w:rFonts w:ascii="Times New Roman" w:hAnsi="Times New Roman" w:eastAsia="Times New Roman"/>
          <w:sz w:val="28"/>
          <w:szCs w:val="28"/>
        </w:rPr>
        <w:t xml:space="preserve">)</w:t>
      </w:r>
      <w:r>
        <w:rPr>
          <w:rFonts w:ascii="Times New Roman" w:hAnsi="Times New Roman" w:eastAsia="Times New Roman"/>
          <w:sz w:val="28"/>
          <w:szCs w:val="28"/>
        </w:rPr>
        <w:t xml:space="preserve"> следующие изменения: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contextualSpacing/>
        <w:ind w:left="567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Подпункт </w:t>
      </w:r>
      <w:r>
        <w:rPr>
          <w:rFonts w:ascii="Times New Roman" w:hAnsi="Times New Roman" w:eastAsia="Times New Roman"/>
          <w:sz w:val="28"/>
          <w:szCs w:val="28"/>
        </w:rPr>
        <w:t xml:space="preserve">6</w:t>
      </w:r>
      <w:r>
        <w:rPr>
          <w:rFonts w:ascii="Times New Roman" w:hAnsi="Times New Roman" w:eastAsia="Times New Roman"/>
          <w:sz w:val="28"/>
          <w:szCs w:val="28"/>
        </w:rPr>
        <w:t xml:space="preserve"> пункта 2.5.1. раздела 2.5. изложить в новой редакции: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eastAsia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sz w:val="28"/>
          <w:szCs w:val="28"/>
        </w:rPr>
        <w:t xml:space="preserve">«6)</w:t>
      </w:r>
      <w:r>
        <w:rPr>
          <w:rFonts w:ascii="Times New Roman" w:hAnsi="Times New Roman" w:eastAsia="Times New Roman"/>
          <w:sz w:val="28"/>
          <w:szCs w:val="28"/>
        </w:rPr>
        <w:t xml:space="preserve"> в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случае, если для предоставления государственной или муниципальной услуги необходимы предоставление заявителем персональных данных лица, не являющегося заявителем, и их обработка и если в соответствии с федеральным законом обработка таких персональны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х данных может осуществляться с согласия указанного лица, при обращении за получением государственной или муниципальной услуги заявитель дополнительно представляет документы, подтверждающие получение согласия указанного лица или его законного представителя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на обработку персональных данных указанного лица. Документы, подтверждающие получение согласия, могут быть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представлены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в том числе в форме электронного документа. </w:t>
      </w:r>
      <w:r>
        <w:rPr>
          <w:rFonts w:ascii="Times New Roman" w:hAnsi="Times New Roman" w:eastAsia="Times New Roman"/>
          <w:color w:val="000000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eastAsia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В случае предоставления персональных данных лица, не являющегося заявителем, посредством единой системы ме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жведомственного электронного взаимодействия для исполнения полномочий федеральных органов исполнительной власти, органов государственных внебюджетных фондов, исполнительных органов субъектов Российской Федерации, а также органов местного самоуправления по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предоставлению государственных и муниципальных услуг без отображения таких сведений для заявителя получение согласия такого лица или его законного представителя на обработку персональных данных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такого лица в указанных целях не требуется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.».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numPr>
          <w:ilvl w:val="0"/>
          <w:numId w:val="21"/>
        </w:numPr>
        <w:contextualSpacing/>
        <w:ind w:left="0" w:firstLine="567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Опубликовать (обнародовать) настоящее постановление на официальном портале правовой информации Республики Татарстан (</w:t>
      </w:r>
      <w:r>
        <w:rPr>
          <w:rFonts w:ascii="Times New Roman" w:hAnsi="Times New Roman" w:eastAsia="Times New Roman"/>
          <w:sz w:val="28"/>
          <w:szCs w:val="28"/>
        </w:rPr>
        <w:t xml:space="preserve">www.pravo.tatarstan.ru) и</w:t>
      </w:r>
      <w:r>
        <w:rPr>
          <w:rFonts w:ascii="Times New Roman" w:hAnsi="Times New Roman" w:eastAsia="Times New Roman"/>
          <w:sz w:val="28"/>
          <w:szCs w:val="28"/>
        </w:rPr>
        <w:t xml:space="preserve"> на официальном сайте </w:t>
      </w:r>
      <w:r>
        <w:rPr>
          <w:rFonts w:ascii="Times New Roman" w:hAnsi="Times New Roman" w:eastAsia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eastAsia="Times New Roman"/>
          <w:sz w:val="28"/>
          <w:szCs w:val="28"/>
        </w:rPr>
        <w:t xml:space="preserve"> муниципального района (www.pestreci.tatarstan.ru).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numPr>
          <w:ilvl w:val="0"/>
          <w:numId w:val="21"/>
        </w:numPr>
        <w:contextualSpacing/>
        <w:ind w:left="0" w:firstLine="567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Контроль за</w:t>
      </w:r>
      <w:r>
        <w:rPr>
          <w:rFonts w:ascii="Times New Roman" w:hAnsi="Times New Roman" w:eastAsia="Times New Roman"/>
          <w:sz w:val="28"/>
          <w:szCs w:val="28"/>
        </w:rPr>
        <w:t xml:space="preserve"> исполнением настоящего постановления оставляю за собой.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right="-1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ind w:right="-1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ind w:right="-1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Глава Читинского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сельского поселения</w:t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ind w:right="-1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Пестречинского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муниципального района                          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  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С.А.Файзрахманов</w:t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sectPr>
      <w:footnotePr/>
      <w:endnotePr/>
      <w:type w:val="nextPage"/>
      <w:pgSz w:w="11907" w:h="16840" w:orient="portrait"/>
      <w:pgMar w:top="709" w:right="567" w:bottom="1134" w:left="1134" w:header="720" w:footer="72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Symbol">
    <w:panose1 w:val="05050102010706020507"/>
  </w:font>
  <w:font w:name="Calibri">
    <w:panose1 w:val="020F0502020204030204"/>
  </w:font>
  <w:font w:name="Times New Roman CYR">
    <w:panose1 w:val="02020603050405020304"/>
  </w:font>
  <w:font w:name="SimSun">
    <w:panose1 w:val="02010600030101010101"/>
  </w:font>
  <w:font w:name="Tahoma">
    <w:panose1 w:val="020B0604030504040204"/>
  </w:font>
  <w:font w:name="Courier New">
    <w:panose1 w:val="02070309020205020404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8">
    <w:multiLevelType w:val="hybridMultilevel"/>
    <w:styleLink w:val="900"/>
    <w:lvl w:ilvl="0">
      <w:start w:val="1"/>
      <w:numFmt w:val="decimal"/>
      <w:pStyle w:val="900"/>
      <w:isLgl w:val="false"/>
      <w:suff w:val="tab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8629" w:hanging="180"/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0" w:firstLine="1021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5">
    <w:multiLevelType w:val="hybridMultilevel"/>
    <w:numStyleLink w:val="900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4" w:hanging="37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ascii="Times New Roman" w:hAnsi="Times New Roman" w:eastAsia="Times New Roman" w:cs="Times New Roman"/>
      </w:rPr>
    </w:lvl>
    <w:lvl w:ilvl="1">
      <w:start w:val="1"/>
      <w:numFmt w:val="decimal"/>
      <w:isLgl/>
      <w:suff w:val="tab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15"/>
  </w:num>
  <w:num w:numId="5">
    <w:abstractNumId w:val="3"/>
  </w:num>
  <w:num w:numId="6">
    <w:abstractNumId w:val="9"/>
  </w:num>
  <w:num w:numId="7">
    <w:abstractNumId w:val="19"/>
  </w:num>
  <w:num w:numId="8">
    <w:abstractNumId w:val="4"/>
  </w:num>
  <w:num w:numId="9">
    <w:abstractNumId w:val="1"/>
  </w:num>
  <w:num w:numId="10">
    <w:abstractNumId w:val="20"/>
  </w:num>
  <w:num w:numId="11">
    <w:abstractNumId w:val="17"/>
  </w:num>
  <w:num w:numId="12">
    <w:abstractNumId w:val="12"/>
  </w:num>
  <w:num w:numId="13">
    <w:abstractNumId w:val="2"/>
  </w:num>
  <w:num w:numId="14">
    <w:abstractNumId w:val="5"/>
  </w:num>
  <w:num w:numId="15">
    <w:abstractNumId w:val="11"/>
  </w:num>
  <w:num w:numId="16">
    <w:abstractNumId w:val="10"/>
  </w:num>
  <w:num w:numId="17">
    <w:abstractNumId w:val="14"/>
  </w:num>
  <w:num w:numId="18">
    <w:abstractNumId w:val="16"/>
  </w:num>
  <w:num w:numId="19">
    <w:abstractNumId w:val="13"/>
  </w:num>
  <w:num w:numId="20">
    <w:abstractNumId w:val="6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cs="Times New Roman" w:asciiTheme="minorHAnsi" w:hAnsiTheme="minorHAnsi" w:eastAsiaTheme="minorEastAsia"/>
        <w:sz w:val="22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50">
    <w:name w:val="Plain Table 1"/>
    <w:basedOn w:val="70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0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">
    <w:name w:val="Grid Table 5 Dark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7">
    <w:name w:val="Grid Table 7 Colorful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6">
    <w:name w:val="List Table 7 Colorful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paragraph" w:styleId="695" w:default="1">
    <w:name w:val="Normal"/>
    <w:qFormat/>
    <w:rPr>
      <w:sz w:val="24"/>
      <w:szCs w:val="24"/>
    </w:rPr>
  </w:style>
  <w:style w:type="paragraph" w:styleId="696">
    <w:name w:val="Heading 1"/>
    <w:basedOn w:val="695"/>
    <w:next w:val="695"/>
    <w:link w:val="881"/>
    <w:uiPriority w:val="9"/>
    <w:qFormat/>
    <w:pPr>
      <w:keepNext/>
      <w:spacing w:before="240" w:after="60"/>
      <w:outlineLvl w:val="0"/>
    </w:pPr>
    <w:rPr>
      <w:rFonts w:asciiTheme="majorHAnsi" w:hAnsiTheme="majorHAnsi" w:eastAsiaTheme="majorEastAsia"/>
      <w:b/>
      <w:bCs/>
      <w:sz w:val="32"/>
      <w:szCs w:val="32"/>
    </w:rPr>
  </w:style>
  <w:style w:type="paragraph" w:styleId="697">
    <w:name w:val="Heading 2"/>
    <w:basedOn w:val="695"/>
    <w:next w:val="695"/>
    <w:link w:val="907"/>
    <w:uiPriority w:val="9"/>
    <w:semiHidden/>
    <w:unhideWhenUsed/>
    <w:qFormat/>
    <w:pPr>
      <w:keepNext/>
      <w:spacing w:before="240" w:after="60"/>
      <w:outlineLvl w:val="1"/>
    </w:pPr>
    <w:rPr>
      <w:rFonts w:asciiTheme="majorHAnsi" w:hAnsiTheme="majorHAnsi" w:eastAsiaTheme="majorEastAsia"/>
      <w:b/>
      <w:bCs/>
      <w:i/>
      <w:iCs/>
      <w:sz w:val="28"/>
      <w:szCs w:val="28"/>
    </w:rPr>
  </w:style>
  <w:style w:type="paragraph" w:styleId="698">
    <w:name w:val="Heading 3"/>
    <w:basedOn w:val="695"/>
    <w:next w:val="695"/>
    <w:link w:val="908"/>
    <w:uiPriority w:val="9"/>
    <w:semiHidden/>
    <w:unhideWhenUsed/>
    <w:qFormat/>
    <w:pPr>
      <w:keepNext/>
      <w:spacing w:before="240" w:after="60"/>
      <w:outlineLvl w:val="2"/>
    </w:pPr>
    <w:rPr>
      <w:rFonts w:asciiTheme="majorHAnsi" w:hAnsiTheme="majorHAnsi" w:eastAsiaTheme="majorEastAsia"/>
      <w:b/>
      <w:bCs/>
      <w:sz w:val="26"/>
      <w:szCs w:val="26"/>
    </w:rPr>
  </w:style>
  <w:style w:type="paragraph" w:styleId="699">
    <w:name w:val="Heading 4"/>
    <w:basedOn w:val="695"/>
    <w:next w:val="695"/>
    <w:link w:val="909"/>
    <w:uiPriority w:val="9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00">
    <w:name w:val="Heading 5"/>
    <w:basedOn w:val="695"/>
    <w:next w:val="695"/>
    <w:link w:val="910"/>
    <w:uiPriority w:val="9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01">
    <w:name w:val="Heading 6"/>
    <w:basedOn w:val="695"/>
    <w:next w:val="695"/>
    <w:link w:val="911"/>
    <w:uiPriority w:val="9"/>
    <w:semiHidden/>
    <w:unhideWhenUsed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02">
    <w:name w:val="Heading 7"/>
    <w:basedOn w:val="695"/>
    <w:next w:val="695"/>
    <w:link w:val="912"/>
    <w:uiPriority w:val="9"/>
    <w:semiHidden/>
    <w:unhideWhenUsed/>
    <w:qFormat/>
    <w:pPr>
      <w:spacing w:before="240" w:after="60"/>
      <w:outlineLvl w:val="6"/>
    </w:pPr>
  </w:style>
  <w:style w:type="paragraph" w:styleId="703">
    <w:name w:val="Heading 8"/>
    <w:basedOn w:val="695"/>
    <w:next w:val="695"/>
    <w:link w:val="913"/>
    <w:uiPriority w:val="9"/>
    <w:semiHidden/>
    <w:unhideWhenUsed/>
    <w:qFormat/>
    <w:pPr>
      <w:spacing w:before="240" w:after="60"/>
      <w:outlineLvl w:val="7"/>
    </w:pPr>
    <w:rPr>
      <w:i/>
      <w:iCs/>
    </w:rPr>
  </w:style>
  <w:style w:type="paragraph" w:styleId="704">
    <w:name w:val="Heading 9"/>
    <w:basedOn w:val="695"/>
    <w:next w:val="695"/>
    <w:link w:val="914"/>
    <w:uiPriority w:val="9"/>
    <w:semiHidden/>
    <w:unhideWhenUsed/>
    <w:qFormat/>
    <w:pPr>
      <w:spacing w:before="240" w:after="60"/>
      <w:outlineLvl w:val="8"/>
    </w:pPr>
    <w:rPr>
      <w:rFonts w:asciiTheme="majorHAnsi" w:hAnsiTheme="majorHAnsi" w:eastAsiaTheme="majorEastAsia"/>
      <w:sz w:val="22"/>
      <w:szCs w:val="22"/>
    </w:rPr>
  </w:style>
  <w:style w:type="character" w:styleId="705" w:default="1">
    <w:name w:val="Default Paragraph Font"/>
    <w:uiPriority w:val="1"/>
    <w:semiHidden/>
    <w:unhideWhenUsed/>
  </w:style>
  <w:style w:type="table" w:styleId="70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7" w:default="1">
    <w:name w:val="No List"/>
    <w:uiPriority w:val="99"/>
    <w:semiHidden/>
    <w:unhideWhenUsed/>
  </w:style>
  <w:style w:type="character" w:styleId="708" w:customStyle="1">
    <w:name w:val="Caption Char"/>
    <w:basedOn w:val="705"/>
    <w:uiPriority w:val="35"/>
    <w:rPr>
      <w:b/>
      <w:bCs/>
      <w:color w:val="4f81bd" w:themeColor="accent1"/>
      <w:sz w:val="18"/>
      <w:szCs w:val="18"/>
    </w:rPr>
  </w:style>
  <w:style w:type="character" w:styleId="709" w:customStyle="1">
    <w:name w:val="Endnote Text Char"/>
    <w:uiPriority w:val="99"/>
    <w:rPr>
      <w:sz w:val="20"/>
    </w:rPr>
  </w:style>
  <w:style w:type="character" w:styleId="710" w:customStyle="1">
    <w:name w:val="Heading 2 Char"/>
    <w:basedOn w:val="705"/>
    <w:uiPriority w:val="9"/>
    <w:rPr>
      <w:rFonts w:ascii="Arial" w:hAnsi="Arial" w:eastAsia="Arial" w:cs="Arial"/>
      <w:sz w:val="34"/>
    </w:rPr>
  </w:style>
  <w:style w:type="character" w:styleId="711" w:customStyle="1">
    <w:name w:val="Heading 3 Char"/>
    <w:basedOn w:val="705"/>
    <w:uiPriority w:val="9"/>
    <w:rPr>
      <w:rFonts w:ascii="Arial" w:hAnsi="Arial" w:eastAsia="Arial" w:cs="Arial"/>
      <w:sz w:val="30"/>
      <w:szCs w:val="30"/>
    </w:rPr>
  </w:style>
  <w:style w:type="character" w:styleId="712" w:customStyle="1">
    <w:name w:val="Heading 4 Char"/>
    <w:basedOn w:val="705"/>
    <w:uiPriority w:val="9"/>
    <w:rPr>
      <w:rFonts w:ascii="Arial" w:hAnsi="Arial" w:eastAsia="Arial" w:cs="Arial"/>
      <w:b/>
      <w:bCs/>
      <w:sz w:val="26"/>
      <w:szCs w:val="26"/>
    </w:rPr>
  </w:style>
  <w:style w:type="character" w:styleId="713" w:customStyle="1">
    <w:name w:val="Heading 5 Char"/>
    <w:basedOn w:val="705"/>
    <w:uiPriority w:val="9"/>
    <w:rPr>
      <w:rFonts w:ascii="Arial" w:hAnsi="Arial" w:eastAsia="Arial" w:cs="Arial"/>
      <w:b/>
      <w:bCs/>
      <w:sz w:val="24"/>
      <w:szCs w:val="24"/>
    </w:rPr>
  </w:style>
  <w:style w:type="character" w:styleId="714" w:customStyle="1">
    <w:name w:val="Heading 6 Char"/>
    <w:basedOn w:val="705"/>
    <w:uiPriority w:val="9"/>
    <w:rPr>
      <w:rFonts w:ascii="Arial" w:hAnsi="Arial" w:eastAsia="Arial" w:cs="Arial"/>
      <w:b/>
      <w:bCs/>
      <w:sz w:val="22"/>
      <w:szCs w:val="22"/>
    </w:rPr>
  </w:style>
  <w:style w:type="character" w:styleId="715" w:customStyle="1">
    <w:name w:val="Heading 7 Char"/>
    <w:basedOn w:val="70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6" w:customStyle="1">
    <w:name w:val="Heading 8 Char"/>
    <w:basedOn w:val="705"/>
    <w:uiPriority w:val="9"/>
    <w:rPr>
      <w:rFonts w:ascii="Arial" w:hAnsi="Arial" w:eastAsia="Arial" w:cs="Arial"/>
      <w:i/>
      <w:iCs/>
      <w:sz w:val="22"/>
      <w:szCs w:val="22"/>
    </w:rPr>
  </w:style>
  <w:style w:type="character" w:styleId="717" w:customStyle="1">
    <w:name w:val="Heading 9 Char"/>
    <w:basedOn w:val="705"/>
    <w:uiPriority w:val="9"/>
    <w:rPr>
      <w:rFonts w:ascii="Arial" w:hAnsi="Arial" w:eastAsia="Arial" w:cs="Arial"/>
      <w:i/>
      <w:iCs/>
      <w:sz w:val="21"/>
      <w:szCs w:val="21"/>
    </w:rPr>
  </w:style>
  <w:style w:type="character" w:styleId="718" w:customStyle="1">
    <w:name w:val="Title Char"/>
    <w:basedOn w:val="705"/>
    <w:uiPriority w:val="10"/>
    <w:rPr>
      <w:sz w:val="48"/>
      <w:szCs w:val="48"/>
    </w:rPr>
  </w:style>
  <w:style w:type="character" w:styleId="719" w:customStyle="1">
    <w:name w:val="Subtitle Char"/>
    <w:basedOn w:val="705"/>
    <w:uiPriority w:val="11"/>
    <w:rPr>
      <w:sz w:val="24"/>
      <w:szCs w:val="24"/>
    </w:rPr>
  </w:style>
  <w:style w:type="character" w:styleId="720" w:customStyle="1">
    <w:name w:val="Quote Char"/>
    <w:uiPriority w:val="29"/>
    <w:rPr>
      <w:i/>
    </w:rPr>
  </w:style>
  <w:style w:type="character" w:styleId="721" w:customStyle="1">
    <w:name w:val="Intense Quote Char"/>
    <w:uiPriority w:val="30"/>
    <w:rPr>
      <w:i/>
    </w:rPr>
  </w:style>
  <w:style w:type="character" w:styleId="722" w:customStyle="1">
    <w:name w:val="Header Char"/>
    <w:basedOn w:val="705"/>
    <w:uiPriority w:val="99"/>
  </w:style>
  <w:style w:type="character" w:styleId="723" w:customStyle="1">
    <w:name w:val="Footer Char"/>
    <w:basedOn w:val="705"/>
    <w:uiPriority w:val="99"/>
  </w:style>
  <w:style w:type="paragraph" w:styleId="724">
    <w:name w:val="Caption"/>
    <w:basedOn w:val="695"/>
    <w:next w:val="695"/>
    <w:link w:val="72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5" w:customStyle="1">
    <w:name w:val="Название объекта Знак"/>
    <w:basedOn w:val="705"/>
    <w:link w:val="724"/>
    <w:uiPriority w:val="35"/>
    <w:rPr>
      <w:b/>
      <w:bCs/>
      <w:color w:val="4f81bd" w:themeColor="accent1"/>
      <w:sz w:val="18"/>
      <w:szCs w:val="18"/>
    </w:rPr>
  </w:style>
  <w:style w:type="table" w:styleId="726" w:customStyle="1">
    <w:name w:val="Table Grid Light"/>
    <w:basedOn w:val="706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27" w:customStyle="1">
    <w:name w:val="Таблица простая 11"/>
    <w:basedOn w:val="706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8" w:customStyle="1">
    <w:name w:val="Таблица простая 21"/>
    <w:basedOn w:val="706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9" w:customStyle="1">
    <w:name w:val="Таблица простая 31"/>
    <w:basedOn w:val="70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0" w:customStyle="1">
    <w:name w:val="Таблица простая 41"/>
    <w:basedOn w:val="70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 w:customStyle="1">
    <w:name w:val="Таблица простая 51"/>
    <w:basedOn w:val="70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2" w:customStyle="1">
    <w:name w:val="Таблица-сетка 1 светлая1"/>
    <w:basedOn w:val="706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 w:customStyle="1">
    <w:name w:val="Grid Table 1 Light - Accent 1"/>
    <w:basedOn w:val="706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 w:customStyle="1">
    <w:name w:val="Grid Table 1 Light - Accent 2"/>
    <w:basedOn w:val="706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 w:customStyle="1">
    <w:name w:val="Grid Table 1 Light - Accent 3"/>
    <w:basedOn w:val="706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 w:customStyle="1">
    <w:name w:val="Grid Table 1 Light - Accent 4"/>
    <w:basedOn w:val="706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 w:customStyle="1">
    <w:name w:val="Grid Table 1 Light - Accent 5"/>
    <w:basedOn w:val="706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 w:customStyle="1">
    <w:name w:val="Grid Table 1 Light - Accent 6"/>
    <w:basedOn w:val="70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 w:customStyle="1">
    <w:name w:val="Таблица-сетка 21"/>
    <w:basedOn w:val="706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2 - Accent 1"/>
    <w:basedOn w:val="706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2 - Accent 2"/>
    <w:basedOn w:val="706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2 - Accent 3"/>
    <w:basedOn w:val="706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2 - Accent 4"/>
    <w:basedOn w:val="706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2 - Accent 5"/>
    <w:basedOn w:val="706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2 - Accent 6"/>
    <w:basedOn w:val="70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Таблица-сетка 31"/>
    <w:basedOn w:val="706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3 - Accent 1"/>
    <w:basedOn w:val="706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3 - Accent 2"/>
    <w:basedOn w:val="706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3 - Accent 3"/>
    <w:basedOn w:val="706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3 - Accent 4"/>
    <w:basedOn w:val="706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3 - Accent 5"/>
    <w:basedOn w:val="706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3 - Accent 6"/>
    <w:basedOn w:val="70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Таблица-сетка 41"/>
    <w:basedOn w:val="706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4" w:customStyle="1">
    <w:name w:val="Grid Table 4 - Accent 1"/>
    <w:basedOn w:val="706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55" w:customStyle="1">
    <w:name w:val="Grid Table 4 - Accent 2"/>
    <w:basedOn w:val="706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56" w:customStyle="1">
    <w:name w:val="Grid Table 4 - Accent 3"/>
    <w:basedOn w:val="706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57" w:customStyle="1">
    <w:name w:val="Grid Table 4 - Accent 4"/>
    <w:basedOn w:val="706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58" w:customStyle="1">
    <w:name w:val="Grid Table 4 - Accent 5"/>
    <w:basedOn w:val="706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59" w:customStyle="1">
    <w:name w:val="Grid Table 4 - Accent 6"/>
    <w:basedOn w:val="706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60" w:customStyle="1">
    <w:name w:val="Таблица-сетка 5 темная1"/>
    <w:basedOn w:val="70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1" w:customStyle="1">
    <w:name w:val="Grid Table 5 Dark- Accent 1"/>
    <w:basedOn w:val="70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62" w:customStyle="1">
    <w:name w:val="Grid Table 5 Dark - Accent 2"/>
    <w:basedOn w:val="70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63" w:customStyle="1">
    <w:name w:val="Grid Table 5 Dark - Accent 3"/>
    <w:basedOn w:val="70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64" w:customStyle="1">
    <w:name w:val="Grid Table 5 Dark- Accent 4"/>
    <w:basedOn w:val="70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65" w:customStyle="1">
    <w:name w:val="Grid Table 5 Dark - Accent 5"/>
    <w:basedOn w:val="70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66" w:customStyle="1">
    <w:name w:val="Grid Table 5 Dark - Accent 6"/>
    <w:basedOn w:val="70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67" w:customStyle="1">
    <w:name w:val="Таблица-сетка 6 цветная1"/>
    <w:basedOn w:val="706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8" w:customStyle="1">
    <w:name w:val="Grid Table 6 Colorful - Accent 1"/>
    <w:basedOn w:val="706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69" w:customStyle="1">
    <w:name w:val="Grid Table 6 Colorful - Accent 2"/>
    <w:basedOn w:val="706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70" w:customStyle="1">
    <w:name w:val="Grid Table 6 Colorful - Accent 3"/>
    <w:basedOn w:val="706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71" w:customStyle="1">
    <w:name w:val="Grid Table 6 Colorful - Accent 4"/>
    <w:basedOn w:val="706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72" w:customStyle="1">
    <w:name w:val="Grid Table 6 Colorful - Accent 5"/>
    <w:basedOn w:val="706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3" w:customStyle="1">
    <w:name w:val="Grid Table 6 Colorful - Accent 6"/>
    <w:basedOn w:val="706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4" w:customStyle="1">
    <w:name w:val="Таблица-сетка 7 цветная1"/>
    <w:basedOn w:val="706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7 Colorful - Accent 1"/>
    <w:basedOn w:val="706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7 Colorful - Accent 2"/>
    <w:basedOn w:val="706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7 Colorful - Accent 3"/>
    <w:basedOn w:val="706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7 Colorful - Accent 4"/>
    <w:basedOn w:val="706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7 Colorful - Accent 5"/>
    <w:basedOn w:val="706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7 Colorful - Accent 6"/>
    <w:basedOn w:val="706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Список-таблица 1 светлая1"/>
    <w:basedOn w:val="706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List Table 1 Light - Accent 1"/>
    <w:basedOn w:val="706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List Table 1 Light - Accent 2"/>
    <w:basedOn w:val="706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List Table 1 Light - Accent 3"/>
    <w:basedOn w:val="706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List Table 1 Light - Accent 4"/>
    <w:basedOn w:val="706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1 Light - Accent 5"/>
    <w:basedOn w:val="706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1 Light - Accent 6"/>
    <w:basedOn w:val="706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Список-таблица 21"/>
    <w:basedOn w:val="706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9" w:customStyle="1">
    <w:name w:val="List Table 2 - Accent 1"/>
    <w:basedOn w:val="706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90" w:customStyle="1">
    <w:name w:val="List Table 2 - Accent 2"/>
    <w:basedOn w:val="706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91" w:customStyle="1">
    <w:name w:val="List Table 2 - Accent 3"/>
    <w:basedOn w:val="706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92" w:customStyle="1">
    <w:name w:val="List Table 2 - Accent 4"/>
    <w:basedOn w:val="706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93" w:customStyle="1">
    <w:name w:val="List Table 2 - Accent 5"/>
    <w:basedOn w:val="706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94" w:customStyle="1">
    <w:name w:val="List Table 2 - Accent 6"/>
    <w:basedOn w:val="706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95" w:customStyle="1">
    <w:name w:val="Список-таблица 31"/>
    <w:basedOn w:val="706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3 - Accent 1"/>
    <w:basedOn w:val="706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3 - Accent 2"/>
    <w:basedOn w:val="706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3 - Accent 3"/>
    <w:basedOn w:val="706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3 - Accent 4"/>
    <w:basedOn w:val="706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3 - Accent 5"/>
    <w:basedOn w:val="706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3 - Accent 6"/>
    <w:basedOn w:val="706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Список-таблица 41"/>
    <w:basedOn w:val="706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4 - Accent 1"/>
    <w:basedOn w:val="706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4 - Accent 2"/>
    <w:basedOn w:val="706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4 - Accent 3"/>
    <w:basedOn w:val="706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4 - Accent 4"/>
    <w:basedOn w:val="706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4 - Accent 5"/>
    <w:basedOn w:val="706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4 - Accent 6"/>
    <w:basedOn w:val="706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Список-таблица 5 темная1"/>
    <w:basedOn w:val="706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0" w:customStyle="1">
    <w:name w:val="List Table 5 Dark - Accent 1"/>
    <w:basedOn w:val="706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1" w:customStyle="1">
    <w:name w:val="List Table 5 Dark - Accent 2"/>
    <w:basedOn w:val="706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2" w:customStyle="1">
    <w:name w:val="List Table 5 Dark - Accent 3"/>
    <w:basedOn w:val="706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3" w:customStyle="1">
    <w:name w:val="List Table 5 Dark - Accent 4"/>
    <w:basedOn w:val="706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4" w:customStyle="1">
    <w:name w:val="List Table 5 Dark - Accent 5"/>
    <w:basedOn w:val="706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5" w:customStyle="1">
    <w:name w:val="List Table 5 Dark - Accent 6"/>
    <w:basedOn w:val="706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6" w:customStyle="1">
    <w:name w:val="Список-таблица 6 цветная1"/>
    <w:basedOn w:val="706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7" w:customStyle="1">
    <w:name w:val="List Table 6 Colorful - Accent 1"/>
    <w:basedOn w:val="706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18" w:customStyle="1">
    <w:name w:val="List Table 6 Colorful - Accent 2"/>
    <w:basedOn w:val="706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19" w:customStyle="1">
    <w:name w:val="List Table 6 Colorful - Accent 3"/>
    <w:basedOn w:val="706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20" w:customStyle="1">
    <w:name w:val="List Table 6 Colorful - Accent 4"/>
    <w:basedOn w:val="706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21" w:customStyle="1">
    <w:name w:val="List Table 6 Colorful - Accent 5"/>
    <w:basedOn w:val="706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22" w:customStyle="1">
    <w:name w:val="List Table 6 Colorful - Accent 6"/>
    <w:basedOn w:val="706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23" w:customStyle="1">
    <w:name w:val="Список-таблица 7 цветная1"/>
    <w:basedOn w:val="706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7 Colorful - Accent 1"/>
    <w:basedOn w:val="706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7 Colorful - Accent 2"/>
    <w:basedOn w:val="706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st Table 7 Colorful - Accent 3"/>
    <w:basedOn w:val="706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st Table 7 Colorful - Accent 4"/>
    <w:basedOn w:val="706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st Table 7 Colorful - Accent 5"/>
    <w:basedOn w:val="706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7 Colorful - Accent 6"/>
    <w:basedOn w:val="706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ned - Accent"/>
    <w:basedOn w:val="706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1" w:customStyle="1">
    <w:name w:val="Lined - Accent 1"/>
    <w:basedOn w:val="706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2" w:customStyle="1">
    <w:name w:val="Lined - Accent 2"/>
    <w:basedOn w:val="706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3" w:customStyle="1">
    <w:name w:val="Lined - Accent 3"/>
    <w:basedOn w:val="706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4" w:customStyle="1">
    <w:name w:val="Lined - Accent 4"/>
    <w:basedOn w:val="706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5" w:customStyle="1">
    <w:name w:val="Lined - Accent 5"/>
    <w:basedOn w:val="706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6" w:customStyle="1">
    <w:name w:val="Lined - Accent 6"/>
    <w:basedOn w:val="706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7" w:customStyle="1">
    <w:name w:val="Bordered &amp; Lined - Accent"/>
    <w:basedOn w:val="706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8" w:customStyle="1">
    <w:name w:val="Bordered &amp; Lined - Accent 1"/>
    <w:basedOn w:val="706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9" w:customStyle="1">
    <w:name w:val="Bordered &amp; Lined - Accent 2"/>
    <w:basedOn w:val="706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0" w:customStyle="1">
    <w:name w:val="Bordered &amp; Lined - Accent 3"/>
    <w:basedOn w:val="706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1" w:customStyle="1">
    <w:name w:val="Bordered &amp; Lined - Accent 4"/>
    <w:basedOn w:val="706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2" w:customStyle="1">
    <w:name w:val="Bordered &amp; Lined - Accent 5"/>
    <w:basedOn w:val="706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3" w:customStyle="1">
    <w:name w:val="Bordered &amp; Lined - Accent 6"/>
    <w:basedOn w:val="706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4" w:customStyle="1">
    <w:name w:val="Bordered"/>
    <w:basedOn w:val="706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5" w:customStyle="1">
    <w:name w:val="Bordered - Accent 1"/>
    <w:basedOn w:val="706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46" w:customStyle="1">
    <w:name w:val="Bordered - Accent 2"/>
    <w:basedOn w:val="706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47" w:customStyle="1">
    <w:name w:val="Bordered - Accent 3"/>
    <w:basedOn w:val="706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48" w:customStyle="1">
    <w:name w:val="Bordered - Accent 4"/>
    <w:basedOn w:val="706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49" w:customStyle="1">
    <w:name w:val="Bordered - Accent 5"/>
    <w:basedOn w:val="706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50" w:customStyle="1">
    <w:name w:val="Bordered - Accent 6"/>
    <w:basedOn w:val="70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51" w:customStyle="1">
    <w:name w:val="Footnote Text Char"/>
    <w:uiPriority w:val="99"/>
    <w:rPr>
      <w:sz w:val="18"/>
    </w:rPr>
  </w:style>
  <w:style w:type="paragraph" w:styleId="852">
    <w:name w:val="endnote text"/>
    <w:basedOn w:val="695"/>
    <w:link w:val="853"/>
    <w:uiPriority w:val="99"/>
    <w:semiHidden/>
    <w:unhideWhenUsed/>
    <w:rPr>
      <w:sz w:val="20"/>
    </w:rPr>
  </w:style>
  <w:style w:type="character" w:styleId="853" w:customStyle="1">
    <w:name w:val="Текст концевой сноски Знак"/>
    <w:link w:val="852"/>
    <w:uiPriority w:val="99"/>
    <w:rPr>
      <w:sz w:val="20"/>
    </w:rPr>
  </w:style>
  <w:style w:type="character" w:styleId="854">
    <w:name w:val="endnote reference"/>
    <w:basedOn w:val="705"/>
    <w:uiPriority w:val="99"/>
    <w:semiHidden/>
    <w:unhideWhenUsed/>
    <w:rPr>
      <w:vertAlign w:val="superscript"/>
    </w:rPr>
  </w:style>
  <w:style w:type="paragraph" w:styleId="855">
    <w:name w:val="toc 1"/>
    <w:basedOn w:val="695"/>
    <w:next w:val="695"/>
    <w:uiPriority w:val="39"/>
    <w:unhideWhenUsed/>
    <w:pPr>
      <w:spacing w:after="57"/>
    </w:pPr>
  </w:style>
  <w:style w:type="paragraph" w:styleId="856">
    <w:name w:val="toc 2"/>
    <w:basedOn w:val="695"/>
    <w:next w:val="695"/>
    <w:uiPriority w:val="39"/>
    <w:unhideWhenUsed/>
    <w:pPr>
      <w:ind w:left="283"/>
      <w:spacing w:after="57"/>
    </w:pPr>
  </w:style>
  <w:style w:type="paragraph" w:styleId="857">
    <w:name w:val="toc 3"/>
    <w:basedOn w:val="695"/>
    <w:next w:val="695"/>
    <w:uiPriority w:val="39"/>
    <w:unhideWhenUsed/>
    <w:pPr>
      <w:ind w:left="567"/>
      <w:spacing w:after="57"/>
    </w:pPr>
  </w:style>
  <w:style w:type="paragraph" w:styleId="858">
    <w:name w:val="toc 4"/>
    <w:basedOn w:val="695"/>
    <w:next w:val="695"/>
    <w:uiPriority w:val="39"/>
    <w:unhideWhenUsed/>
    <w:pPr>
      <w:ind w:left="850"/>
      <w:spacing w:after="57"/>
    </w:pPr>
  </w:style>
  <w:style w:type="paragraph" w:styleId="859">
    <w:name w:val="toc 5"/>
    <w:basedOn w:val="695"/>
    <w:next w:val="695"/>
    <w:uiPriority w:val="39"/>
    <w:unhideWhenUsed/>
    <w:pPr>
      <w:ind w:left="1134"/>
      <w:spacing w:after="57"/>
    </w:pPr>
  </w:style>
  <w:style w:type="paragraph" w:styleId="860">
    <w:name w:val="toc 6"/>
    <w:basedOn w:val="695"/>
    <w:next w:val="695"/>
    <w:uiPriority w:val="39"/>
    <w:unhideWhenUsed/>
    <w:pPr>
      <w:ind w:left="1417"/>
      <w:spacing w:after="57"/>
    </w:pPr>
  </w:style>
  <w:style w:type="paragraph" w:styleId="861">
    <w:name w:val="toc 7"/>
    <w:basedOn w:val="695"/>
    <w:next w:val="695"/>
    <w:uiPriority w:val="39"/>
    <w:unhideWhenUsed/>
    <w:pPr>
      <w:ind w:left="1701"/>
      <w:spacing w:after="57"/>
    </w:pPr>
  </w:style>
  <w:style w:type="paragraph" w:styleId="862">
    <w:name w:val="toc 8"/>
    <w:basedOn w:val="695"/>
    <w:next w:val="695"/>
    <w:uiPriority w:val="39"/>
    <w:unhideWhenUsed/>
    <w:pPr>
      <w:ind w:left="1984"/>
      <w:spacing w:after="57"/>
    </w:pPr>
  </w:style>
  <w:style w:type="paragraph" w:styleId="863">
    <w:name w:val="toc 9"/>
    <w:basedOn w:val="695"/>
    <w:next w:val="695"/>
    <w:uiPriority w:val="39"/>
    <w:unhideWhenUsed/>
    <w:pPr>
      <w:ind w:left="2268"/>
      <w:spacing w:after="57"/>
    </w:pPr>
  </w:style>
  <w:style w:type="paragraph" w:styleId="864">
    <w:name w:val="table of figures"/>
    <w:basedOn w:val="695"/>
    <w:next w:val="695"/>
    <w:uiPriority w:val="99"/>
    <w:unhideWhenUsed/>
  </w:style>
  <w:style w:type="character" w:styleId="865" w:customStyle="1">
    <w:name w:val="Heading 1 Char"/>
    <w:basedOn w:val="705"/>
    <w:uiPriority w:val="99"/>
    <w:rPr>
      <w:rFonts w:ascii="Cambria" w:hAnsi="Cambria" w:cs="Times New Roman"/>
      <w:b/>
      <w:bCs/>
      <w:sz w:val="32"/>
      <w:szCs w:val="32"/>
      <w:lang w:val="ru-RU" w:eastAsia="ru-RU"/>
    </w:rPr>
  </w:style>
  <w:style w:type="paragraph" w:styleId="866">
    <w:name w:val="Header"/>
    <w:basedOn w:val="695"/>
    <w:link w:val="867"/>
    <w:uiPriority w:val="99"/>
    <w:pPr>
      <w:tabs>
        <w:tab w:val="center" w:pos="4677" w:leader="none"/>
        <w:tab w:val="right" w:pos="9355" w:leader="none"/>
      </w:tabs>
    </w:pPr>
    <w:rPr>
      <w:rFonts w:ascii="Times New Roman" w:hAnsi="Times New Roman"/>
    </w:rPr>
  </w:style>
  <w:style w:type="character" w:styleId="867" w:customStyle="1">
    <w:name w:val="Верхний колонтитул Знак"/>
    <w:basedOn w:val="705"/>
    <w:link w:val="866"/>
    <w:uiPriority w:val="99"/>
    <w:rPr>
      <w:rFonts w:ascii="Times New Roman" w:hAnsi="Times New Roman" w:cs="Times New Roman"/>
      <w:sz w:val="24"/>
      <w:szCs w:val="24"/>
    </w:rPr>
  </w:style>
  <w:style w:type="character" w:styleId="868">
    <w:name w:val="page number"/>
    <w:basedOn w:val="705"/>
    <w:uiPriority w:val="99"/>
    <w:rPr>
      <w:rFonts w:cs="Times New Roman"/>
    </w:rPr>
  </w:style>
  <w:style w:type="paragraph" w:styleId="869">
    <w:name w:val="footnote text"/>
    <w:basedOn w:val="695"/>
    <w:link w:val="870"/>
    <w:semiHidden/>
    <w:rPr>
      <w:rFonts w:ascii="Times New Roman" w:hAnsi="Times New Roman"/>
      <w:sz w:val="20"/>
      <w:szCs w:val="20"/>
    </w:rPr>
  </w:style>
  <w:style w:type="character" w:styleId="870" w:customStyle="1">
    <w:name w:val="Текст сноски Знак"/>
    <w:basedOn w:val="705"/>
    <w:link w:val="869"/>
    <w:semiHidden/>
    <w:rPr>
      <w:rFonts w:ascii="Times New Roman" w:hAnsi="Times New Roman" w:cs="Times New Roman"/>
      <w:sz w:val="20"/>
      <w:szCs w:val="20"/>
    </w:rPr>
  </w:style>
  <w:style w:type="character" w:styleId="871">
    <w:name w:val="footnote reference"/>
    <w:basedOn w:val="705"/>
    <w:uiPriority w:val="99"/>
    <w:semiHidden/>
    <w:rPr>
      <w:rFonts w:cs="Times New Roman"/>
      <w:vertAlign w:val="superscript"/>
    </w:rPr>
  </w:style>
  <w:style w:type="paragraph" w:styleId="872">
    <w:name w:val="Normal (Web)"/>
    <w:basedOn w:val="695"/>
    <w:uiPriority w:val="99"/>
    <w:pPr>
      <w:spacing w:before="100" w:beforeAutospacing="1" w:after="100" w:afterAutospacing="1"/>
    </w:pPr>
    <w:rPr>
      <w:rFonts w:ascii="Times New Roman" w:hAnsi="Times New Roman"/>
    </w:rPr>
  </w:style>
  <w:style w:type="paragraph" w:styleId="873" w:customStyle="1">
    <w:name w:val="ConsPlusNormal"/>
    <w:pPr>
      <w:ind w:firstLine="720"/>
      <w:widowControl w:val="off"/>
    </w:pPr>
    <w:rPr>
      <w:rFonts w:ascii="Arial" w:hAnsi="Arial" w:cs="Arial"/>
      <w:sz w:val="20"/>
      <w:szCs w:val="20"/>
    </w:rPr>
  </w:style>
  <w:style w:type="paragraph" w:styleId="874" w:customStyle="1">
    <w:name w:val="ConsPlusNonformat"/>
    <w:uiPriority w:val="99"/>
    <w:rPr>
      <w:rFonts w:ascii="Courier New" w:hAnsi="Courier New" w:cs="Courier New"/>
      <w:sz w:val="20"/>
      <w:szCs w:val="20"/>
    </w:rPr>
  </w:style>
  <w:style w:type="paragraph" w:styleId="875">
    <w:name w:val="Footer"/>
    <w:basedOn w:val="695"/>
    <w:link w:val="876"/>
    <w:uiPriority w:val="99"/>
    <w:semiHidden/>
    <w:pPr>
      <w:tabs>
        <w:tab w:val="center" w:pos="4677" w:leader="none"/>
        <w:tab w:val="right" w:pos="9355" w:leader="none"/>
      </w:tabs>
    </w:pPr>
  </w:style>
  <w:style w:type="character" w:styleId="876" w:customStyle="1">
    <w:name w:val="Нижний колонтитул Знак"/>
    <w:basedOn w:val="705"/>
    <w:link w:val="875"/>
    <w:uiPriority w:val="99"/>
    <w:semiHidden/>
    <w:rPr>
      <w:rFonts w:cs="Times New Roman"/>
    </w:rPr>
  </w:style>
  <w:style w:type="paragraph" w:styleId="877">
    <w:name w:val="Body Text Indent 2"/>
    <w:basedOn w:val="695"/>
    <w:link w:val="878"/>
    <w:uiPriority w:val="99"/>
    <w:pPr>
      <w:ind w:left="283"/>
      <w:spacing w:after="120" w:line="480" w:lineRule="auto"/>
    </w:pPr>
    <w:rPr>
      <w:rFonts w:ascii="Times New Roman" w:hAnsi="Times New Roman"/>
    </w:rPr>
  </w:style>
  <w:style w:type="character" w:styleId="878" w:customStyle="1">
    <w:name w:val="Основной текст с отступом 2 Знак"/>
    <w:basedOn w:val="705"/>
    <w:link w:val="877"/>
    <w:uiPriority w:val="99"/>
    <w:rPr>
      <w:rFonts w:ascii="Times New Roman" w:hAnsi="Times New Roman" w:cs="Times New Roman"/>
      <w:sz w:val="24"/>
      <w:szCs w:val="24"/>
    </w:rPr>
  </w:style>
  <w:style w:type="paragraph" w:styleId="879">
    <w:name w:val="Balloon Text"/>
    <w:basedOn w:val="695"/>
    <w:link w:val="880"/>
    <w:uiPriority w:val="99"/>
    <w:semiHidden/>
    <w:rPr>
      <w:rFonts w:ascii="Tahoma" w:hAnsi="Tahoma" w:cs="Tahoma"/>
      <w:sz w:val="16"/>
      <w:szCs w:val="16"/>
    </w:rPr>
  </w:style>
  <w:style w:type="character" w:styleId="880" w:customStyle="1">
    <w:name w:val="Текст выноски Знак"/>
    <w:basedOn w:val="705"/>
    <w:link w:val="879"/>
    <w:uiPriority w:val="99"/>
    <w:semiHidden/>
    <w:rPr>
      <w:rFonts w:ascii="Tahoma" w:hAnsi="Tahoma" w:cs="Tahoma"/>
      <w:sz w:val="16"/>
      <w:szCs w:val="16"/>
    </w:rPr>
  </w:style>
  <w:style w:type="character" w:styleId="881" w:customStyle="1">
    <w:name w:val="Заголовок 1 Знак"/>
    <w:basedOn w:val="705"/>
    <w:link w:val="696"/>
    <w:uiPriority w:val="9"/>
    <w:rPr>
      <w:rFonts w:asciiTheme="majorHAnsi" w:hAnsiTheme="majorHAnsi" w:eastAsiaTheme="majorEastAsia"/>
      <w:b/>
      <w:bCs/>
      <w:sz w:val="32"/>
      <w:szCs w:val="32"/>
    </w:rPr>
  </w:style>
  <w:style w:type="paragraph" w:styleId="882" w:customStyle="1">
    <w:name w:val="ConsPlusTitle"/>
    <w:rPr>
      <w:rFonts w:ascii="Arial" w:hAnsi="Arial" w:eastAsia="SimSun" w:cs="Arial"/>
      <w:b/>
      <w:bCs/>
      <w:sz w:val="20"/>
      <w:szCs w:val="20"/>
      <w:lang w:eastAsia="zh-CN"/>
    </w:rPr>
  </w:style>
  <w:style w:type="character" w:styleId="883">
    <w:name w:val="Hyperlink"/>
    <w:basedOn w:val="705"/>
    <w:uiPriority w:val="99"/>
    <w:rPr>
      <w:rFonts w:cs="Times New Roman"/>
      <w:color w:val="0000ff"/>
      <w:u w:val="single"/>
    </w:rPr>
  </w:style>
  <w:style w:type="paragraph" w:styleId="884" w:customStyle="1">
    <w:name w:val="марк список 1"/>
    <w:basedOn w:val="695"/>
    <w:uiPriority w:val="99"/>
    <w:pPr>
      <w:jc w:val="both"/>
      <w:spacing w:before="120" w:after="120" w:line="360" w:lineRule="atLeast"/>
      <w:tabs>
        <w:tab w:val="left" w:pos="360" w:leader="none"/>
      </w:tabs>
    </w:pPr>
    <w:rPr>
      <w:rFonts w:ascii="Times New Roman" w:hAnsi="Times New Roman"/>
      <w:lang w:eastAsia="ar-SA"/>
    </w:rPr>
  </w:style>
  <w:style w:type="paragraph" w:styleId="885">
    <w:name w:val="List Paragraph"/>
    <w:basedOn w:val="695"/>
    <w:uiPriority w:val="34"/>
    <w:qFormat/>
    <w:pPr>
      <w:contextualSpacing/>
      <w:ind w:left="720"/>
    </w:pPr>
  </w:style>
  <w:style w:type="paragraph" w:styleId="886" w:customStyle="1">
    <w:name w:val="Знак Знак4"/>
    <w:basedOn w:val="69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887">
    <w:name w:val="Table Grid"/>
    <w:basedOn w:val="706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88" w:customStyle="1">
    <w:name w:val="Знак Знак41"/>
    <w:basedOn w:val="69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889" w:customStyle="1">
    <w:name w:val="Цветовое выделение"/>
    <w:uiPriority w:val="99"/>
    <w:rPr>
      <w:b/>
      <w:bCs/>
      <w:color w:val="26282f"/>
    </w:rPr>
  </w:style>
  <w:style w:type="character" w:styleId="890" w:customStyle="1">
    <w:name w:val="Гипертекстовая ссылка"/>
    <w:basedOn w:val="889"/>
    <w:uiPriority w:val="99"/>
    <w:rPr>
      <w:b/>
      <w:bCs/>
      <w:color w:val="106bbe"/>
    </w:rPr>
  </w:style>
  <w:style w:type="paragraph" w:styleId="891" w:customStyle="1">
    <w:name w:val="Текст (справка)"/>
    <w:basedOn w:val="695"/>
    <w:next w:val="695"/>
    <w:uiPriority w:val="99"/>
    <w:pPr>
      <w:ind w:left="170" w:right="170"/>
      <w:widowControl w:val="off"/>
    </w:pPr>
    <w:rPr>
      <w:rFonts w:ascii="Times New Roman CYR" w:hAnsi="Times New Roman CYR" w:cs="Times New Roman CYR"/>
    </w:rPr>
  </w:style>
  <w:style w:type="paragraph" w:styleId="892" w:customStyle="1">
    <w:name w:val="Комментарий"/>
    <w:basedOn w:val="891"/>
    <w:next w:val="695"/>
    <w:uiPriority w:val="99"/>
    <w:pPr>
      <w:ind w:right="0"/>
      <w:jc w:val="both"/>
      <w:spacing w:before="75"/>
    </w:pPr>
    <w:rPr>
      <w:color w:val="353842"/>
    </w:rPr>
  </w:style>
  <w:style w:type="paragraph" w:styleId="893" w:customStyle="1">
    <w:name w:val="Информация о версии"/>
    <w:basedOn w:val="892"/>
    <w:next w:val="695"/>
    <w:uiPriority w:val="99"/>
    <w:rPr>
      <w:i/>
      <w:iCs/>
    </w:rPr>
  </w:style>
  <w:style w:type="paragraph" w:styleId="894" w:customStyle="1">
    <w:name w:val="Текст информации об изменениях"/>
    <w:basedOn w:val="695"/>
    <w:next w:val="695"/>
    <w:uiPriority w:val="99"/>
    <w:pPr>
      <w:ind w:firstLine="720"/>
      <w:jc w:val="both"/>
      <w:widowControl w:val="off"/>
    </w:pPr>
    <w:rPr>
      <w:rFonts w:ascii="Times New Roman CYR" w:hAnsi="Times New Roman CYR" w:cs="Times New Roman CYR"/>
      <w:color w:val="353842"/>
      <w:sz w:val="20"/>
      <w:szCs w:val="20"/>
    </w:rPr>
  </w:style>
  <w:style w:type="paragraph" w:styleId="895" w:customStyle="1">
    <w:name w:val="Информация об изменениях"/>
    <w:basedOn w:val="894"/>
    <w:next w:val="695"/>
    <w:uiPriority w:val="99"/>
    <w:pPr>
      <w:ind w:left="360" w:right="360" w:firstLine="0"/>
      <w:spacing w:before="180"/>
    </w:pPr>
  </w:style>
  <w:style w:type="paragraph" w:styleId="896" w:customStyle="1">
    <w:name w:val="Нормальный (таблица)"/>
    <w:basedOn w:val="695"/>
    <w:next w:val="695"/>
    <w:uiPriority w:val="99"/>
    <w:pPr>
      <w:jc w:val="both"/>
      <w:widowControl w:val="off"/>
    </w:pPr>
    <w:rPr>
      <w:rFonts w:ascii="Times New Roman CYR" w:hAnsi="Times New Roman CYR" w:cs="Times New Roman CYR"/>
    </w:rPr>
  </w:style>
  <w:style w:type="paragraph" w:styleId="897" w:customStyle="1">
    <w:name w:val="Подзаголовок для информации об изменениях"/>
    <w:basedOn w:val="894"/>
    <w:next w:val="695"/>
    <w:uiPriority w:val="99"/>
    <w:rPr>
      <w:b/>
      <w:bCs/>
    </w:rPr>
  </w:style>
  <w:style w:type="paragraph" w:styleId="898" w:customStyle="1">
    <w:name w:val="Прижатый влево"/>
    <w:basedOn w:val="695"/>
    <w:next w:val="695"/>
    <w:uiPriority w:val="99"/>
    <w:pPr>
      <w:widowControl w:val="off"/>
    </w:pPr>
    <w:rPr>
      <w:rFonts w:ascii="Times New Roman CYR" w:hAnsi="Times New Roman CYR" w:cs="Times New Roman CYR"/>
    </w:rPr>
  </w:style>
  <w:style w:type="character" w:styleId="899" w:customStyle="1">
    <w:name w:val="Цветовое выделение для Текст"/>
    <w:uiPriority w:val="99"/>
    <w:rPr>
      <w:rFonts w:ascii="Times New Roman CYR" w:hAnsi="Times New Roman CYR" w:cs="Times New Roman CYR"/>
    </w:rPr>
  </w:style>
  <w:style w:type="numbering" w:styleId="900" w:customStyle="1">
    <w:name w:val="Style1"/>
    <w:uiPriority w:val="99"/>
    <w:pPr>
      <w:numPr>
        <w:ilvl w:val="0"/>
        <w:numId w:val="3"/>
      </w:numPr>
    </w:pPr>
  </w:style>
  <w:style w:type="paragraph" w:styleId="901" w:customStyle="1">
    <w:name w:val="ConsPlusCell"/>
    <w:pPr>
      <w:widowControl w:val="off"/>
    </w:pPr>
    <w:rPr>
      <w:rFonts w:ascii="Courier New" w:hAnsi="Courier New" w:cs="Courier New"/>
      <w:sz w:val="20"/>
      <w:szCs w:val="20"/>
    </w:rPr>
  </w:style>
  <w:style w:type="paragraph" w:styleId="902" w:customStyle="1">
    <w:name w:val="ConsPlusDocList"/>
    <w:pPr>
      <w:widowControl w:val="off"/>
    </w:pPr>
    <w:rPr>
      <w:rFonts w:cs="Calibri"/>
      <w:szCs w:val="20"/>
    </w:rPr>
  </w:style>
  <w:style w:type="paragraph" w:styleId="903" w:customStyle="1">
    <w:name w:val="ConsPlusTitlePage"/>
    <w:pPr>
      <w:widowControl w:val="off"/>
    </w:pPr>
    <w:rPr>
      <w:rFonts w:ascii="Tahoma" w:hAnsi="Tahoma" w:cs="Tahoma"/>
      <w:sz w:val="20"/>
      <w:szCs w:val="20"/>
    </w:rPr>
  </w:style>
  <w:style w:type="paragraph" w:styleId="904" w:customStyle="1">
    <w:name w:val="ConsPlusJurTerm"/>
    <w:pPr>
      <w:widowControl w:val="off"/>
    </w:pPr>
    <w:rPr>
      <w:rFonts w:ascii="Tahoma" w:hAnsi="Tahoma" w:cs="Tahoma"/>
      <w:sz w:val="26"/>
      <w:szCs w:val="20"/>
    </w:rPr>
  </w:style>
  <w:style w:type="paragraph" w:styleId="905" w:customStyle="1">
    <w:name w:val="ConsPlusTextList"/>
    <w:pPr>
      <w:widowControl w:val="off"/>
    </w:pPr>
    <w:rPr>
      <w:rFonts w:ascii="Arial" w:hAnsi="Arial" w:cs="Arial"/>
      <w:sz w:val="20"/>
      <w:szCs w:val="20"/>
    </w:rPr>
  </w:style>
  <w:style w:type="paragraph" w:styleId="906" w:customStyle="1">
    <w:name w:val="Default"/>
    <w:rPr>
      <w:rFonts w:ascii="Times New Roman" w:hAnsi="Times New Roman"/>
      <w:color w:val="000000"/>
      <w:sz w:val="24"/>
      <w:szCs w:val="24"/>
    </w:rPr>
  </w:style>
  <w:style w:type="character" w:styleId="907" w:customStyle="1">
    <w:name w:val="Заголовок 2 Знак"/>
    <w:basedOn w:val="705"/>
    <w:link w:val="697"/>
    <w:uiPriority w:val="9"/>
    <w:semiHidden/>
    <w:rPr>
      <w:rFonts w:asciiTheme="majorHAnsi" w:hAnsiTheme="majorHAnsi" w:eastAsiaTheme="majorEastAsia"/>
      <w:b/>
      <w:bCs/>
      <w:i/>
      <w:iCs/>
      <w:sz w:val="28"/>
      <w:szCs w:val="28"/>
    </w:rPr>
  </w:style>
  <w:style w:type="character" w:styleId="908" w:customStyle="1">
    <w:name w:val="Заголовок 3 Знак"/>
    <w:basedOn w:val="705"/>
    <w:link w:val="698"/>
    <w:uiPriority w:val="9"/>
    <w:semiHidden/>
    <w:rPr>
      <w:rFonts w:asciiTheme="majorHAnsi" w:hAnsiTheme="majorHAnsi" w:eastAsiaTheme="majorEastAsia"/>
      <w:b/>
      <w:bCs/>
      <w:sz w:val="26"/>
      <w:szCs w:val="26"/>
    </w:rPr>
  </w:style>
  <w:style w:type="character" w:styleId="909" w:customStyle="1">
    <w:name w:val="Заголовок 4 Знак"/>
    <w:basedOn w:val="705"/>
    <w:link w:val="699"/>
    <w:uiPriority w:val="9"/>
    <w:semiHidden/>
    <w:rPr>
      <w:b/>
      <w:bCs/>
      <w:sz w:val="28"/>
      <w:szCs w:val="28"/>
    </w:rPr>
  </w:style>
  <w:style w:type="character" w:styleId="910" w:customStyle="1">
    <w:name w:val="Заголовок 5 Знак"/>
    <w:basedOn w:val="705"/>
    <w:link w:val="700"/>
    <w:uiPriority w:val="9"/>
    <w:semiHidden/>
    <w:rPr>
      <w:b/>
      <w:bCs/>
      <w:i/>
      <w:iCs/>
      <w:sz w:val="26"/>
      <w:szCs w:val="26"/>
    </w:rPr>
  </w:style>
  <w:style w:type="character" w:styleId="911" w:customStyle="1">
    <w:name w:val="Заголовок 6 Знак"/>
    <w:basedOn w:val="705"/>
    <w:link w:val="701"/>
    <w:uiPriority w:val="9"/>
    <w:semiHidden/>
    <w:rPr>
      <w:b/>
      <w:bCs/>
    </w:rPr>
  </w:style>
  <w:style w:type="character" w:styleId="912" w:customStyle="1">
    <w:name w:val="Заголовок 7 Знак"/>
    <w:basedOn w:val="705"/>
    <w:link w:val="702"/>
    <w:uiPriority w:val="9"/>
    <w:semiHidden/>
    <w:rPr>
      <w:sz w:val="24"/>
      <w:szCs w:val="24"/>
    </w:rPr>
  </w:style>
  <w:style w:type="character" w:styleId="913" w:customStyle="1">
    <w:name w:val="Заголовок 8 Знак"/>
    <w:basedOn w:val="705"/>
    <w:link w:val="703"/>
    <w:uiPriority w:val="9"/>
    <w:semiHidden/>
    <w:rPr>
      <w:i/>
      <w:iCs/>
      <w:sz w:val="24"/>
      <w:szCs w:val="24"/>
    </w:rPr>
  </w:style>
  <w:style w:type="character" w:styleId="914" w:customStyle="1">
    <w:name w:val="Заголовок 9 Знак"/>
    <w:basedOn w:val="705"/>
    <w:link w:val="704"/>
    <w:uiPriority w:val="9"/>
    <w:semiHidden/>
    <w:rPr>
      <w:rFonts w:asciiTheme="majorHAnsi" w:hAnsiTheme="majorHAnsi" w:eastAsiaTheme="majorEastAsia"/>
    </w:rPr>
  </w:style>
  <w:style w:type="paragraph" w:styleId="915">
    <w:name w:val="Title"/>
    <w:basedOn w:val="695"/>
    <w:next w:val="695"/>
    <w:link w:val="916"/>
    <w:uiPriority w:val="10"/>
    <w:qFormat/>
    <w:pPr>
      <w:jc w:val="center"/>
      <w:spacing w:before="240" w:after="60"/>
      <w:outlineLvl w:val="0"/>
    </w:pPr>
    <w:rPr>
      <w:rFonts w:asciiTheme="majorHAnsi" w:hAnsiTheme="majorHAnsi" w:eastAsiaTheme="majorEastAsia"/>
      <w:b/>
      <w:bCs/>
      <w:sz w:val="32"/>
      <w:szCs w:val="32"/>
    </w:rPr>
  </w:style>
  <w:style w:type="character" w:styleId="916" w:customStyle="1">
    <w:name w:val="Название Знак"/>
    <w:basedOn w:val="705"/>
    <w:link w:val="915"/>
    <w:uiPriority w:val="10"/>
    <w:rPr>
      <w:rFonts w:asciiTheme="majorHAnsi" w:hAnsiTheme="majorHAnsi" w:eastAsiaTheme="majorEastAsia"/>
      <w:b/>
      <w:bCs/>
      <w:sz w:val="32"/>
      <w:szCs w:val="32"/>
    </w:rPr>
  </w:style>
  <w:style w:type="paragraph" w:styleId="917">
    <w:name w:val="Subtitle"/>
    <w:basedOn w:val="695"/>
    <w:next w:val="695"/>
    <w:link w:val="918"/>
    <w:uiPriority w:val="11"/>
    <w:qFormat/>
    <w:pPr>
      <w:jc w:val="center"/>
      <w:spacing w:after="60"/>
      <w:outlineLvl w:val="1"/>
    </w:pPr>
    <w:rPr>
      <w:rFonts w:asciiTheme="majorHAnsi" w:hAnsiTheme="majorHAnsi" w:eastAsiaTheme="majorEastAsia"/>
    </w:rPr>
  </w:style>
  <w:style w:type="character" w:styleId="918" w:customStyle="1">
    <w:name w:val="Подзаголовок Знак"/>
    <w:basedOn w:val="705"/>
    <w:link w:val="917"/>
    <w:uiPriority w:val="11"/>
    <w:rPr>
      <w:rFonts w:asciiTheme="majorHAnsi" w:hAnsiTheme="majorHAnsi" w:eastAsiaTheme="majorEastAsia"/>
      <w:sz w:val="24"/>
      <w:szCs w:val="24"/>
    </w:rPr>
  </w:style>
  <w:style w:type="character" w:styleId="919">
    <w:name w:val="Strong"/>
    <w:basedOn w:val="705"/>
    <w:uiPriority w:val="22"/>
    <w:qFormat/>
    <w:rPr>
      <w:b/>
      <w:bCs/>
    </w:rPr>
  </w:style>
  <w:style w:type="character" w:styleId="920">
    <w:name w:val="Emphasis"/>
    <w:basedOn w:val="705"/>
    <w:uiPriority w:val="20"/>
    <w:qFormat/>
    <w:rPr>
      <w:rFonts w:asciiTheme="minorHAnsi" w:hAnsiTheme="minorHAnsi"/>
      <w:b/>
      <w:i/>
      <w:iCs/>
    </w:rPr>
  </w:style>
  <w:style w:type="paragraph" w:styleId="921">
    <w:name w:val="No Spacing"/>
    <w:basedOn w:val="695"/>
    <w:uiPriority w:val="1"/>
    <w:qFormat/>
    <w:rPr>
      <w:szCs w:val="32"/>
    </w:rPr>
  </w:style>
  <w:style w:type="paragraph" w:styleId="922">
    <w:name w:val="Quote"/>
    <w:basedOn w:val="695"/>
    <w:next w:val="695"/>
    <w:link w:val="923"/>
    <w:uiPriority w:val="29"/>
    <w:qFormat/>
    <w:rPr>
      <w:i/>
    </w:rPr>
  </w:style>
  <w:style w:type="character" w:styleId="923" w:customStyle="1">
    <w:name w:val="Цитата 2 Знак"/>
    <w:basedOn w:val="705"/>
    <w:link w:val="922"/>
    <w:uiPriority w:val="29"/>
    <w:rPr>
      <w:i/>
      <w:sz w:val="24"/>
      <w:szCs w:val="24"/>
    </w:rPr>
  </w:style>
  <w:style w:type="paragraph" w:styleId="924">
    <w:name w:val="Intense Quote"/>
    <w:basedOn w:val="695"/>
    <w:next w:val="695"/>
    <w:link w:val="925"/>
    <w:uiPriority w:val="30"/>
    <w:qFormat/>
    <w:pPr>
      <w:ind w:left="720" w:right="720"/>
    </w:pPr>
    <w:rPr>
      <w:b/>
      <w:i/>
      <w:szCs w:val="22"/>
    </w:rPr>
  </w:style>
  <w:style w:type="character" w:styleId="925" w:customStyle="1">
    <w:name w:val="Выделенная цитата Знак"/>
    <w:basedOn w:val="705"/>
    <w:link w:val="924"/>
    <w:uiPriority w:val="30"/>
    <w:rPr>
      <w:b/>
      <w:i/>
      <w:sz w:val="24"/>
    </w:rPr>
  </w:style>
  <w:style w:type="character" w:styleId="926">
    <w:name w:val="Subtle Emphasis"/>
    <w:uiPriority w:val="19"/>
    <w:qFormat/>
    <w:rPr>
      <w:i/>
      <w:color w:val="5a5a5a" w:themeColor="text1" w:themeTint="A5"/>
    </w:rPr>
  </w:style>
  <w:style w:type="character" w:styleId="927">
    <w:name w:val="Intense Emphasis"/>
    <w:basedOn w:val="705"/>
    <w:uiPriority w:val="21"/>
    <w:qFormat/>
    <w:rPr>
      <w:b/>
      <w:i/>
      <w:sz w:val="24"/>
      <w:szCs w:val="24"/>
      <w:u w:val="single"/>
    </w:rPr>
  </w:style>
  <w:style w:type="character" w:styleId="928">
    <w:name w:val="Subtle Reference"/>
    <w:basedOn w:val="705"/>
    <w:uiPriority w:val="31"/>
    <w:qFormat/>
    <w:rPr>
      <w:sz w:val="24"/>
      <w:szCs w:val="24"/>
      <w:u w:val="single"/>
    </w:rPr>
  </w:style>
  <w:style w:type="character" w:styleId="929">
    <w:name w:val="Intense Reference"/>
    <w:basedOn w:val="705"/>
    <w:uiPriority w:val="32"/>
    <w:qFormat/>
    <w:rPr>
      <w:b/>
      <w:sz w:val="24"/>
      <w:u w:val="single"/>
    </w:rPr>
  </w:style>
  <w:style w:type="character" w:styleId="930">
    <w:name w:val="Book Title"/>
    <w:basedOn w:val="705"/>
    <w:uiPriority w:val="33"/>
    <w:qFormat/>
    <w:rPr>
      <w:rFonts w:asciiTheme="majorHAnsi" w:hAnsiTheme="majorHAnsi" w:eastAsiaTheme="majorEastAsia"/>
      <w:b/>
      <w:i/>
      <w:sz w:val="24"/>
      <w:szCs w:val="24"/>
    </w:rPr>
  </w:style>
  <w:style w:type="paragraph" w:styleId="931">
    <w:name w:val="TOC Heading"/>
    <w:basedOn w:val="696"/>
    <w:next w:val="695"/>
    <w:uiPriority w:val="39"/>
    <w:semiHidden/>
    <w:unhideWhenUsed/>
    <w:qFormat/>
    <w:pPr>
      <w:outlineLvl w:val="9"/>
    </w:pPr>
  </w:style>
  <w:style w:type="paragraph" w:styleId="932" w:customStyle="1">
    <w:name w:val="headertext"/>
    <w:basedOn w:val="695"/>
    <w:pPr>
      <w:spacing w:before="100" w:beforeAutospacing="1" w:after="100" w:afterAutospacing="1"/>
    </w:pPr>
    <w:rPr>
      <w:rFonts w:ascii="Times New Roman" w:hAnsi="Times New Roman" w:eastAsia="Times New Roman"/>
    </w:rPr>
  </w:style>
  <w:style w:type="paragraph" w:styleId="933" w:customStyle="1">
    <w:name w:val="formattext"/>
    <w:basedOn w:val="695"/>
    <w:pPr>
      <w:spacing w:before="100" w:beforeAutospacing="1" w:after="100" w:afterAutospacing="1"/>
    </w:pPr>
    <w:rPr>
      <w:rFonts w:ascii="Times New Roman" w:hAnsi="Times New Roman" w:eastAsia="Times New Roman"/>
    </w:rPr>
  </w:style>
  <w:style w:type="character" w:styleId="934" w:customStyle="1">
    <w:name w:val="match"/>
    <w:basedOn w:val="705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kodeks://link/d?nd=350830401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73AB0-39F6-4905-B978-CA2B6B66D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Галимуллин Ренат Равилевич</dc:creator>
  <cp:lastModifiedBy>ICL</cp:lastModifiedBy>
  <cp:revision>5</cp:revision>
  <dcterms:created xsi:type="dcterms:W3CDTF">2025-09-23T06:57:00Z</dcterms:created>
  <dcterms:modified xsi:type="dcterms:W3CDTF">2025-11-21T11:46:01Z</dcterms:modified>
</cp:coreProperties>
</file>