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92" w:rsidRDefault="00894303">
      <w:pPr>
        <w:tabs>
          <w:tab w:val="left" w:pos="758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Проект </w:t>
      </w: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36"/>
        <w:gridCol w:w="4420"/>
        <w:gridCol w:w="2156"/>
        <w:gridCol w:w="3344"/>
        <w:gridCol w:w="969"/>
      </w:tblGrid>
      <w:tr w:rsidR="00AA5592">
        <w:trPr>
          <w:trHeight w:val="2113"/>
        </w:trPr>
        <w:tc>
          <w:tcPr>
            <w:tcW w:w="4534" w:type="dxa"/>
            <w:gridSpan w:val="2"/>
          </w:tcPr>
          <w:p w:rsidR="00AA5592" w:rsidRDefault="00894303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AA5592" w:rsidRDefault="0089430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AA5592" w:rsidRDefault="0089430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AA5592" w:rsidRDefault="0089430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AA5592" w:rsidRDefault="00894303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AA5592" w:rsidRDefault="00AA5592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AA5592" w:rsidRDefault="00894303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28700" cy="10858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396" w:type="dxa"/>
            <w:gridSpan w:val="2"/>
          </w:tcPr>
          <w:p w:rsidR="00AA5592" w:rsidRDefault="00894303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AA5592" w:rsidRDefault="0089430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</w:p>
          <w:p w:rsidR="00AA5592" w:rsidRDefault="0089430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AA5592" w:rsidRDefault="00894303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AA5592" w:rsidRDefault="00894303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AA5592" w:rsidRDefault="00AA5592">
            <w:pPr>
              <w:spacing w:line="276" w:lineRule="auto"/>
              <w:ind w:left="432" w:hanging="432"/>
              <w:jc w:val="center"/>
              <w:rPr>
                <w:lang w:val="en-US" w:eastAsia="zh-CN"/>
              </w:rPr>
            </w:pPr>
          </w:p>
        </w:tc>
      </w:tr>
      <w:tr w:rsidR="00AA5592">
        <w:trPr>
          <w:trHeight w:val="286"/>
        </w:trPr>
        <w:tc>
          <w:tcPr>
            <w:tcW w:w="24" w:type="dxa"/>
          </w:tcPr>
          <w:p w:rsidR="00AA5592" w:rsidRDefault="00AA5592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7" w:type="dxa"/>
            <w:gridSpan w:val="3"/>
          </w:tcPr>
          <w:p w:rsidR="00AA5592" w:rsidRDefault="00894303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</w:p>
        </w:tc>
        <w:tc>
          <w:tcPr>
            <w:tcW w:w="984" w:type="dxa"/>
          </w:tcPr>
          <w:p w:rsidR="00AA5592" w:rsidRDefault="00AA5592"/>
        </w:tc>
      </w:tr>
    </w:tbl>
    <w:p w:rsidR="00AA5592" w:rsidRDefault="00894303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g">
            <w:drawing>
              <wp:anchor distT="22225" distB="22225" distL="22225" distR="22225" simplePos="0" relativeHeight="3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225" t="22225" r="22225" b="22225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117200" cy="0"/>
                        </a:xfrm>
                        <a:prstGeom prst="line">
                          <a:avLst/>
                        </a:prstGeom>
                        <a:ln w="44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3;mso-wrap-distance-left:1.75pt;mso-wrap-distance-top:1.75pt;mso-wrap-distance-right:1.75pt;mso-wrap-distance-bottom:1.75pt;visibility:visible;" from="-36.9pt,0.6pt" to="523.5pt,0.6pt" filled="f" strokecolor="#000000" strokeweight="3.49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</w:p>
    <w:p w:rsidR="00AA5592" w:rsidRDefault="00894303">
      <w:pPr>
        <w:rPr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AA5592" w:rsidRDefault="00AA5592">
      <w:pPr>
        <w:jc w:val="center"/>
        <w:rPr>
          <w:sz w:val="16"/>
          <w:szCs w:val="16"/>
        </w:rPr>
      </w:pPr>
    </w:p>
    <w:p w:rsidR="00AA5592" w:rsidRDefault="00894303">
      <w:pPr>
        <w:rPr>
          <w:sz w:val="28"/>
          <w:szCs w:val="28"/>
        </w:rPr>
      </w:pPr>
      <w:r>
        <w:rPr>
          <w:sz w:val="28"/>
          <w:szCs w:val="28"/>
        </w:rPr>
        <w:t xml:space="preserve"> от «____»___________2025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</w:t>
      </w:r>
    </w:p>
    <w:p w:rsidR="00AA5592" w:rsidRDefault="00AA5592">
      <w:pPr>
        <w:pStyle w:val="Iauiue"/>
        <w:jc w:val="both"/>
        <w:rPr>
          <w:sz w:val="28"/>
        </w:rPr>
      </w:pPr>
    </w:p>
    <w:p w:rsidR="00AA5592" w:rsidRDefault="00894303">
      <w:pPr>
        <w:pStyle w:val="Iauiue"/>
        <w:jc w:val="both"/>
      </w:pPr>
      <w:r>
        <w:rPr>
          <w:sz w:val="28"/>
        </w:rPr>
        <w:t>О внесении изменений в постановление</w:t>
      </w:r>
    </w:p>
    <w:p w:rsidR="00AA5592" w:rsidRDefault="00894303">
      <w:pPr>
        <w:pStyle w:val="Iauiue"/>
        <w:jc w:val="both"/>
      </w:pPr>
      <w:r>
        <w:rPr>
          <w:sz w:val="28"/>
        </w:rPr>
        <w:t xml:space="preserve">Исполнительного комитета </w:t>
      </w:r>
      <w:proofErr w:type="spellStart"/>
      <w:r>
        <w:rPr>
          <w:sz w:val="28"/>
        </w:rPr>
        <w:t>Пестречинского</w:t>
      </w:r>
      <w:proofErr w:type="spellEnd"/>
    </w:p>
    <w:p w:rsidR="00AA5592" w:rsidRDefault="00894303">
      <w:pPr>
        <w:pStyle w:val="Iauiue"/>
        <w:jc w:val="both"/>
      </w:pPr>
      <w:r>
        <w:rPr>
          <w:sz w:val="28"/>
        </w:rPr>
        <w:t>муниципального района от 07.11.2025г № 818-п</w:t>
      </w:r>
    </w:p>
    <w:p w:rsidR="00AA5592" w:rsidRDefault="00894303">
      <w:pPr>
        <w:ind w:right="-1"/>
        <w:jc w:val="both"/>
      </w:pPr>
      <w:r>
        <w:rPr>
          <w:sz w:val="28"/>
        </w:rPr>
        <w:t xml:space="preserve">«Об организации и ведении гражданской обороны </w:t>
      </w:r>
    </w:p>
    <w:p w:rsidR="00AA5592" w:rsidRDefault="00894303">
      <w:pPr>
        <w:ind w:right="-1"/>
        <w:jc w:val="both"/>
      </w:pPr>
      <w:r>
        <w:rPr>
          <w:sz w:val="28"/>
        </w:rPr>
        <w:t xml:space="preserve">в </w:t>
      </w:r>
      <w:proofErr w:type="spellStart"/>
      <w:r>
        <w:rPr>
          <w:sz w:val="28"/>
        </w:rPr>
        <w:t>Пестречинском</w:t>
      </w:r>
      <w:proofErr w:type="spellEnd"/>
      <w:r>
        <w:rPr>
          <w:sz w:val="28"/>
        </w:rPr>
        <w:t xml:space="preserve"> муниципальном районе </w:t>
      </w:r>
    </w:p>
    <w:p w:rsidR="00AA5592" w:rsidRDefault="00894303">
      <w:pPr>
        <w:ind w:right="-1"/>
        <w:jc w:val="both"/>
      </w:pPr>
      <w:r>
        <w:rPr>
          <w:sz w:val="28"/>
        </w:rPr>
        <w:t>Республики Татарстан»</w:t>
      </w:r>
    </w:p>
    <w:p w:rsidR="00AA5592" w:rsidRDefault="00AA5592">
      <w:pPr>
        <w:rPr>
          <w:sz w:val="28"/>
          <w:szCs w:val="28"/>
        </w:rPr>
      </w:pPr>
    </w:p>
    <w:p w:rsidR="00AA5592" w:rsidRDefault="00894303">
      <w:pPr>
        <w:pStyle w:val="af8"/>
        <w:spacing w:after="0" w:line="276" w:lineRule="auto"/>
        <w:ind w:firstLine="567"/>
        <w:jc w:val="both"/>
        <w:rPr>
          <w:rStyle w:val="10pt0pt"/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Исполнительный комитет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</w:t>
      </w:r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4"/>
        </w:rPr>
        <w:t>постано</w:t>
      </w:r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4"/>
        </w:rPr>
        <w:t>в</w:t>
      </w:r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4"/>
        </w:rPr>
        <w:t>ляет:</w:t>
      </w:r>
    </w:p>
    <w:p w:rsidR="00AA5592" w:rsidRDefault="00894303">
      <w:pPr>
        <w:ind w:right="-1"/>
        <w:jc w:val="both"/>
        <w:rPr>
          <w:sz w:val="28"/>
          <w:szCs w:val="28"/>
        </w:rPr>
      </w:pPr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ab/>
      </w:r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4"/>
        </w:rPr>
        <w:t xml:space="preserve">1.Внести изменения в постановление Исполнительного комитета </w:t>
      </w:r>
      <w:proofErr w:type="spellStart"/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4"/>
        </w:rPr>
        <w:t>Пестречи</w:t>
      </w:r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4"/>
        </w:rPr>
        <w:t>н</w:t>
      </w:r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4"/>
        </w:rPr>
        <w:t>ского</w:t>
      </w:r>
      <w:proofErr w:type="spellEnd"/>
      <w:r>
        <w:rPr>
          <w:rStyle w:val="10pt0pt"/>
          <w:rFonts w:ascii="Times New Roman" w:eastAsia="Times New Roman" w:hAnsi="Times New Roman" w:cs="Times New Roman"/>
          <w:b w:val="0"/>
          <w:bCs w:val="0"/>
          <w:color w:val="auto"/>
          <w:sz w:val="28"/>
          <w:szCs w:val="24"/>
        </w:rPr>
        <w:t xml:space="preserve"> муниципального района от 07.11.2025 №818-п</w:t>
      </w:r>
      <w:r>
        <w:rPr>
          <w:rStyle w:val="10pt0pt"/>
          <w:rFonts w:cs="Times New Roman"/>
          <w:b w:val="0"/>
          <w:bCs w:val="0"/>
          <w:sz w:val="28"/>
          <w:szCs w:val="28"/>
        </w:rPr>
        <w:t xml:space="preserve"> </w:t>
      </w:r>
      <w:r>
        <w:rPr>
          <w:sz w:val="28"/>
        </w:rPr>
        <w:t xml:space="preserve">«Об организации и ведении гражданской обороны в </w:t>
      </w:r>
      <w:proofErr w:type="spellStart"/>
      <w:r>
        <w:rPr>
          <w:sz w:val="28"/>
        </w:rPr>
        <w:t>Пестречинском</w:t>
      </w:r>
      <w:proofErr w:type="spellEnd"/>
      <w:r>
        <w:rPr>
          <w:sz w:val="28"/>
        </w:rPr>
        <w:t xml:space="preserve"> муниципальном районе Республики Тата</w:t>
      </w:r>
      <w:r>
        <w:rPr>
          <w:sz w:val="28"/>
        </w:rPr>
        <w:t>р</w:t>
      </w:r>
      <w:r>
        <w:rPr>
          <w:sz w:val="28"/>
        </w:rPr>
        <w:t>стан», изложив приложения № 1, № 2 в но</w:t>
      </w:r>
      <w:r>
        <w:rPr>
          <w:sz w:val="28"/>
        </w:rPr>
        <w:t>вой редакции (приложение № 1, № 2).</w:t>
      </w:r>
    </w:p>
    <w:p w:rsidR="00AA5592" w:rsidRDefault="00894303">
      <w:pPr>
        <w:tabs>
          <w:tab w:val="left" w:pos="735"/>
        </w:tabs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местителя руководителя Исполнительного комитета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района Р.Р. </w:t>
      </w:r>
      <w:proofErr w:type="spellStart"/>
      <w:r>
        <w:rPr>
          <w:sz w:val="28"/>
          <w:szCs w:val="28"/>
        </w:rPr>
        <w:t>Хасбеева</w:t>
      </w:r>
      <w:proofErr w:type="spellEnd"/>
      <w:r>
        <w:rPr>
          <w:sz w:val="28"/>
          <w:szCs w:val="28"/>
        </w:rPr>
        <w:t>.</w:t>
      </w:r>
    </w:p>
    <w:p w:rsidR="00AA5592" w:rsidRDefault="00AA5592">
      <w:pPr>
        <w:pStyle w:val="2"/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</w:p>
    <w:p w:rsidR="00AA5592" w:rsidRDefault="00AA5592"/>
    <w:p w:rsidR="00AA5592" w:rsidRDefault="00AA5592"/>
    <w:p w:rsidR="00AA5592" w:rsidRDefault="0089430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AA5592" w:rsidRDefault="0089430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                                            </w:t>
      </w:r>
      <w:proofErr w:type="spellStart"/>
      <w:r>
        <w:rPr>
          <w:sz w:val="28"/>
          <w:szCs w:val="28"/>
        </w:rPr>
        <w:t>И.Р.Давлетханов</w:t>
      </w:r>
      <w:proofErr w:type="spellEnd"/>
    </w:p>
    <w:p w:rsidR="00AA5592" w:rsidRDefault="00AA5592">
      <w:pPr>
        <w:jc w:val="both"/>
        <w:rPr>
          <w:sz w:val="28"/>
          <w:szCs w:val="28"/>
        </w:rPr>
      </w:pPr>
    </w:p>
    <w:p w:rsidR="00AA5592" w:rsidRDefault="00AA5592">
      <w:pPr>
        <w:jc w:val="both"/>
        <w:rPr>
          <w:sz w:val="28"/>
          <w:szCs w:val="28"/>
        </w:rPr>
      </w:pPr>
    </w:p>
    <w:p w:rsidR="00AA5592" w:rsidRDefault="00AA5592">
      <w:pPr>
        <w:jc w:val="both"/>
      </w:pPr>
    </w:p>
    <w:p w:rsidR="00AA5592" w:rsidRDefault="00AA5592">
      <w:pPr>
        <w:jc w:val="both"/>
      </w:pPr>
    </w:p>
    <w:p w:rsidR="00AA5592" w:rsidRDefault="00AA5592">
      <w:pPr>
        <w:jc w:val="both"/>
      </w:pPr>
    </w:p>
    <w:p w:rsidR="00AA5592" w:rsidRDefault="00AA5592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3"/>
        <w:gridCol w:w="4720"/>
      </w:tblGrid>
      <w:tr w:rsidR="000866F4" w:rsidRPr="000866F4" w:rsidTr="00F61196">
        <w:trPr>
          <w:trHeight w:val="1182"/>
        </w:trPr>
        <w:tc>
          <w:tcPr>
            <w:tcW w:w="5133" w:type="dxa"/>
            <w:shd w:val="clear" w:color="auto" w:fill="auto"/>
          </w:tcPr>
          <w:p w:rsidR="000866F4" w:rsidRPr="000866F4" w:rsidRDefault="000866F4" w:rsidP="000866F4">
            <w:pPr>
              <w:suppressAutoHyphens/>
              <w:snapToGrid w:val="0"/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4720" w:type="dxa"/>
            <w:shd w:val="clear" w:color="auto" w:fill="auto"/>
          </w:tcPr>
          <w:p w:rsidR="000866F4" w:rsidRPr="000866F4" w:rsidRDefault="000866F4" w:rsidP="000866F4">
            <w:pPr>
              <w:suppressAutoHyphens/>
              <w:jc w:val="both"/>
              <w:rPr>
                <w:lang w:eastAsia="zh-CN"/>
              </w:rPr>
            </w:pPr>
            <w:r w:rsidRPr="000866F4">
              <w:rPr>
                <w:lang w:eastAsia="zh-CN"/>
              </w:rPr>
              <w:t>Приложение №1</w:t>
            </w:r>
          </w:p>
          <w:p w:rsidR="000866F4" w:rsidRPr="000866F4" w:rsidRDefault="000866F4" w:rsidP="000866F4">
            <w:pPr>
              <w:suppressAutoHyphens/>
              <w:jc w:val="both"/>
              <w:rPr>
                <w:lang w:eastAsia="zh-CN"/>
              </w:rPr>
            </w:pPr>
            <w:r w:rsidRPr="000866F4">
              <w:rPr>
                <w:lang w:eastAsia="zh-CN"/>
              </w:rPr>
              <w:t xml:space="preserve">к постановлению Руководителя исполнительного комитета </w:t>
            </w:r>
            <w:proofErr w:type="spellStart"/>
            <w:r w:rsidRPr="000866F4">
              <w:rPr>
                <w:lang w:eastAsia="zh-CN"/>
              </w:rPr>
              <w:t>Пестречинского</w:t>
            </w:r>
            <w:proofErr w:type="spellEnd"/>
            <w:r w:rsidRPr="000866F4">
              <w:rPr>
                <w:lang w:eastAsia="zh-CN"/>
              </w:rPr>
              <w:t xml:space="preserve"> муниципального  района  </w:t>
            </w:r>
          </w:p>
          <w:p w:rsidR="000866F4" w:rsidRPr="000866F4" w:rsidRDefault="000866F4" w:rsidP="000866F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0866F4">
              <w:rPr>
                <w:lang w:eastAsia="zh-CN"/>
              </w:rPr>
              <w:t>от _____________ 2025г. № _____________</w:t>
            </w:r>
          </w:p>
        </w:tc>
      </w:tr>
    </w:tbl>
    <w:p w:rsidR="000866F4" w:rsidRPr="000866F4" w:rsidRDefault="000866F4" w:rsidP="000866F4">
      <w:pPr>
        <w:suppressAutoHyphens/>
        <w:jc w:val="both"/>
        <w:rPr>
          <w:sz w:val="28"/>
          <w:szCs w:val="28"/>
          <w:lang w:eastAsia="zh-CN"/>
        </w:rPr>
      </w:pPr>
    </w:p>
    <w:p w:rsidR="000866F4" w:rsidRPr="000866F4" w:rsidRDefault="000866F4" w:rsidP="000866F4">
      <w:pPr>
        <w:suppressAutoHyphens/>
        <w:jc w:val="center"/>
        <w:rPr>
          <w:b/>
          <w:bCs/>
          <w:lang w:eastAsia="zh-CN"/>
        </w:rPr>
      </w:pPr>
      <w:r w:rsidRPr="000866F4">
        <w:rPr>
          <w:b/>
          <w:lang w:eastAsia="zh-CN"/>
        </w:rPr>
        <w:t xml:space="preserve">Положение о </w:t>
      </w:r>
      <w:r w:rsidRPr="000866F4">
        <w:rPr>
          <w:b/>
          <w:bCs/>
          <w:lang w:eastAsia="zh-CN"/>
        </w:rPr>
        <w:t>штабе по делам гражданской обороны</w:t>
      </w:r>
      <w:r w:rsidRPr="000866F4">
        <w:rPr>
          <w:b/>
          <w:lang w:eastAsia="zh-CN"/>
        </w:rPr>
        <w:t xml:space="preserve"> </w:t>
      </w:r>
      <w:r w:rsidRPr="000866F4">
        <w:rPr>
          <w:b/>
          <w:bCs/>
          <w:lang w:eastAsia="zh-CN"/>
        </w:rPr>
        <w:t xml:space="preserve">и </w:t>
      </w:r>
    </w:p>
    <w:p w:rsidR="000866F4" w:rsidRPr="000866F4" w:rsidRDefault="000866F4" w:rsidP="000866F4">
      <w:pPr>
        <w:suppressAutoHyphens/>
        <w:jc w:val="center"/>
        <w:rPr>
          <w:b/>
          <w:bCs/>
          <w:lang w:eastAsia="zh-CN"/>
        </w:rPr>
      </w:pPr>
      <w:r w:rsidRPr="000866F4">
        <w:rPr>
          <w:b/>
          <w:bCs/>
          <w:lang w:eastAsia="zh-CN"/>
        </w:rPr>
        <w:t xml:space="preserve">чрезвычайным ситуациям </w:t>
      </w:r>
      <w:proofErr w:type="spellStart"/>
      <w:r w:rsidRPr="000866F4">
        <w:rPr>
          <w:b/>
          <w:bCs/>
          <w:lang w:eastAsia="zh-CN"/>
        </w:rPr>
        <w:t>Пестречинского</w:t>
      </w:r>
      <w:proofErr w:type="spellEnd"/>
      <w:r w:rsidRPr="000866F4">
        <w:rPr>
          <w:b/>
          <w:bCs/>
          <w:lang w:eastAsia="zh-CN"/>
        </w:rPr>
        <w:t xml:space="preserve"> муниципального района</w:t>
      </w:r>
    </w:p>
    <w:p w:rsidR="000866F4" w:rsidRPr="000866F4" w:rsidRDefault="000866F4" w:rsidP="000866F4">
      <w:pPr>
        <w:tabs>
          <w:tab w:val="left" w:pos="0"/>
        </w:tabs>
        <w:suppressAutoHyphens/>
        <w:spacing w:before="75" w:after="75" w:line="240" w:lineRule="exact"/>
        <w:jc w:val="center"/>
        <w:rPr>
          <w:b/>
          <w:bCs/>
          <w:lang w:eastAsia="zh-CN"/>
        </w:rPr>
      </w:pPr>
    </w:p>
    <w:p w:rsidR="000866F4" w:rsidRPr="000866F4" w:rsidRDefault="000866F4" w:rsidP="000866F4">
      <w:pPr>
        <w:numPr>
          <w:ilvl w:val="0"/>
          <w:numId w:val="1"/>
        </w:numPr>
        <w:tabs>
          <w:tab w:val="left" w:pos="0"/>
        </w:tabs>
        <w:suppressAutoHyphens/>
        <w:ind w:firstLine="709"/>
        <w:jc w:val="both"/>
        <w:rPr>
          <w:lang w:eastAsia="zh-CN"/>
        </w:rPr>
      </w:pPr>
      <w:r w:rsidRPr="000866F4">
        <w:rPr>
          <w:b/>
          <w:lang w:eastAsia="zh-CN"/>
        </w:rPr>
        <w:t>Общие положения</w:t>
      </w:r>
    </w:p>
    <w:p w:rsidR="000866F4" w:rsidRPr="000866F4" w:rsidRDefault="000866F4" w:rsidP="000866F4">
      <w:pPr>
        <w:tabs>
          <w:tab w:val="left" w:pos="0"/>
        </w:tabs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Штаб</w:t>
      </w:r>
      <w:r w:rsidRPr="000866F4">
        <w:rPr>
          <w:bCs/>
          <w:lang w:eastAsia="zh-CN"/>
        </w:rPr>
        <w:t xml:space="preserve"> по делам гражданской обороны</w:t>
      </w:r>
      <w:r w:rsidRPr="000866F4">
        <w:rPr>
          <w:lang w:eastAsia="zh-CN"/>
        </w:rPr>
        <w:t xml:space="preserve"> </w:t>
      </w:r>
      <w:r w:rsidRPr="000866F4">
        <w:rPr>
          <w:bCs/>
          <w:lang w:eastAsia="zh-CN"/>
        </w:rPr>
        <w:t xml:space="preserve">и чрезвычайным ситуациям </w:t>
      </w:r>
      <w:proofErr w:type="spellStart"/>
      <w:r w:rsidRPr="000866F4">
        <w:rPr>
          <w:bCs/>
          <w:lang w:eastAsia="zh-CN"/>
        </w:rPr>
        <w:t>Пестречинского</w:t>
      </w:r>
      <w:proofErr w:type="spellEnd"/>
      <w:r w:rsidRPr="000866F4">
        <w:rPr>
          <w:bCs/>
          <w:lang w:eastAsia="zh-CN"/>
        </w:rPr>
        <w:t xml:space="preserve"> муниципального района</w:t>
      </w:r>
      <w:r w:rsidRPr="000866F4">
        <w:rPr>
          <w:lang w:eastAsia="zh-CN"/>
        </w:rPr>
        <w:t xml:space="preserve"> (далее - Штаб) является органом управления по подготовке к ведению гражданской обороны и ведению гражданской обороны на территории </w:t>
      </w:r>
      <w:proofErr w:type="spellStart"/>
      <w:r w:rsidRPr="000866F4">
        <w:rPr>
          <w:bCs/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района,  а также при возникновении чрезвычайных ситуаций природного и техногенного характера.</w:t>
      </w:r>
      <w:r w:rsidRPr="000866F4">
        <w:rPr>
          <w:color w:val="333333"/>
          <w:lang w:eastAsia="zh-CN"/>
        </w:rPr>
        <w:tab/>
        <w:t xml:space="preserve">Штаб является постоянно действующим органом управления в </w:t>
      </w:r>
      <w:proofErr w:type="spellStart"/>
      <w:r w:rsidRPr="000866F4">
        <w:rPr>
          <w:bCs/>
          <w:lang w:eastAsia="zh-CN"/>
        </w:rPr>
        <w:t>Пестречинском</w:t>
      </w:r>
      <w:proofErr w:type="spellEnd"/>
      <w:r w:rsidRPr="000866F4">
        <w:rPr>
          <w:color w:val="333333"/>
          <w:lang w:eastAsia="zh-CN"/>
        </w:rPr>
        <w:t xml:space="preserve"> районном звене гражданской обороны (ГО), предупреждения и ликвидации чрезвычайных ситуаций (ЧС) и уполномочен решать задачи ГО, задачи по предупреждению и ликвидации чрезвычайных ситуаций. </w:t>
      </w:r>
      <w:r w:rsidRPr="000866F4">
        <w:rPr>
          <w:lang w:eastAsia="zh-CN"/>
        </w:rPr>
        <w:t xml:space="preserve">В своей деятельности Штаб руководствуется действующим законодательством Российской Федерации, законами и нормативными правовыми актами Республики Татарстан, нормативными актами  </w:t>
      </w:r>
      <w:proofErr w:type="spellStart"/>
      <w:r w:rsidRPr="000866F4">
        <w:rPr>
          <w:bCs/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 и настоящим Положением.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Штаб осуществляет свою деятельность в соответствии с постановлением «Об утверждении Положения об организации и ведения гражданской обороны</w:t>
      </w:r>
      <w:r w:rsidRPr="000866F4">
        <w:rPr>
          <w:bCs/>
          <w:color w:val="000000"/>
          <w:lang w:eastAsia="zh-CN"/>
        </w:rPr>
        <w:t xml:space="preserve"> </w:t>
      </w:r>
      <w:r w:rsidRPr="000866F4">
        <w:rPr>
          <w:bCs/>
          <w:color w:val="000000"/>
          <w:lang w:eastAsia="zh-CN"/>
        </w:rPr>
        <w:br/>
        <w:t xml:space="preserve">в </w:t>
      </w:r>
      <w:proofErr w:type="spellStart"/>
      <w:r w:rsidRPr="000866F4">
        <w:rPr>
          <w:bCs/>
          <w:color w:val="000000"/>
          <w:lang w:eastAsia="zh-CN"/>
        </w:rPr>
        <w:t>Пестречинском</w:t>
      </w:r>
      <w:proofErr w:type="spellEnd"/>
      <w:r w:rsidRPr="000866F4">
        <w:rPr>
          <w:bCs/>
          <w:color w:val="000000"/>
          <w:lang w:eastAsia="zh-CN"/>
        </w:rPr>
        <w:t xml:space="preserve"> муниципальном районе Республики Татарстан</w:t>
      </w:r>
      <w:r w:rsidRPr="000866F4">
        <w:rPr>
          <w:lang w:eastAsia="zh-CN"/>
        </w:rPr>
        <w:t>», утвержденным постановлением  руководителя исполнительного комитета</w:t>
      </w:r>
      <w:r w:rsidRPr="000866F4">
        <w:rPr>
          <w:bCs/>
          <w:lang w:eastAsia="zh-CN"/>
        </w:rPr>
        <w:t xml:space="preserve"> </w:t>
      </w:r>
      <w:proofErr w:type="spellStart"/>
      <w:r w:rsidRPr="000866F4">
        <w:rPr>
          <w:bCs/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 – руководителя гражданской обороны  </w:t>
      </w:r>
      <w:proofErr w:type="spellStart"/>
      <w:r w:rsidRPr="000866F4">
        <w:rPr>
          <w:bCs/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 РТ от 17.04.2023 г. № 265.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Штаб осуществляет свою деятельность под руководством Первого заместителя руководителя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 РТ – начальника Штаба.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Назначение и освобождение от должности начальника Штаба, его состав утверждается Руководителем исполнительного комитета </w:t>
      </w:r>
      <w:proofErr w:type="spellStart"/>
      <w:r w:rsidRPr="000866F4">
        <w:rPr>
          <w:bCs/>
          <w:lang w:eastAsia="zh-CN"/>
        </w:rPr>
        <w:t>Пестречинского</w:t>
      </w:r>
      <w:proofErr w:type="spellEnd"/>
      <w:r w:rsidRPr="000866F4">
        <w:rPr>
          <w:bCs/>
          <w:lang w:eastAsia="zh-CN"/>
        </w:rPr>
        <w:t xml:space="preserve"> </w:t>
      </w:r>
      <w:r w:rsidRPr="000866F4">
        <w:rPr>
          <w:lang w:eastAsia="zh-CN"/>
        </w:rPr>
        <w:t xml:space="preserve">муниципального района – Руководителем гражданской обороны </w:t>
      </w:r>
      <w:proofErr w:type="spellStart"/>
      <w:r w:rsidRPr="000866F4">
        <w:rPr>
          <w:bCs/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 РТ.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Начальник Штаба является заместителем руководителя органа управления гражданской обороны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 РТ.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района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Ведение гражданской обороны заключается в выполнении мероприятий по защите населения, материальных и культурных ценностей на территории района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Мероприятия ГО - организационные и специальные действия, осуществляемые в области ГО в соответствии с федеральным законодательством и иными нормативными актами.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proofErr w:type="gramStart"/>
      <w:r w:rsidRPr="000866F4">
        <w:rPr>
          <w:lang w:eastAsia="zh-CN"/>
        </w:rPr>
        <w:t>Требования в области ГО - специальные условия (правила) эксплуатации технических систем управления ГО и объектов ГО, использование и содержание систем оповещения, средств индивидуальной защиты, другой специальной техники и имущества ГО, установленными федеральными законами и иными нормативными правовыми актами Российской Федерации.</w:t>
      </w:r>
      <w:proofErr w:type="gramEnd"/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</w:p>
    <w:p w:rsidR="000866F4" w:rsidRPr="000866F4" w:rsidRDefault="000866F4" w:rsidP="000866F4">
      <w:pPr>
        <w:numPr>
          <w:ilvl w:val="0"/>
          <w:numId w:val="1"/>
        </w:numPr>
        <w:suppressAutoHyphens/>
        <w:ind w:firstLine="709"/>
        <w:jc w:val="both"/>
        <w:rPr>
          <w:lang w:eastAsia="zh-CN"/>
        </w:rPr>
      </w:pPr>
      <w:r w:rsidRPr="000866F4">
        <w:rPr>
          <w:b/>
          <w:lang w:eastAsia="zh-CN"/>
        </w:rPr>
        <w:t xml:space="preserve">Основные задачи, функции и полномочия Штаба </w:t>
      </w:r>
    </w:p>
    <w:p w:rsidR="000866F4" w:rsidRPr="000866F4" w:rsidRDefault="000866F4" w:rsidP="000866F4">
      <w:pPr>
        <w:numPr>
          <w:ilvl w:val="1"/>
          <w:numId w:val="1"/>
        </w:num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Основными задачами </w:t>
      </w:r>
      <w:r w:rsidRPr="000866F4">
        <w:rPr>
          <w:shd w:val="clear" w:color="auto" w:fill="FFFFFF"/>
          <w:lang w:eastAsia="zh-CN"/>
        </w:rPr>
        <w:t xml:space="preserve">Штаба </w:t>
      </w:r>
      <w:r w:rsidRPr="000866F4">
        <w:rPr>
          <w:lang w:eastAsia="zh-CN"/>
        </w:rPr>
        <w:t>являются: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разработка предложений по реализации мероприятий ГО муниципального уровня в соответствии с Положением об организации и ведении гражданской обороны;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lastRenderedPageBreak/>
        <w:t>- подготовка к ведению гражданской обороны, по заблаговременному выполнению мероприятий ГО в целях подготовки к защите населения, материальных и культурных ценностей на территории муниципального района от опасностей, возникающих при военных конфликтах или вследствие этих конфликтов, а также при возникновении чрезвычайных ситуаций, природного и  техногенного характера, в соответствии с установленными полномочиями;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ведение гражданской обороны в целях выполнения мероприятий по защите населения, материальных и культурных ценностей на территории муниципального района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планирование, организация и осуществление мероприятий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взаимодействие с территориальными подразделениями федеральных органов исполнительной власти, органов государственной власти Республики Татарстан, органами местного самоуправления поселений, обеспечение согласованности деятельности организаций и общественных объединений при решении вопросов по организации и осуществлению мероприятий по ГО, защите населения и территории муниципального района от чрезвычайных ситуаций природного и техногенного характера;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координация деятельности руководителей и органов управления ГО, находящихся в сфере ведения органов местного самоуправления;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организация </w:t>
      </w:r>
      <w:proofErr w:type="gramStart"/>
      <w:r w:rsidRPr="000866F4">
        <w:rPr>
          <w:lang w:eastAsia="zh-CN"/>
        </w:rPr>
        <w:t>контроля за</w:t>
      </w:r>
      <w:proofErr w:type="gramEnd"/>
      <w:r w:rsidRPr="000866F4">
        <w:rPr>
          <w:lang w:eastAsia="zh-CN"/>
        </w:rPr>
        <w:t xml:space="preserve"> осуществлением мероприятий ГО на объектах, находящихся в сфере ведения органов местного самоуправления;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привлечение сил и средств ГО в целях ведения гражданской обороны, проведению мероприятий по предотвращению и ликвидации чрезвычайных ситуаций в порядке, установленном федеральным законодательством;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2.2. Штаб в соответствии с возложенными на него задачами выполняет функции: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2.2.1. </w:t>
      </w:r>
      <w:proofErr w:type="gramStart"/>
      <w:r w:rsidRPr="000866F4">
        <w:rPr>
          <w:lang w:eastAsia="zh-CN"/>
        </w:rPr>
        <w:t>По подготовке к ведению ГО в соответствии с Положением об организации</w:t>
      </w:r>
      <w:proofErr w:type="gramEnd"/>
      <w:r w:rsidRPr="000866F4">
        <w:rPr>
          <w:lang w:eastAsia="zh-CN"/>
        </w:rPr>
        <w:t xml:space="preserve"> и ведении гражданской обороны: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прогнозирование и оценку обстановки на территории, которая может сложиться в результате применения оружия массового поражения и иных современных средств поражения;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рассматривает вопросы планирования и заблаговременного выполнения мероприятий ГО: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подготовка населения в области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организации сбора информации в области ГО и обмена ею;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поддержания в состоянии постоянной готовности к использованию системы оповещения населения и своевременного оповещения населения об угрозе нападения противника, радиоактивном, химическом, бактериологическом заражении;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поддержания в состоянии постоянной готовности к использованию защитных сооружений и других объектов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предоставления населению в установленном порядке защитных сооружений;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предоставления в установленном порядке населению средств индивидуальной защиты;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проведения дозиметрического и химического контроля (радиационной и химической разведки);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создания и содержания в целях ГО запасов продовольствия, медицинских средств индивидуальной защиты и иных средств;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защите продовольствия, пищевого сырья, </w:t>
      </w:r>
      <w:proofErr w:type="spellStart"/>
      <w:r w:rsidRPr="000866F4">
        <w:rPr>
          <w:lang w:eastAsia="zh-CN"/>
        </w:rPr>
        <w:t>водоисточников</w:t>
      </w:r>
      <w:proofErr w:type="spellEnd"/>
      <w:r w:rsidRPr="000866F4">
        <w:rPr>
          <w:lang w:eastAsia="zh-CN"/>
        </w:rPr>
        <w:t xml:space="preserve"> и систем водоснабжения от заражения радиоактивными, отравляющими веществами и бактериальными средствами, проведением других мероприятий, предупреждающих употребление населением зараженного продовольствия и воды;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обеспечения готовности сил и средств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проведения аварийно-спасательных и других неотложных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восстановления и поддержания порядка в районах, пострадавших при ведении военных действий, а также вследствие чрезвычайных ситуаций природного и техногенного характера;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первоочередного обеспечения пострадавшего населения, в том числе медицинским обслуживанием, включая оказанием первой медицинской помощи;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lastRenderedPageBreak/>
        <w:t>проведения противоэпидемических, санитарно-гигиенических и пожарно-профилактических мероприятий, уменьшающих опасность возникновения и распространения инфекционных заболеваний и пожаров;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обнаружения и обозначения районов, подвергшихся радиоактивному, химическому, биологическому заражению;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санитарной обработке населения;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специальной обработке техники, значимых объектов, дорог;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разработке и осуществлению первоочередных мероприятий по поддержанию устойчивого функционирования экономики в военное время;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срочному восстановлению функционирования необходимых коммунальных служб в военное время;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проведению мероприятий по световой маскировке и другим видам маскировки;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проведению в установленном порядке мероприятий по приему </w:t>
      </w:r>
      <w:proofErr w:type="spellStart"/>
      <w:r w:rsidRPr="000866F4">
        <w:rPr>
          <w:lang w:eastAsia="zh-CN"/>
        </w:rPr>
        <w:t>эваконаселения</w:t>
      </w:r>
      <w:proofErr w:type="spellEnd"/>
      <w:r w:rsidRPr="000866F4">
        <w:rPr>
          <w:lang w:eastAsia="zh-CN"/>
        </w:rPr>
        <w:t>, материальных и культурных ценностей;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срочному захоронению трупов.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готовит предложения Руководителю муниципального района - руководителю ГО (далее - руководителю ГО) по защите населения в защитных сооружениях, использованию средств индивидуальной защиты и медицинских средств индивидуальной защиты, по приему </w:t>
      </w:r>
      <w:proofErr w:type="spellStart"/>
      <w:r w:rsidRPr="000866F4">
        <w:rPr>
          <w:lang w:eastAsia="zh-CN"/>
        </w:rPr>
        <w:t>эваконаселения</w:t>
      </w:r>
      <w:proofErr w:type="spellEnd"/>
      <w:r w:rsidRPr="000866F4">
        <w:rPr>
          <w:lang w:eastAsia="zh-CN"/>
        </w:rPr>
        <w:t>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готовит проекты решения руководителя ГО по подготовке к ведению и ведению ГО,   проекты нормативных актов;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взаимодействует с органами государственного надзора и контроля в области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координирует и согласует деятельность организаций, находящихся в сфере ведения органов местного самоуправления по вопросам подготовки к ведению гражданской обороны и ведению гражданской обороны;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подготавливает необходимые данные по организации защиты населения, территорий, </w:t>
      </w:r>
      <w:proofErr w:type="spellStart"/>
      <w:r w:rsidRPr="000866F4">
        <w:rPr>
          <w:lang w:eastAsia="zh-CN"/>
        </w:rPr>
        <w:t>водоисточников</w:t>
      </w:r>
      <w:proofErr w:type="spellEnd"/>
      <w:r w:rsidRPr="000866F4">
        <w:rPr>
          <w:lang w:eastAsia="zh-CN"/>
        </w:rPr>
        <w:t xml:space="preserve"> и систем водоснабжения от радиоактивного, химического, бактериологического (биологического) заражения (загрязнения);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и координирует действий сил системы наблюдения и контроля организаций, находящихся в сфере ведения муниципального района;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разрабатывает и согласует планы гражданской обороны и защиты населения в порядке, установленным МЧС России;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2.2.2. На основе Плана гражданской обороны и защиты населения муниципального района организует ведение ГО,  а также сбор и обмен информацией в установленном порядке.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2.3. Полномочия Штаба: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2.3.1. При подготовке к ведению ГО: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планирует, проводит и контролирует мероприятия по подготовке населения в области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принимает участие в разработке примерных программ подготовки населения,  должностных лиц и работников ГО, формирований;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 участвует в учениях и тренировках;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разрабатывает и корректирует планы ГО и защиты населения 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района, согласует планы ГО организаций;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принимает решения, в пределах своей компетенции, обязательные для исполнения организациями, находящимися в сфере ведения муниципального района;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представляет руководителю ГО материалы о нарушениях требований в области ГО на объектах, находящихся в сфере ведения муниципального района;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сбор информации в области ГО (далее - информации) и обмен ею;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планирует мероприятия совершенствования связи и организует управление мероприятиями ГО, при подготовке к ведению ГО;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планирует к использованию системы оповещения населения об опасностях, возникающих при ведении военных действий или вследствие этих действий, а также ЧС;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участвует в планировании, в установленном порядке, мероприятий по приему </w:t>
      </w:r>
      <w:proofErr w:type="spellStart"/>
      <w:r w:rsidRPr="000866F4">
        <w:rPr>
          <w:lang w:eastAsia="zh-CN"/>
        </w:rPr>
        <w:t>эваконаселения</w:t>
      </w:r>
      <w:proofErr w:type="spellEnd"/>
      <w:r w:rsidRPr="000866F4">
        <w:rPr>
          <w:lang w:eastAsia="zh-CN"/>
        </w:rPr>
        <w:t>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планирует мероприятия по укрытию населения и обеспечению средствами индивидуальной защиты;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планирует мероприятия по обеспечению световой и других видов маскировки;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lastRenderedPageBreak/>
        <w:t>- готовит предложения руководителю ГО о потребных силах и средствах ГО, их оснащению, обучению, привлечению и взаимодействию, а также по созданию и поддержанию в состоянии постоянной готовности к использованию запасов материально-технических, продовольственных и иных сре</w:t>
      </w:r>
      <w:proofErr w:type="gramStart"/>
      <w:r w:rsidRPr="000866F4">
        <w:rPr>
          <w:lang w:eastAsia="zh-CN"/>
        </w:rPr>
        <w:t>дств дл</w:t>
      </w:r>
      <w:proofErr w:type="gramEnd"/>
      <w:r w:rsidRPr="000866F4">
        <w:rPr>
          <w:lang w:eastAsia="zh-CN"/>
        </w:rPr>
        <w:t>я всестороннего обеспечения аварийно-спасательных работ;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 планирует первоочередное обеспечение пострадавшего населения;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планирует противопожарные мероприятия по локализации пожаров в районах АСДНР и на объектах, отнесенных к категории по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деятельность сети наблюдения и лабораторного контроля организаций, находящихся в сфере ведения органов местного самоуправления, взаимодействие с государственными структурами, имеющими сходные задачи;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планирует мероприятия по санитарной обработке населения, специальной обработке техники, значимых объектов и дорог;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планирует мероприятия по восстановлению общественного порядка в пострадавших районах;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планирует совместно, с комиссией по повышению устойчивости функционирования, мероприятия по первоочередному поддержанию устойчивого функционирования объектов экономики в военное время.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планирует мероприятия по срочному захоронению трупов;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участвует в установленном порядке в разработке и обеспечении программ по организации и осуществлению мероприятий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планирует учет потребных ресурсов для осуществления мероприятий по ГО;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участвует в работе по определению объемов и заданий на создание запасов продовольствия, медицинских средств индивидуальной защиты и иных сре</w:t>
      </w:r>
      <w:proofErr w:type="gramStart"/>
      <w:r w:rsidRPr="000866F4">
        <w:rPr>
          <w:lang w:eastAsia="zh-CN"/>
        </w:rPr>
        <w:t>дств дл</w:t>
      </w:r>
      <w:proofErr w:type="gramEnd"/>
      <w:r w:rsidRPr="000866F4">
        <w:rPr>
          <w:lang w:eastAsia="zh-CN"/>
        </w:rPr>
        <w:t>я обеспечения мероприятий ГО, а также по порядку использования и восполнения;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участвует в разработке раздела мобилизационного плана по вопросам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вносит на рассмотрение руководителя ГО предложения по финансированию мероприятий ГО.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2.3.2. При ведении ГО: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осуществляет ведение гражданской обороны на основании планов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управление мероприятиями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задействует системы оповещения для приведения гражданской обороны в установленные степени готовности ГО и информирования населения об опасностях, возникающих при ведении военных действий или вследствие этих действий, а также ЧС;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организует в установленном порядке мероприятия по приему </w:t>
      </w:r>
      <w:proofErr w:type="spellStart"/>
      <w:r w:rsidRPr="000866F4">
        <w:rPr>
          <w:lang w:eastAsia="zh-CN"/>
        </w:rPr>
        <w:t>эваконаселения</w:t>
      </w:r>
      <w:proofErr w:type="spellEnd"/>
      <w:r w:rsidRPr="000866F4">
        <w:rPr>
          <w:lang w:eastAsia="zh-CN"/>
        </w:rPr>
        <w:t>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мероприятия по укрытию населения и обеспечению средствами индивидуальной</w:t>
      </w:r>
      <w:r w:rsidRPr="000866F4">
        <w:rPr>
          <w:lang w:eastAsia="zh-CN"/>
        </w:rPr>
        <w:tab/>
        <w:t>защиты;</w:t>
      </w:r>
      <w:r w:rsidRPr="000866F4">
        <w:rPr>
          <w:lang w:eastAsia="zh-CN"/>
        </w:rPr>
        <w:br/>
        <w:t xml:space="preserve">          -  организует мероприятия по обеспечению световой и других видов маскировки;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готовит предложения для руководителя ГО по привлечению в установленном порядке сил и средств ГО, находящихся в сфере органов местного самоуправления, к выполнению аварийно-спасательных и других неотложных работ, их взаимодействию и всестороннему обеспечению;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предлагает кандидатуру руководителя проведения аварийно-спасательных и других неотложных работ;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первоочередное обеспечение пострадавшего населения;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мероприятия по обнаружению и обозначению районов подвергшихся радиоактивному, химическому, биологическому заражению;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готовит предложения для руководителя ГО по установлению режимов радиационной защиты населения, а также </w:t>
      </w:r>
      <w:proofErr w:type="spellStart"/>
      <w:r w:rsidRPr="000866F4">
        <w:rPr>
          <w:lang w:eastAsia="zh-CN"/>
        </w:rPr>
        <w:t>режимно</w:t>
      </w:r>
      <w:proofErr w:type="spellEnd"/>
      <w:r w:rsidRPr="000866F4">
        <w:rPr>
          <w:lang w:eastAsia="zh-CN"/>
        </w:rPr>
        <w:t>-ограничительных мероприятий (обсервации, карантина);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противоэпидемические, санитарно-гигиенические и пожарно-профилактические мероприятия;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санитарную обработку населения, а также специальную обработку техники, значимых объектов и дорог;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проведение мероприятий в пределах своей компетенции по восстановлению общественного порядка в пострадавших районах;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мероприятия по восстановлению функционирования коммунальных служб, проводит первоочередные мероприятия по поддержанию устойчивого функционирования организаций в военное время;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lastRenderedPageBreak/>
        <w:t>- организует мероприятий по осуществлению опознания, учету и захоронения граждан, с соблюдением установленных законодательством правил;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готовит заявки в органы государственной власти Республики Татарстан при нехватке материальных ресурсов для организации и осуществления мероприятий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взаимодействует с органами государственной власти Республики Татарстан по вопросам обеспечения мероприятий ГО (по поставкам энергоресурсов, топлива, транспорта, продовольствия, медицинских средств и т.д.).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2.4. Полномочия руководителя Штаба ГО: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организует работу штаба при подготовке к ведению ГО и ведения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готовит данные для принятия руководителем ГО решения и оформляет его организационно-распорядительным документом;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организует управление, взаимодействие и обеспечение;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готовит предложения руководителю ГО по привлечению в установленном порядке силы, средства, транспорт и материально-технические средства независимо от их принадлежности для ведения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по указанию руководителя ГО, приводит в готовность, перемещает органы управления и нештатные аварийно-спасательные формирования, находящиеся в сфере ведения органов местного самоуправления на подведомственной территории;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привлекает в установленном порядке при ЧС муниципального масштаба, для выполнения аварийно-спасательных и других неотложных работ КЧС ПБ организаций, в полномочия которых входит решение вопросов защиты населения и территорий от ЧС, а также их силы и средства;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формирует оперативные группы штаба для оценки обстановки и прогнозирования возможных последствий, осуществления непосредственного руководства по проведению аварийно-спасательных и других неотложных работ, а также для организации и поддержания непрерывного взаимодействия с органами управления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исполняет обязанности руководителя ГО, при отсутствии Руководителя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района, первого заместителя руководителя ГО, заместителя руководителя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распределяет обязанности между членами </w:t>
      </w:r>
      <w:r w:rsidRPr="000866F4">
        <w:rPr>
          <w:shd w:val="clear" w:color="auto" w:fill="FFFFFF"/>
          <w:lang w:eastAsia="zh-CN"/>
        </w:rPr>
        <w:t>Штаба</w:t>
      </w:r>
      <w:r w:rsidRPr="000866F4">
        <w:rPr>
          <w:lang w:eastAsia="zh-CN"/>
        </w:rPr>
        <w:t xml:space="preserve">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b/>
          <w:lang w:eastAsia="zh-CN"/>
        </w:rPr>
        <w:t xml:space="preserve">3. Организация работы Штаба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3.1 Руководитель Штаба несет ответственность за выполнение возложенных на штаб задач по подготовке к ведению ГО и ведению ГО.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3.2. Работа Штаба организуется его руководителем по планам основных мероприятий, утвержденным Руководителем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3.3. Заседания </w:t>
      </w:r>
      <w:r w:rsidRPr="000866F4">
        <w:rPr>
          <w:shd w:val="clear" w:color="auto" w:fill="FFFFFF"/>
          <w:lang w:eastAsia="zh-CN"/>
        </w:rPr>
        <w:t xml:space="preserve">Штаба </w:t>
      </w:r>
      <w:r w:rsidRPr="000866F4">
        <w:rPr>
          <w:lang w:eastAsia="zh-CN"/>
        </w:rPr>
        <w:t>оформляются протоколами, которые подписываются руководителем штаба или его заместителем.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3.4. Заседания </w:t>
      </w:r>
      <w:r w:rsidRPr="000866F4">
        <w:rPr>
          <w:shd w:val="clear" w:color="auto" w:fill="FFFFFF"/>
          <w:lang w:eastAsia="zh-CN"/>
        </w:rPr>
        <w:t xml:space="preserve">Штаба </w:t>
      </w:r>
      <w:r w:rsidRPr="000866F4">
        <w:rPr>
          <w:lang w:eastAsia="zh-CN"/>
        </w:rPr>
        <w:t>считаются правомочными, если на нем присутствуют более половины членов.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3.5. Решения </w:t>
      </w:r>
      <w:r w:rsidRPr="000866F4">
        <w:rPr>
          <w:shd w:val="clear" w:color="auto" w:fill="FFFFFF"/>
          <w:lang w:eastAsia="zh-CN"/>
        </w:rPr>
        <w:t>Штаба</w:t>
      </w:r>
      <w:r w:rsidRPr="000866F4">
        <w:rPr>
          <w:lang w:eastAsia="zh-CN"/>
        </w:rPr>
        <w:t>, при подготовке к ведению ГО принимаются простым большинством голосов.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3.6. При необходимости производятся совместные заседания </w:t>
      </w:r>
      <w:r w:rsidRPr="000866F4">
        <w:rPr>
          <w:shd w:val="clear" w:color="auto" w:fill="FFFFFF"/>
          <w:lang w:eastAsia="zh-CN"/>
        </w:rPr>
        <w:t xml:space="preserve">Штаба </w:t>
      </w:r>
      <w:r w:rsidRPr="000866F4">
        <w:rPr>
          <w:lang w:eastAsia="zh-CN"/>
        </w:rPr>
        <w:t>и координирующих органов звеньев РСЧС. Решение этих органов оформляются единым документом.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3.7. На руководителя Штаба возлагаются обязанности по планированию, организации подготовки и проведению заседаний.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3.8. По поручению Руководителя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 -  руководителя ГО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 руководитель </w:t>
      </w:r>
      <w:r w:rsidRPr="000866F4">
        <w:rPr>
          <w:shd w:val="clear" w:color="auto" w:fill="FFFFFF"/>
          <w:lang w:eastAsia="zh-CN"/>
        </w:rPr>
        <w:t xml:space="preserve">Штаба </w:t>
      </w:r>
      <w:r w:rsidRPr="000866F4">
        <w:rPr>
          <w:lang w:eastAsia="zh-CN"/>
        </w:rPr>
        <w:t>готовит проекты: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нормативных актов;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целевых программ;</w:t>
      </w:r>
    </w:p>
    <w:p w:rsidR="000866F4" w:rsidRPr="000866F4" w:rsidRDefault="000866F4" w:rsidP="000866F4">
      <w:pPr>
        <w:suppressAutoHyphens/>
        <w:ind w:firstLine="709"/>
        <w:jc w:val="both"/>
        <w:rPr>
          <w:shd w:val="clear" w:color="auto" w:fill="FFFFFF"/>
          <w:lang w:eastAsia="zh-CN"/>
        </w:rPr>
      </w:pPr>
      <w:r w:rsidRPr="000866F4">
        <w:rPr>
          <w:lang w:eastAsia="zh-CN"/>
        </w:rPr>
        <w:t>- планирующих документов.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shd w:val="clear" w:color="auto" w:fill="FFFFFF"/>
          <w:lang w:eastAsia="zh-CN"/>
        </w:rPr>
        <w:t>3.9. Обязанности рабочего органа Штаба исполняется уполномоченным (работником)</w:t>
      </w:r>
      <w:r w:rsidRPr="000866F4">
        <w:rPr>
          <w:lang w:eastAsia="zh-CN"/>
        </w:rPr>
        <w:t xml:space="preserve"> на решение задач в области гражданской обороны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lastRenderedPageBreak/>
        <w:t xml:space="preserve">3.10. На рабочий орган </w:t>
      </w:r>
      <w:r w:rsidRPr="000866F4">
        <w:rPr>
          <w:shd w:val="clear" w:color="auto" w:fill="FFFFFF"/>
          <w:lang w:eastAsia="zh-CN"/>
        </w:rPr>
        <w:t xml:space="preserve">Штаба </w:t>
      </w:r>
      <w:r w:rsidRPr="000866F4">
        <w:rPr>
          <w:lang w:eastAsia="zh-CN"/>
        </w:rPr>
        <w:t xml:space="preserve">возлагаются обязанности по организации ведения делопроизводства, протоколов заседаний, оформления решений и подготовки постановлений Руководителя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района, а также контрольные функции за исполнением принятых решений.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3.11. В составе Штаба создаются: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оперативная группа Штаба - для заблаговременной подготовки и координации действий всех органов управления ГО, для принятия экстренных мер по ликвидации ЧС и координации в процессе этого деятельности всех дежурных служб, а также организации сбора и обмена информации.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В состав оперативной группы входит руководство Штаба. В зависимости от сложившейся обстановки при ведении ГО, вида ЧС к работе привлекаются установленном порядке необходимые специалисты (рабочие группы Штаба).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3.12. Основными задачами оперативной группы Штаба являются: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уточнение достоверности поступающих данных об обстановке при ведении ГО или в зоне ЧС, обмен информацией с дежурными службами, руководителями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определение собственника объекта, территории, в зоне ЧС;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сбор, обобщение, анализ информации и прогнозирование развития обстановки при ведении ГО или в зоне ЧС;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подготовка предложений о защите населения и территорий;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координация деятельности при ведении АСДНР;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организация взаимодействия.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подготовка докладов, донесений руководителю ГО муниципального района и Республики Татарстан с использованием формализованных документов;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- </w:t>
      </w:r>
      <w:proofErr w:type="gramStart"/>
      <w:r w:rsidRPr="000866F4">
        <w:rPr>
          <w:lang w:eastAsia="zh-CN"/>
        </w:rPr>
        <w:t>контроль за</w:t>
      </w:r>
      <w:proofErr w:type="gramEnd"/>
      <w:r w:rsidRPr="000866F4">
        <w:rPr>
          <w:lang w:eastAsia="zh-CN"/>
        </w:rPr>
        <w:t xml:space="preserve"> доведением и выполнением указаний руководителя ГО.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3.13. Члены Штаба исполняют общие задачи по подготовке и ведению ГО в своих организациях при выполнении следующих основных мероприятий по ГО: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подготовки населения, органов управления ГОЧС в области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прогнозированию возможной обстановки;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разработке, согласованию, утверждению и корректировке планов ГО;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сбору и обмену информацией, организации управления;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укрытию населения и обеспечению средствами защиты;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обеспечению постоянной готовности сил и средств ГО, проведению АСДНР;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- первоочередному обеспечению пострадавшего населения.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3.14. Члены Штаба исполняют задачи по осуществлению основных мероприятий ГО в составе рабочих групп Штаба (далее - рабочих групп). Для работы рабочих групп могут привлекаться необходимые специалисты.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3.15. Место сбора членов Штаба при подготовке к ведению ГО и при ведении ГО или возникновении ЧС -  пункт управления в здании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района; 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>3.16. Время сбора определить: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proofErr w:type="gramStart"/>
      <w:r w:rsidRPr="000866F4">
        <w:rPr>
          <w:lang w:eastAsia="zh-CN"/>
        </w:rPr>
        <w:t>- для оперативной группы Штаба в рабочее время - 15 мин., в нерабочее - 1 час;</w:t>
      </w:r>
      <w:proofErr w:type="gramEnd"/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proofErr w:type="gramStart"/>
      <w:r w:rsidRPr="000866F4">
        <w:rPr>
          <w:lang w:eastAsia="zh-CN"/>
        </w:rPr>
        <w:t>- для членов Штаба в рабочее время - 1 час, в нерабочее - 2 часа.</w:t>
      </w:r>
      <w:proofErr w:type="gramEnd"/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3.17.Пункт  сбора – кабинет Руководителя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района;</w:t>
      </w:r>
    </w:p>
    <w:p w:rsidR="000866F4" w:rsidRPr="000866F4" w:rsidRDefault="000866F4" w:rsidP="000866F4">
      <w:pPr>
        <w:suppressAutoHyphens/>
        <w:ind w:firstLine="709"/>
        <w:jc w:val="both"/>
        <w:rPr>
          <w:lang w:eastAsia="zh-CN"/>
        </w:rPr>
      </w:pPr>
      <w:r w:rsidRPr="000866F4">
        <w:rPr>
          <w:lang w:eastAsia="zh-CN"/>
        </w:rPr>
        <w:t xml:space="preserve">3.18. В целях повышения оперативности управления может создаваться подвижный пункт управления, для чего привлекается автотранспорт исполнительного комитета </w:t>
      </w:r>
      <w:proofErr w:type="spellStart"/>
      <w:r w:rsidRPr="000866F4">
        <w:rPr>
          <w:lang w:eastAsia="zh-CN"/>
        </w:rPr>
        <w:t>Пестречинского</w:t>
      </w:r>
      <w:proofErr w:type="spellEnd"/>
      <w:r w:rsidRPr="000866F4">
        <w:rPr>
          <w:lang w:eastAsia="zh-CN"/>
        </w:rPr>
        <w:t xml:space="preserve"> муниципального района. Срок готовности подвижного пункта управления - 4 часа с момента перевода системы ГО в повышенные степени готовности.</w:t>
      </w:r>
    </w:p>
    <w:p w:rsidR="000866F4" w:rsidRPr="000866F4" w:rsidRDefault="000866F4" w:rsidP="000866F4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0866F4">
        <w:rPr>
          <w:lang w:eastAsia="zh-CN"/>
        </w:rPr>
        <w:t>Связь с подвижным пунктом обеспечивается через средства мобильной связи.</w:t>
      </w: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p w:rsidR="000866F4" w:rsidRDefault="000866F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6"/>
        <w:gridCol w:w="4841"/>
      </w:tblGrid>
      <w:tr w:rsidR="000866F4" w:rsidRPr="000866F4" w:rsidTr="00F61196">
        <w:trPr>
          <w:trHeight w:val="1035"/>
        </w:trPr>
        <w:tc>
          <w:tcPr>
            <w:tcW w:w="5346" w:type="dxa"/>
            <w:shd w:val="clear" w:color="auto" w:fill="auto"/>
          </w:tcPr>
          <w:p w:rsidR="000866F4" w:rsidRPr="000866F4" w:rsidRDefault="000866F4" w:rsidP="000866F4">
            <w:pPr>
              <w:suppressAutoHyphens/>
              <w:snapToGrid w:val="0"/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41" w:type="dxa"/>
            <w:shd w:val="clear" w:color="auto" w:fill="auto"/>
          </w:tcPr>
          <w:p w:rsidR="000866F4" w:rsidRPr="000866F4" w:rsidRDefault="000866F4" w:rsidP="000866F4">
            <w:pPr>
              <w:suppressAutoHyphens/>
              <w:jc w:val="both"/>
              <w:rPr>
                <w:lang w:eastAsia="zh-CN"/>
              </w:rPr>
            </w:pPr>
            <w:r w:rsidRPr="000866F4">
              <w:rPr>
                <w:lang w:eastAsia="zh-CN"/>
              </w:rPr>
              <w:t>Приложение №2</w:t>
            </w:r>
          </w:p>
          <w:p w:rsidR="000866F4" w:rsidRPr="000866F4" w:rsidRDefault="000866F4" w:rsidP="000866F4">
            <w:pPr>
              <w:suppressAutoHyphens/>
              <w:jc w:val="both"/>
              <w:rPr>
                <w:lang w:eastAsia="zh-CN"/>
              </w:rPr>
            </w:pPr>
            <w:r w:rsidRPr="000866F4">
              <w:rPr>
                <w:lang w:eastAsia="zh-CN"/>
              </w:rPr>
              <w:t>к постановлению Руководителя исполнительного комитета – РГО</w:t>
            </w:r>
          </w:p>
          <w:p w:rsidR="000866F4" w:rsidRPr="000866F4" w:rsidRDefault="000866F4" w:rsidP="000866F4">
            <w:pPr>
              <w:suppressAutoHyphens/>
              <w:jc w:val="both"/>
              <w:rPr>
                <w:lang w:eastAsia="zh-CN"/>
              </w:rPr>
            </w:pPr>
            <w:proofErr w:type="spellStart"/>
            <w:r w:rsidRPr="000866F4">
              <w:rPr>
                <w:lang w:eastAsia="zh-CN"/>
              </w:rPr>
              <w:t>Пестречинского</w:t>
            </w:r>
            <w:proofErr w:type="spellEnd"/>
            <w:r w:rsidRPr="000866F4">
              <w:rPr>
                <w:lang w:eastAsia="zh-CN"/>
              </w:rPr>
              <w:t xml:space="preserve"> муниципального района  </w:t>
            </w:r>
          </w:p>
          <w:p w:rsidR="000866F4" w:rsidRPr="000866F4" w:rsidRDefault="000866F4" w:rsidP="000866F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0866F4">
              <w:rPr>
                <w:lang w:eastAsia="zh-CN"/>
              </w:rPr>
              <w:t>от _____________2025 г. № ________</w:t>
            </w:r>
          </w:p>
        </w:tc>
      </w:tr>
    </w:tbl>
    <w:p w:rsidR="000866F4" w:rsidRPr="000866F4" w:rsidRDefault="000866F4" w:rsidP="000866F4">
      <w:pPr>
        <w:suppressAutoHyphens/>
        <w:rPr>
          <w:sz w:val="28"/>
          <w:szCs w:val="28"/>
          <w:lang w:eastAsia="zh-CN"/>
        </w:rPr>
      </w:pPr>
    </w:p>
    <w:p w:rsidR="000866F4" w:rsidRPr="000866F4" w:rsidRDefault="000866F4" w:rsidP="000866F4">
      <w:pPr>
        <w:keepNext/>
        <w:numPr>
          <w:ilvl w:val="1"/>
          <w:numId w:val="1"/>
        </w:numPr>
        <w:suppressAutoHyphens/>
        <w:ind w:left="0" w:firstLine="0"/>
        <w:jc w:val="center"/>
        <w:outlineLvl w:val="1"/>
        <w:rPr>
          <w:b/>
          <w:sz w:val="28"/>
          <w:szCs w:val="28"/>
          <w:lang w:eastAsia="zh-CN"/>
        </w:rPr>
      </w:pPr>
      <w:r w:rsidRPr="000866F4">
        <w:rPr>
          <w:b/>
          <w:sz w:val="28"/>
          <w:szCs w:val="28"/>
          <w:lang w:eastAsia="zh-CN"/>
        </w:rPr>
        <w:t>СОСТАВ</w:t>
      </w:r>
    </w:p>
    <w:p w:rsidR="000866F4" w:rsidRPr="000866F4" w:rsidRDefault="000866F4" w:rsidP="000866F4">
      <w:pPr>
        <w:suppressAutoHyphens/>
        <w:jc w:val="center"/>
        <w:rPr>
          <w:b/>
          <w:sz w:val="28"/>
          <w:szCs w:val="28"/>
          <w:lang w:eastAsia="zh-CN"/>
        </w:rPr>
      </w:pPr>
      <w:r w:rsidRPr="000866F4">
        <w:rPr>
          <w:b/>
          <w:sz w:val="28"/>
          <w:szCs w:val="28"/>
          <w:lang w:eastAsia="zh-CN"/>
        </w:rPr>
        <w:t>штаба по делам  гражданской обороне и чрезвычайным ситуациям</w:t>
      </w:r>
    </w:p>
    <w:p w:rsidR="000866F4" w:rsidRPr="000866F4" w:rsidRDefault="000866F4" w:rsidP="000866F4">
      <w:pPr>
        <w:suppressAutoHyphens/>
        <w:jc w:val="center"/>
        <w:rPr>
          <w:b/>
          <w:sz w:val="26"/>
          <w:szCs w:val="20"/>
          <w:lang w:eastAsia="zh-CN"/>
        </w:rPr>
      </w:pPr>
      <w:proofErr w:type="spellStart"/>
      <w:r w:rsidRPr="000866F4">
        <w:rPr>
          <w:b/>
          <w:sz w:val="28"/>
          <w:szCs w:val="28"/>
          <w:lang w:eastAsia="zh-CN"/>
        </w:rPr>
        <w:t>Пестречинского</w:t>
      </w:r>
      <w:proofErr w:type="spellEnd"/>
      <w:r w:rsidRPr="000866F4">
        <w:rPr>
          <w:b/>
          <w:sz w:val="28"/>
          <w:szCs w:val="28"/>
          <w:lang w:eastAsia="zh-CN"/>
        </w:rPr>
        <w:t xml:space="preserve"> муниципального района</w:t>
      </w:r>
      <w:r w:rsidRPr="000866F4">
        <w:rPr>
          <w:b/>
          <w:sz w:val="26"/>
          <w:szCs w:val="20"/>
          <w:lang w:eastAsia="zh-CN"/>
        </w:rPr>
        <w:t xml:space="preserve"> </w:t>
      </w:r>
    </w:p>
    <w:p w:rsidR="000866F4" w:rsidRPr="000866F4" w:rsidRDefault="000866F4" w:rsidP="000866F4">
      <w:pPr>
        <w:suppressAutoHyphens/>
        <w:jc w:val="center"/>
        <w:rPr>
          <w:b/>
          <w:sz w:val="26"/>
          <w:szCs w:val="20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3"/>
        <w:gridCol w:w="2285"/>
        <w:gridCol w:w="24"/>
        <w:gridCol w:w="3520"/>
        <w:gridCol w:w="3818"/>
      </w:tblGrid>
      <w:tr w:rsidR="000866F4" w:rsidRPr="000866F4" w:rsidTr="00F61196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b/>
                <w:sz w:val="26"/>
                <w:szCs w:val="20"/>
                <w:lang w:eastAsia="zh-CN"/>
              </w:rPr>
            </w:pPr>
            <w:r w:rsidRPr="000866F4">
              <w:rPr>
                <w:b/>
                <w:sz w:val="26"/>
                <w:szCs w:val="20"/>
                <w:lang w:eastAsia="zh-CN"/>
              </w:rPr>
              <w:t>№</w:t>
            </w:r>
          </w:p>
          <w:p w:rsidR="000866F4" w:rsidRPr="000866F4" w:rsidRDefault="000866F4" w:rsidP="000866F4">
            <w:pPr>
              <w:suppressAutoHyphens/>
              <w:rPr>
                <w:sz w:val="20"/>
                <w:szCs w:val="20"/>
                <w:lang w:eastAsia="zh-CN"/>
              </w:rPr>
            </w:pPr>
            <w:proofErr w:type="gramStart"/>
            <w:r w:rsidRPr="000866F4">
              <w:rPr>
                <w:b/>
                <w:sz w:val="26"/>
                <w:szCs w:val="20"/>
                <w:lang w:eastAsia="zh-CN"/>
              </w:rPr>
              <w:t>п</w:t>
            </w:r>
            <w:proofErr w:type="gramEnd"/>
            <w:r w:rsidRPr="000866F4">
              <w:rPr>
                <w:b/>
                <w:sz w:val="26"/>
                <w:szCs w:val="20"/>
                <w:lang w:eastAsia="zh-CN"/>
              </w:rPr>
              <w:t>/п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ind w:left="-447" w:firstLine="339"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b/>
                <w:sz w:val="26"/>
                <w:szCs w:val="20"/>
                <w:lang w:eastAsia="zh-CN"/>
              </w:rPr>
              <w:t>Фамилия, Имя, Отчество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b/>
                <w:sz w:val="26"/>
                <w:szCs w:val="20"/>
                <w:lang w:eastAsia="zh-CN"/>
              </w:rPr>
              <w:t>Занимаемая должность по основной работе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b/>
                <w:sz w:val="26"/>
                <w:szCs w:val="20"/>
                <w:lang w:eastAsia="zh-CN"/>
              </w:rPr>
            </w:pPr>
            <w:r w:rsidRPr="000866F4">
              <w:rPr>
                <w:b/>
                <w:sz w:val="26"/>
                <w:szCs w:val="20"/>
                <w:lang w:eastAsia="zh-CN"/>
              </w:rPr>
              <w:t>Должность</w:t>
            </w:r>
          </w:p>
          <w:p w:rsidR="000866F4" w:rsidRPr="000866F4" w:rsidRDefault="000866F4" w:rsidP="000866F4">
            <w:pPr>
              <w:suppressAutoHyphens/>
              <w:rPr>
                <w:sz w:val="20"/>
                <w:szCs w:val="20"/>
                <w:lang w:eastAsia="zh-CN"/>
              </w:rPr>
            </w:pPr>
            <w:r w:rsidRPr="000866F4">
              <w:rPr>
                <w:b/>
                <w:sz w:val="26"/>
                <w:szCs w:val="20"/>
                <w:lang w:eastAsia="zh-CN"/>
              </w:rPr>
              <w:t xml:space="preserve"> в составе штаба ГО района</w:t>
            </w:r>
          </w:p>
        </w:tc>
      </w:tr>
      <w:tr w:rsidR="000866F4" w:rsidRPr="000866F4" w:rsidTr="00F61196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proofErr w:type="spellStart"/>
            <w:r w:rsidRPr="000866F4">
              <w:rPr>
                <w:sz w:val="26"/>
                <w:szCs w:val="26"/>
                <w:lang w:eastAsia="zh-CN"/>
              </w:rPr>
              <w:t>Хасбеев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Раиль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Равилевич</w:t>
            </w:r>
            <w:proofErr w:type="spell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 xml:space="preserve">Первый заместитель руководителя исполнительного комитета </w:t>
            </w:r>
            <w:proofErr w:type="spellStart"/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>Пестречинского</w:t>
            </w:r>
            <w:proofErr w:type="spellEnd"/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 xml:space="preserve"> муниципального района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 xml:space="preserve">Начальник штаба ГО  района – руководитель органа управления гражданской обороны </w:t>
            </w:r>
          </w:p>
        </w:tc>
      </w:tr>
      <w:tr w:rsidR="000866F4" w:rsidRPr="000866F4" w:rsidTr="00F61196">
        <w:trPr>
          <w:trHeight w:val="1765"/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both"/>
              <w:rPr>
                <w:sz w:val="26"/>
                <w:szCs w:val="26"/>
                <w:lang w:eastAsia="zh-CN"/>
              </w:rPr>
            </w:pPr>
            <w:proofErr w:type="spellStart"/>
            <w:r w:rsidRPr="000866F4">
              <w:rPr>
                <w:sz w:val="26"/>
                <w:szCs w:val="26"/>
                <w:lang w:eastAsia="zh-CN"/>
              </w:rPr>
              <w:t>Гиниатуллин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Ильнур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Илдусович</w:t>
            </w:r>
            <w:proofErr w:type="spellEnd"/>
          </w:p>
          <w:p w:rsidR="000866F4" w:rsidRPr="000866F4" w:rsidRDefault="000866F4" w:rsidP="000866F4">
            <w:pPr>
              <w:suppressAutoHyphens/>
              <w:rPr>
                <w:sz w:val="26"/>
                <w:szCs w:val="26"/>
                <w:lang w:eastAsia="zh-CN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 xml:space="preserve">Заместитель руководителя исполнительного комитета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Пестречинского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муниципального района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 xml:space="preserve">Заместитель начальника штаба ГО района </w:t>
            </w:r>
          </w:p>
        </w:tc>
      </w:tr>
      <w:tr w:rsidR="000866F4" w:rsidRPr="000866F4" w:rsidTr="00F61196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proofErr w:type="spellStart"/>
            <w:r w:rsidRPr="000866F4">
              <w:rPr>
                <w:sz w:val="26"/>
                <w:szCs w:val="26"/>
                <w:lang w:eastAsia="zh-CN"/>
              </w:rPr>
              <w:t>Шайхутдинов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Рамиль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Рашидович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ind w:left="-108" w:right="-108" w:hanging="108"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 xml:space="preserve">Заместитель руководителя исполнительного комитета </w:t>
            </w:r>
            <w:proofErr w:type="spellStart"/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>Пестречинского</w:t>
            </w:r>
            <w:proofErr w:type="spellEnd"/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 xml:space="preserve"> муниципального района 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>Помощник  начальника штаба по материально-техническому обеспечению мероприятий гражданской обороны</w:t>
            </w:r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</w:p>
        </w:tc>
      </w:tr>
      <w:tr w:rsidR="000866F4" w:rsidRPr="000866F4" w:rsidTr="00F61196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>Харитонова Марина Алексеевна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ind w:left="-108" w:right="-108" w:hanging="108"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 xml:space="preserve">Заместитель руководителя исполнительного комитета </w:t>
            </w:r>
            <w:proofErr w:type="spellStart"/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>Пестречинского</w:t>
            </w:r>
            <w:proofErr w:type="spellEnd"/>
            <w:r w:rsidRPr="000866F4">
              <w:rPr>
                <w:sz w:val="26"/>
                <w:szCs w:val="26"/>
                <w:shd w:val="clear" w:color="auto" w:fill="FFFFFF"/>
                <w:lang w:eastAsia="zh-CN"/>
              </w:rPr>
              <w:t xml:space="preserve"> муниципального района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 xml:space="preserve">Помощник  начальника штаба по оперативным вопросам, ответственный по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эвакомероприятиям</w:t>
            </w:r>
            <w:proofErr w:type="spellEnd"/>
          </w:p>
        </w:tc>
      </w:tr>
      <w:tr w:rsidR="000866F4" w:rsidRPr="000866F4" w:rsidTr="00F61196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proofErr w:type="spellStart"/>
            <w:r w:rsidRPr="000866F4">
              <w:rPr>
                <w:sz w:val="26"/>
                <w:szCs w:val="26"/>
                <w:lang w:eastAsia="zh-CN"/>
              </w:rPr>
              <w:t>Баландина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Эльгиза</w:t>
            </w:r>
            <w:proofErr w:type="spellEnd"/>
            <w:r w:rsidRPr="000866F4"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0866F4">
              <w:rPr>
                <w:sz w:val="26"/>
                <w:szCs w:val="26"/>
                <w:lang w:eastAsia="zh-CN"/>
              </w:rPr>
              <w:t>Фиргатовна</w:t>
            </w:r>
            <w:proofErr w:type="spellEnd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widowControl w:val="0"/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0866F4">
              <w:rPr>
                <w:color w:val="000000"/>
                <w:sz w:val="26"/>
                <w:szCs w:val="26"/>
                <w:lang w:eastAsia="zh-CN"/>
              </w:rPr>
              <w:t xml:space="preserve">Начальник юридического отдела Совета </w:t>
            </w:r>
            <w:proofErr w:type="spellStart"/>
            <w:r w:rsidRPr="000866F4">
              <w:rPr>
                <w:color w:val="000000"/>
                <w:sz w:val="26"/>
                <w:szCs w:val="26"/>
                <w:lang w:eastAsia="zh-CN"/>
              </w:rPr>
              <w:t>Пестречинского</w:t>
            </w:r>
            <w:proofErr w:type="spellEnd"/>
            <w:r w:rsidRPr="000866F4">
              <w:rPr>
                <w:color w:val="000000"/>
                <w:sz w:val="26"/>
                <w:szCs w:val="26"/>
                <w:lang w:eastAsia="zh-CN"/>
              </w:rPr>
              <w:t xml:space="preserve"> муниципального района РТ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>Член штаба — группа контроля</w:t>
            </w:r>
          </w:p>
        </w:tc>
      </w:tr>
      <w:tr w:rsidR="000866F4" w:rsidRPr="000866F4" w:rsidTr="00F61196">
        <w:trPr>
          <w:jc w:val="center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numPr>
                <w:ilvl w:val="0"/>
                <w:numId w:val="2"/>
              </w:numPr>
              <w:suppressAutoHyphens/>
              <w:snapToGrid w:val="0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>Арсентьева Альбина Александровна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widowControl w:val="0"/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0866F4">
              <w:rPr>
                <w:color w:val="000000"/>
                <w:sz w:val="26"/>
                <w:szCs w:val="26"/>
                <w:lang w:eastAsia="zh-CN"/>
              </w:rPr>
              <w:t xml:space="preserve">Начальник организационного отдела  Совета </w:t>
            </w:r>
            <w:proofErr w:type="spellStart"/>
            <w:r w:rsidRPr="000866F4">
              <w:rPr>
                <w:color w:val="000000"/>
                <w:sz w:val="26"/>
                <w:szCs w:val="26"/>
                <w:lang w:eastAsia="zh-CN"/>
              </w:rPr>
              <w:t>Пестречинского</w:t>
            </w:r>
            <w:proofErr w:type="spellEnd"/>
            <w:r w:rsidRPr="000866F4">
              <w:rPr>
                <w:color w:val="000000"/>
                <w:sz w:val="26"/>
                <w:szCs w:val="26"/>
                <w:lang w:eastAsia="zh-CN"/>
              </w:rPr>
              <w:t xml:space="preserve"> муниципального района РТ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6F4" w:rsidRPr="000866F4" w:rsidRDefault="000866F4" w:rsidP="000866F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 w:rsidRPr="000866F4">
              <w:rPr>
                <w:sz w:val="26"/>
                <w:szCs w:val="26"/>
                <w:lang w:eastAsia="zh-CN"/>
              </w:rPr>
              <w:t>Член штаба — группа контроля</w:t>
            </w:r>
          </w:p>
          <w:p w:rsidR="000866F4" w:rsidRPr="000866F4" w:rsidRDefault="000866F4" w:rsidP="000866F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:rsidR="000866F4" w:rsidRPr="000866F4" w:rsidRDefault="000866F4" w:rsidP="000866F4">
      <w:pPr>
        <w:suppressAutoHyphens/>
        <w:jc w:val="both"/>
        <w:rPr>
          <w:color w:val="FF0000"/>
          <w:sz w:val="28"/>
          <w:szCs w:val="28"/>
          <w:lang w:eastAsia="zh-CN"/>
        </w:rPr>
      </w:pPr>
    </w:p>
    <w:p w:rsidR="000866F4" w:rsidRDefault="000866F4">
      <w:pPr>
        <w:jc w:val="both"/>
      </w:pPr>
      <w:bookmarkStart w:id="0" w:name="_GoBack"/>
      <w:bookmarkEnd w:id="0"/>
    </w:p>
    <w:sectPr w:rsidR="000866F4">
      <w:pgSz w:w="11906" w:h="16838"/>
      <w:pgMar w:top="426" w:right="567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03" w:rsidRDefault="00894303">
      <w:r>
        <w:separator/>
      </w:r>
    </w:p>
  </w:endnote>
  <w:endnote w:type="continuationSeparator" w:id="0">
    <w:p w:rsidR="00894303" w:rsidRDefault="0089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03" w:rsidRDefault="00894303">
      <w:r>
        <w:separator/>
      </w:r>
    </w:p>
  </w:footnote>
  <w:footnote w:type="continuationSeparator" w:id="0">
    <w:p w:rsidR="00894303" w:rsidRDefault="0089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92"/>
    <w:rsid w:val="000866F4"/>
    <w:rsid w:val="00894303"/>
    <w:rsid w:val="00A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8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qFormat/>
    <w:rPr>
      <w:rFonts w:ascii="Cambria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qFormat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qFormat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af3">
    <w:name w:val="Верхний колонтитул Знак"/>
    <w:link w:val="af4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link w:val="af6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link w:val="af8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link w:val="25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9">
    <w:name w:val="Название Знак"/>
    <w:link w:val="afa"/>
    <w:uiPriority w:val="99"/>
    <w:qFormat/>
    <w:rPr>
      <w:rFonts w:ascii="Times New Roman" w:hAnsi="Times New Roman" w:cs="Times New Roman"/>
      <w:u w:val="single"/>
      <w:lang w:eastAsia="ru-RU"/>
    </w:rPr>
  </w:style>
  <w:style w:type="character" w:customStyle="1" w:styleId="afb">
    <w:name w:val="Основной текст с отступом Знак"/>
    <w:link w:val="afc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qFormat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26">
    <w:name w:val="Основной текст (2)"/>
    <w:link w:val="210"/>
    <w:uiPriority w:val="99"/>
    <w:qFormat/>
    <w:rPr>
      <w:rFonts w:ascii="Calibri" w:hAnsi="Calibri" w:cs="Times New Roman"/>
      <w:shd w:val="clear" w:color="auto" w:fill="FFFFFF"/>
    </w:rPr>
  </w:style>
  <w:style w:type="character" w:customStyle="1" w:styleId="afd">
    <w:name w:val="Сноска"/>
    <w:link w:val="12"/>
    <w:uiPriority w:val="99"/>
    <w:qFormat/>
    <w:rPr>
      <w:rFonts w:ascii="Calibri" w:hAnsi="Calibri" w:cs="Times New Roman"/>
      <w:shd w:val="clear" w:color="auto" w:fill="FFFFFF"/>
    </w:rPr>
  </w:style>
  <w:style w:type="character" w:customStyle="1" w:styleId="42">
    <w:name w:val="Сноска (4)"/>
    <w:link w:val="410"/>
    <w:uiPriority w:val="99"/>
    <w:qFormat/>
    <w:rPr>
      <w:rFonts w:ascii="Calibri" w:hAnsi="Calibri" w:cs="Times New Roman"/>
      <w:shd w:val="clear" w:color="auto" w:fill="FFFFFF"/>
    </w:rPr>
  </w:style>
  <w:style w:type="character" w:customStyle="1" w:styleId="27">
    <w:name w:val="Основной текст с отступом 2 Знак"/>
    <w:link w:val="28"/>
    <w:uiPriority w:val="99"/>
    <w:qFormat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link w:val="33"/>
    <w:uiPriority w:val="99"/>
    <w:qFormat/>
    <w:rPr>
      <w:rFonts w:ascii="Times New Roman" w:hAnsi="Times New Roman" w:cs="Times New Roman"/>
      <w:sz w:val="16"/>
      <w:szCs w:val="16"/>
      <w:lang w:eastAsia="ru-RU"/>
    </w:rPr>
  </w:style>
  <w:style w:type="character" w:styleId="afe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34">
    <w:name w:val="Основной текст с отступом 3 Знак"/>
    <w:link w:val="35"/>
    <w:uiPriority w:val="99"/>
    <w:qFormat/>
    <w:rPr>
      <w:rFonts w:ascii="Times New Roman" w:hAnsi="Times New Roman" w:cs="Times New Roman"/>
      <w:sz w:val="16"/>
      <w:szCs w:val="16"/>
      <w:lang w:eastAsia="ru-RU"/>
    </w:rPr>
  </w:style>
  <w:style w:type="character" w:styleId="aff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10pt0pt">
    <w:name w:val="Основной текст + 10 pt;Полужирный;Интервал 0 pt"/>
    <w:qFormat/>
    <w:rPr>
      <w:rFonts w:ascii="Arial" w:eastAsia="Arial" w:hAnsi="Arial" w:cs="Arial"/>
      <w:b/>
      <w:bCs/>
      <w:color w:val="000000"/>
      <w:spacing w:val="3"/>
      <w:sz w:val="20"/>
      <w:szCs w:val="20"/>
      <w:shd w:val="clear" w:color="auto" w:fill="FFFFFF"/>
      <w:lang w:val="ru-RU"/>
    </w:rPr>
  </w:style>
  <w:style w:type="character" w:customStyle="1" w:styleId="29">
    <w:name w:val="Основной текст (2)_"/>
    <w:qFormat/>
    <w:rPr>
      <w:sz w:val="22"/>
      <w:szCs w:val="22"/>
      <w:shd w:val="clear" w:color="auto" w:fill="FFFFFF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customStyle="1" w:styleId="aff2">
    <w:name w:val="Заголовок"/>
    <w:basedOn w:val="a"/>
    <w:next w:val="a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link w:val="af7"/>
    <w:pPr>
      <w:spacing w:after="120"/>
    </w:pPr>
  </w:style>
  <w:style w:type="paragraph" w:styleId="aff3">
    <w:name w:val="List"/>
    <w:basedOn w:val="af8"/>
    <w:rPr>
      <w:rFonts w:ascii="PT Astra Serif" w:hAnsi="PT Astra Serif" w:cs="Noto Sans Devanagari"/>
    </w:rPr>
  </w:style>
  <w:style w:type="paragraph" w:styleId="a9">
    <w:name w:val="caption"/>
    <w:basedOn w:val="a"/>
    <w:link w:val="a8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f5">
    <w:name w:val="Колонтитул"/>
    <w:basedOn w:val="a"/>
    <w:qFormat/>
  </w:style>
  <w:style w:type="paragraph" w:styleId="af4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customStyle="1" w:styleId="Iauiue">
    <w:name w:val="Iau?iue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styleId="25">
    <w:name w:val="Body Text 2"/>
    <w:basedOn w:val="a"/>
    <w:link w:val="24"/>
    <w:uiPriority w:val="99"/>
    <w:qFormat/>
    <w:pPr>
      <w:spacing w:after="120" w:line="480" w:lineRule="auto"/>
    </w:pPr>
  </w:style>
  <w:style w:type="paragraph" w:styleId="afa">
    <w:name w:val="Title"/>
    <w:basedOn w:val="a"/>
    <w:next w:val="a"/>
    <w:link w:val="af9"/>
    <w:uiPriority w:val="99"/>
    <w:qFormat/>
    <w:pPr>
      <w:jc w:val="right"/>
    </w:pPr>
    <w:rPr>
      <w:sz w:val="22"/>
      <w:szCs w:val="22"/>
      <w:u w:val="single"/>
    </w:rPr>
  </w:style>
  <w:style w:type="paragraph" w:customStyle="1" w:styleId="2a">
    <w:name w:val="заголовок 2"/>
    <w:basedOn w:val="a"/>
    <w:next w:val="a"/>
    <w:uiPriority w:val="99"/>
    <w:qFormat/>
    <w:pPr>
      <w:keepNext/>
      <w:spacing w:before="540"/>
      <w:jc w:val="center"/>
      <w:outlineLvl w:val="1"/>
    </w:pPr>
    <w:rPr>
      <w:b/>
      <w:bCs/>
    </w:rPr>
  </w:style>
  <w:style w:type="paragraph" w:customStyle="1" w:styleId="36">
    <w:name w:val="заголовок 3"/>
    <w:basedOn w:val="a"/>
    <w:next w:val="a"/>
    <w:uiPriority w:val="99"/>
    <w:qFormat/>
    <w:pPr>
      <w:keepNext/>
      <w:spacing w:before="300"/>
      <w:ind w:firstLine="709"/>
      <w:jc w:val="both"/>
      <w:outlineLvl w:val="2"/>
    </w:pPr>
    <w:rPr>
      <w:b/>
      <w:bCs/>
    </w:rPr>
  </w:style>
  <w:style w:type="paragraph" w:styleId="afc">
    <w:name w:val="Body Text Indent"/>
    <w:basedOn w:val="a"/>
    <w:link w:val="afb"/>
    <w:uiPriority w:val="99"/>
    <w:pPr>
      <w:spacing w:after="120"/>
      <w:ind w:left="283"/>
    </w:p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</w:rPr>
  </w:style>
  <w:style w:type="paragraph" w:styleId="aff6">
    <w:name w:val="Normal (Web)"/>
    <w:basedOn w:val="a"/>
    <w:uiPriority w:val="99"/>
    <w:qFormat/>
    <w:pPr>
      <w:spacing w:beforeAutospacing="1" w:afterAutospacing="1"/>
    </w:pPr>
  </w:style>
  <w:style w:type="paragraph" w:customStyle="1" w:styleId="Style5">
    <w:name w:val="Style5"/>
    <w:basedOn w:val="a"/>
    <w:uiPriority w:val="99"/>
    <w:qFormat/>
    <w:pPr>
      <w:widowControl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qFormat/>
    <w:pPr>
      <w:widowControl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qFormat/>
    <w:pPr>
      <w:widowControl w:val="0"/>
      <w:spacing w:line="323" w:lineRule="exact"/>
    </w:p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qFormat/>
    <w:pPr>
      <w:widowControl w:val="0"/>
      <w:spacing w:line="326" w:lineRule="exact"/>
      <w:jc w:val="both"/>
    </w:pPr>
    <w:rPr>
      <w:rFonts w:ascii="Arial" w:hAnsi="Arial" w:cs="Arial"/>
    </w:rPr>
  </w:style>
  <w:style w:type="paragraph" w:customStyle="1" w:styleId="210">
    <w:name w:val="Основной текст (2)1"/>
    <w:basedOn w:val="a"/>
    <w:link w:val="26"/>
    <w:uiPriority w:val="99"/>
    <w:qFormat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Сноска1"/>
    <w:basedOn w:val="a"/>
    <w:link w:val="afd"/>
    <w:uiPriority w:val="99"/>
    <w:qFormat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410">
    <w:name w:val="Сноска (4)1"/>
    <w:basedOn w:val="a"/>
    <w:link w:val="42"/>
    <w:uiPriority w:val="99"/>
    <w:qFormat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qFormat/>
    <w:pPr>
      <w:spacing w:beforeAutospacing="1" w:afterAutospacing="1"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paragraph" w:styleId="aff7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8">
    <w:name w:val="Body Text Indent 2"/>
    <w:basedOn w:val="a"/>
    <w:link w:val="27"/>
    <w:uiPriority w:val="99"/>
    <w:qFormat/>
    <w:pPr>
      <w:spacing w:after="120" w:line="480" w:lineRule="auto"/>
      <w:ind w:left="283"/>
    </w:pPr>
    <w:rPr>
      <w:sz w:val="28"/>
      <w:szCs w:val="28"/>
    </w:rPr>
  </w:style>
  <w:style w:type="paragraph" w:customStyle="1" w:styleId="aff8">
    <w:name w:val="Знак"/>
    <w:basedOn w:val="a"/>
    <w:uiPriority w:val="99"/>
    <w:qFormat/>
    <w:pPr>
      <w:widowControl w:val="0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33">
    <w:name w:val="Body Text 3"/>
    <w:basedOn w:val="a"/>
    <w:link w:val="32"/>
    <w:uiPriority w:val="99"/>
    <w:qFormat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uiPriority w:val="99"/>
    <w:qFormat/>
    <w:pPr>
      <w:widowControl w:val="0"/>
      <w:ind w:firstLine="720"/>
      <w:jc w:val="both"/>
    </w:pPr>
    <w:rPr>
      <w:sz w:val="28"/>
      <w:szCs w:val="20"/>
    </w:rPr>
  </w:style>
  <w:style w:type="paragraph" w:styleId="35">
    <w:name w:val="Body Text Indent 3"/>
    <w:basedOn w:val="a"/>
    <w:link w:val="34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aff9">
    <w:name w:val="???????? ????? ? ????????"/>
    <w:basedOn w:val="a"/>
    <w:uiPriority w:val="99"/>
    <w:qFormat/>
    <w:pPr>
      <w:ind w:firstLine="851"/>
      <w:jc w:val="both"/>
    </w:pPr>
    <w:rPr>
      <w:sz w:val="32"/>
      <w:szCs w:val="20"/>
    </w:rPr>
  </w:style>
  <w:style w:type="paragraph" w:customStyle="1" w:styleId="affa">
    <w:name w:val="???????"/>
    <w:uiPriority w:val="99"/>
    <w:qFormat/>
    <w:rPr>
      <w:rFonts w:ascii="Times New Roman" w:eastAsia="Times New Roman" w:hAnsi="Times New Roman"/>
    </w:rPr>
  </w:style>
  <w:style w:type="paragraph" w:customStyle="1" w:styleId="affb">
    <w:name w:val="???????? ?????"/>
    <w:basedOn w:val="affa"/>
    <w:uiPriority w:val="99"/>
    <w:qFormat/>
    <w:pPr>
      <w:jc w:val="both"/>
    </w:pPr>
    <w:rPr>
      <w:sz w:val="28"/>
    </w:rPr>
  </w:style>
  <w:style w:type="paragraph" w:customStyle="1" w:styleId="ListParagraph1">
    <w:name w:val="List Paragraph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qFormat/>
    <w:pPr>
      <w:widowControl w:val="0"/>
      <w:ind w:firstLine="720"/>
      <w:jc w:val="both"/>
    </w:pPr>
    <w:rPr>
      <w:sz w:val="28"/>
      <w:szCs w:val="20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3509</Words>
  <Characters>20007</Characters>
  <Application>Microsoft Office Word</Application>
  <DocSecurity>0</DocSecurity>
  <Lines>166</Lines>
  <Paragraphs>46</Paragraphs>
  <ScaleCrop>false</ScaleCrop>
  <Company>MultiDVD Team</Company>
  <LinksUpToDate>false</LinksUpToDate>
  <CharactersWithSpaces>23470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ICL</cp:lastModifiedBy>
  <cp:revision>38</cp:revision>
  <dcterms:created xsi:type="dcterms:W3CDTF">2014-10-03T06:42:00Z</dcterms:created>
  <dcterms:modified xsi:type="dcterms:W3CDTF">2025-12-11T08:50:00Z</dcterms:modified>
  <dc:language>ru-RU</dc:language>
</cp:coreProperties>
</file>