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  12   декабря 2024 года № 102 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  </w:t>
      </w:r>
      <w:r>
        <w:rPr>
          <w:rFonts w:ascii="Times New Roman" w:hAnsi="Times New Roman" w:cs="Times New Roman"/>
          <w:sz w:val="28"/>
          <w:szCs w:val="28"/>
        </w:rPr>
        <w:t xml:space="preserve">12   декабря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102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5365,3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948,9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5906,8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6490,4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слова «дефицит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541,5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541,5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1 к решению</w:t>
      </w:r>
      <w:r>
        <w:rPr>
          <w:rFonts w:ascii="Times New Roman" w:hAnsi="Times New Roman" w:cs="Times New Roman"/>
          <w:bCs/>
        </w:rPr>
        <w:t xml:space="preserve"> Совета     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сельского поселения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от 12 </w:t>
      </w:r>
      <w:r>
        <w:rPr>
          <w:rFonts w:ascii="Times New Roman" w:hAnsi="Times New Roman" w:cs="Times New Roman"/>
        </w:rPr>
        <w:t xml:space="preserve">декабря 2024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№ 102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righ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</w:t>
      </w:r>
      <w:r>
        <w:rPr>
          <w:rFonts w:ascii="Times New Roman" w:hAnsi="Times New Roman" w:cs="Times New Roman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сельского поселения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Пестречинского</w:t>
      </w:r>
      <w:r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района на 2025</w:t>
      </w:r>
      <w:r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тыс. рублей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tbl>
      <w:tblPr>
        <w:tblW w:w="0" w:type="auto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694"/>
        <w:gridCol w:w="6804"/>
        <w:gridCol w:w="992"/>
      </w:tblGrid>
      <w:tr>
        <w:tblPrEx/>
        <w:trPr>
          <w:cantSplit/>
          <w:trHeight w:val="262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</w:rPr>
              <w:outlineLvl w:val="6"/>
            </w:pPr>
            <w:r>
              <w:rPr>
                <w:rFonts w:ascii="Times New Roman" w:hAnsi="Times New Roman" w:cs="Times New Roman"/>
              </w:rPr>
              <w:t xml:space="preserve">Код показателя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</w:rPr>
              <w:outlineLvl w:val="6"/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  <w:outlineLvl w:val="6"/>
            </w:pPr>
            <w:r>
              <w:rPr>
                <w:rFonts w:ascii="Times New Roman" w:hAnsi="Times New Roman" w:cs="Times New Roman"/>
              </w:rPr>
              <w:t xml:space="preserve">Сумма.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541,5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</w:rPr>
              <w:outlineLvl w:val="4"/>
            </w:pPr>
            <w:r>
              <w:rPr>
                <w:rFonts w:ascii="Times New Roman" w:hAnsi="Times New Roman" w:cs="Times New Roman"/>
                <w:iCs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-5948,9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9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</w:rPr>
              <w:outlineLvl w:val="4"/>
            </w:pPr>
            <w:r>
              <w:rPr>
                <w:rFonts w:ascii="Times New Roman" w:hAnsi="Times New Roman" w:cs="Times New Roman"/>
                <w:iCs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-5948,9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</w:rPr>
              <w:outlineLvl w:val="4"/>
            </w:pPr>
            <w:r>
              <w:rPr>
                <w:rFonts w:ascii="Times New Roman" w:hAnsi="Times New Roman" w:cs="Times New Roman"/>
                <w:iCs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-5948,9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01 05 02 01 10 0000 510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</w:rPr>
              <w:t xml:space="preserve">СП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-5948,9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6490,4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6490,4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6490,4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01 05 02 01 10 0000 610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</w:rPr>
              <w:t xml:space="preserve">СП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6490,4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1.3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В приложении 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 таблицу</w:t>
      </w:r>
      <w:r>
        <w:rPr>
          <w:rFonts w:ascii="Times New Roman" w:hAnsi="Times New Roman" w:cs="Times New Roman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2 к решению Совета     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сельского поселения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от 12 декабря 2024 г. № 102</w:t>
      </w:r>
      <w:r>
        <w:rPr>
          <w:rFonts w:ascii="Times New Roman" w:hAnsi="Times New Roman" w:cs="Times New Roman"/>
          <w:bCs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</w:t>
      </w:r>
      <w:r>
        <w:rPr>
          <w:rFonts w:ascii="Times New Roman" w:hAnsi="Times New Roman" w:cs="Times New Roman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Объемы прогнозируемых </w:t>
      </w:r>
      <w:r>
        <w:rPr>
          <w:rFonts w:ascii="Times New Roman" w:hAnsi="Times New Roman" w:cs="Times New Roman"/>
          <w:sz w:val="22"/>
          <w:szCs w:val="22"/>
        </w:rPr>
        <w:t xml:space="preserve">доходов бюджета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Кобяковского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на</w:t>
      </w:r>
      <w:r>
        <w:rPr>
          <w:rFonts w:ascii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год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тыс.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рублей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1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21"/>
        <w:gridCol w:w="2410"/>
        <w:gridCol w:w="1233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дохода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461,9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10,0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136,0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</w:rPr>
              <w:t xml:space="preserve">а также средства от продажи права на заключение договоров аренды на земли ,находящиеся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1 11 05025 00 0000 120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179,9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color w:val="000000"/>
              </w:rPr>
              <w:t xml:space="preserve">СП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2 00 00000 00 0000 000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5487,0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2 02 00000 00 0000 000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5487,0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Дотации бюджетам бюджетной системы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Р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595,0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1595,0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1595,0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Субвенции бюджетам бюджетной системы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РФ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СП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3770,4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5948,9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</w:t>
      </w:r>
      <w:r>
        <w:rPr>
          <w:rFonts w:ascii="Times New Roman" w:hAnsi="Times New Roman" w:cs="Times New Roman"/>
          <w:sz w:val="22"/>
          <w:szCs w:val="22"/>
        </w:rPr>
        <w:t xml:space="preserve">. В приложении № 3</w:t>
      </w:r>
      <w:r>
        <w:rPr>
          <w:rFonts w:ascii="Times New Roman" w:hAnsi="Times New Roman" w:cs="Times New Roman"/>
          <w:sz w:val="22"/>
          <w:szCs w:val="22"/>
        </w:rPr>
        <w:t xml:space="preserve"> таблицу 1 изложить</w:t>
      </w:r>
      <w:r>
        <w:rPr>
          <w:rFonts w:ascii="Times New Roman" w:hAnsi="Times New Roman" w:cs="Times New Roman"/>
          <w:sz w:val="22"/>
          <w:szCs w:val="22"/>
        </w:rPr>
        <w:t xml:space="preserve"> в следующей редакции</w:t>
      </w:r>
      <w:r>
        <w:rPr>
          <w:rFonts w:ascii="Times New Roman" w:hAnsi="Times New Roman" w:cs="Times New Roman"/>
          <w:sz w:val="22"/>
          <w:szCs w:val="22"/>
        </w:rPr>
        <w:t xml:space="preserve">: 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3 к решению Совета     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сельского поселения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от 12 декабря 2024 г. № 102</w:t>
      </w:r>
      <w:r>
        <w:rPr>
          <w:rFonts w:ascii="Times New Roman" w:hAnsi="Times New Roman" w:cs="Times New Roman"/>
          <w:bCs/>
        </w:rPr>
      </w: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</w:t>
      </w:r>
      <w:r>
        <w:rPr>
          <w:rFonts w:ascii="Times New Roman" w:hAnsi="Times New Roman" w:cs="Times New Roman"/>
          <w:bCs/>
        </w:rPr>
        <w:t xml:space="preserve">Т</w:t>
      </w:r>
      <w:r>
        <w:rPr>
          <w:rFonts w:ascii="Times New Roman" w:hAnsi="Times New Roman" w:cs="Times New Roman"/>
          <w:bCs/>
        </w:rPr>
        <w:t xml:space="preserve">аблица 1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Распределение </w:t>
      </w:r>
      <w:r>
        <w:rPr>
          <w:rFonts w:ascii="Times New Roman" w:hAnsi="Times New Roman" w:cs="Times New Roman"/>
          <w:bCs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</w:rPr>
        <w:t xml:space="preserve"> структур</w:t>
      </w:r>
      <w:r>
        <w:rPr>
          <w:rFonts w:ascii="Times New Roman" w:hAnsi="Times New Roman" w:cs="Times New Roman"/>
          <w:bCs/>
        </w:rPr>
        <w:t xml:space="preserve">е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расходов бюджета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сельского </w:t>
      </w:r>
      <w:r>
        <w:rPr>
          <w:rFonts w:ascii="Times New Roman" w:hAnsi="Times New Roman" w:cs="Times New Roman"/>
          <w:bCs/>
        </w:rPr>
        <w:t xml:space="preserve">поселения на 2025</w:t>
      </w:r>
      <w:r>
        <w:rPr>
          <w:rFonts w:ascii="Times New Roman" w:hAnsi="Times New Roman" w:cs="Times New Roman"/>
          <w:bCs/>
        </w:rPr>
        <w:t xml:space="preserve"> г</w:t>
      </w:r>
      <w:r>
        <w:rPr>
          <w:rFonts w:ascii="Times New Roman" w:hAnsi="Times New Roman" w:cs="Times New Roman"/>
          <w:bCs/>
        </w:rPr>
        <w:t xml:space="preserve">од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left"/>
        <w:tabs>
          <w:tab w:val="left" w:pos="889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тыс.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рублей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tbl>
      <w:tblPr>
        <w:tblW w:w="10632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5246"/>
        <w:gridCol w:w="709"/>
        <w:gridCol w:w="567"/>
        <w:gridCol w:w="567"/>
        <w:gridCol w:w="1417"/>
        <w:gridCol w:w="709"/>
        <w:gridCol w:w="113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bookmarkStart w:id="1" w:name="_Hlk217131331"/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Рз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ЦСР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</w:rPr>
              <w:t xml:space="preserve">Кобяковского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961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1207,2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207,2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Исполнительный  комитет </w:t>
            </w:r>
            <w:r>
              <w:rPr>
                <w:rFonts w:ascii="Times New Roman" w:hAnsi="Times New Roman" w:cs="Times New Roman"/>
                <w:b/>
              </w:rPr>
              <w:t xml:space="preserve">Кобяковского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сельского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поселени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5283,2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6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</w:t>
            </w:r>
            <w:r>
              <w:rPr>
                <w:rFonts w:ascii="Times New Roman" w:hAnsi="Times New Roman" w:cs="Times New Roman"/>
              </w:rPr>
              <w:t xml:space="preserve">обеспече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ния</w:t>
            </w:r>
            <w:r>
              <w:rPr>
                <w:rFonts w:ascii="Times New Roman" w:hAnsi="Times New Roman" w:cs="Times New Roman"/>
              </w:rPr>
              <w:t xml:space="preserve">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9900092350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121,6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 xml:space="preserve">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962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3544,4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3544,4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озеленение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3351,5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)</w:t>
            </w:r>
            <w:r>
              <w:rPr>
                <w:rFonts w:ascii="Times New Roman" w:hAnsi="Times New Roman" w:cs="Times New Roman"/>
              </w:rPr>
              <w:t xml:space="preserve">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3351,5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9900002950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0840144091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0310105410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0310105410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9900020860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67,1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6490,4</w:t>
            </w:r>
            <w:bookmarkEnd w:id="1"/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1.5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В приложении №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4 </w:t>
      </w:r>
      <w:r>
        <w:rPr>
          <w:rFonts w:ascii="Times New Roman" w:hAnsi="Times New Roman" w:cs="Times New Roman"/>
          <w:bCs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4 к решению Совета     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сельского поселения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от 12 декабря 2024 г. № 102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Т</w:t>
      </w:r>
      <w:r>
        <w:rPr>
          <w:rFonts w:ascii="Times New Roman" w:hAnsi="Times New Roman" w:cs="Times New Roman"/>
          <w:bCs/>
        </w:rPr>
        <w:t xml:space="preserve">аблица 1</w:t>
      </w:r>
      <w:r>
        <w:rPr>
          <w:rFonts w:ascii="Times New Roman" w:hAnsi="Times New Roman" w:cs="Times New Roman"/>
          <w:bCs/>
        </w:rPr>
      </w: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Распределение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сельского поселения на 202</w:t>
      </w:r>
      <w:r>
        <w:rPr>
          <w:rFonts w:ascii="Times New Roman" w:hAnsi="Times New Roman" w:cs="Times New Roman"/>
          <w:bCs/>
        </w:rPr>
        <w:t xml:space="preserve">5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год</w:t>
      </w:r>
      <w:r>
        <w:rPr>
          <w:rFonts w:ascii="Times New Roman" w:hAnsi="Times New Roman" w:cs="Times New Roman"/>
          <w:bCs/>
        </w:rPr>
      </w:r>
    </w:p>
    <w:p>
      <w:pPr>
        <w:jc w:val="left"/>
        <w:tabs>
          <w:tab w:val="left" w:pos="889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тыс.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рублей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tbl>
      <w:tblPr>
        <w:tblW w:w="10226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5813"/>
        <w:gridCol w:w="567"/>
        <w:gridCol w:w="567"/>
        <w:gridCol w:w="1418"/>
        <w:gridCol w:w="567"/>
        <w:gridCol w:w="1011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Рз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ЦСР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</w:rPr>
              <w:t xml:space="preserve">Кобяковского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1207,2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1207,2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ицип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right" w:pos="67" w:leader="none"/>
                <w:tab w:val="center" w:pos="393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органов исполнительной  власти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(муниципальных)нужд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9900092350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121,6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3544,4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3544,4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восстановлению  уличного освещения </w:t>
            </w:r>
            <w:r>
              <w:rPr>
                <w:rFonts w:ascii="Times New Roman" w:hAnsi="Times New Roman" w:cs="Times New Roman"/>
              </w:rPr>
              <w:t xml:space="preserve">НП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озеленение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3351,5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</w:t>
            </w:r>
            <w:r>
              <w:rPr>
                <w:rFonts w:ascii="Times New Roman" w:hAnsi="Times New Roman" w:cs="Times New Roman"/>
              </w:rPr>
              <w:t xml:space="preserve"> )</w:t>
            </w:r>
            <w:r>
              <w:rPr>
                <w:rFonts w:ascii="Times New Roman" w:hAnsi="Times New Roman" w:cs="Times New Roman"/>
              </w:rPr>
              <w:t xml:space="preserve">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3351,5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9900002950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0840144091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0310105410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0310105410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9900020860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67,1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left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left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" w:type="dxa"/>
            <w:textDirection w:val="lrTb"/>
            <w:noWrap w:val="false"/>
          </w:tcPr>
          <w:p>
            <w:pPr>
              <w:ind w:firstLine="178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490,4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jc w:val="left"/>
        <w:tabs>
          <w:tab w:val="left" w:pos="889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1.6</w:t>
      </w:r>
      <w:r>
        <w:rPr>
          <w:rFonts w:ascii="Times New Roman" w:hAnsi="Times New Roman" w:cs="Times New Roman"/>
          <w:bCs/>
        </w:rPr>
        <w:t xml:space="preserve">. В приложении № 5 таблицу 1 изложить в следующей редакции:</w:t>
      </w:r>
      <w:r>
        <w:rPr>
          <w:rFonts w:ascii="Times New Roman" w:hAnsi="Times New Roman" w:cs="Times New Roman"/>
        </w:rPr>
      </w:r>
    </w:p>
    <w:p>
      <w:pPr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Приложение № 5 к решению Совета     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Кобяковского</w:t>
      </w:r>
      <w:r>
        <w:rPr>
          <w:rFonts w:ascii="Times New Roman" w:hAnsi="Times New Roman" w:cs="Times New Roman"/>
          <w:bCs/>
        </w:rPr>
        <w:t xml:space="preserve"> сельского поселения</w:t>
      </w:r>
      <w:r>
        <w:rPr>
          <w:rFonts w:ascii="Times New Roman" w:hAnsi="Times New Roman" w:cs="Times New Roman"/>
          <w:bCs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от 12 декабря 2024 г. № 102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</w:rPr>
        <w:outlineLvl w:val="0"/>
      </w:pP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Таблица 1</w:t>
      </w:r>
      <w:r>
        <w:rPr>
          <w:rFonts w:ascii="Times New Roman" w:hAnsi="Times New Roman" w:eastAsia="Calibri" w:cs="Times New Roman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Распределение б</w:t>
      </w:r>
      <w:r>
        <w:rPr>
          <w:rFonts w:ascii="Times New Roman" w:hAnsi="Times New Roman" w:eastAsia="Calibri" w:cs="Times New Roman"/>
        </w:rPr>
        <w:t xml:space="preserve">юджетных ассигнований по целевым </w:t>
      </w:r>
      <w:r>
        <w:rPr>
          <w:rFonts w:ascii="Times New Roman" w:hAnsi="Times New Roman" w:eastAsia="Calibri" w:cs="Times New Roman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</w:rPr>
        <w:t xml:space="preserve">Кобяковского</w:t>
      </w:r>
      <w:r>
        <w:rPr>
          <w:rFonts w:ascii="Times New Roman" w:hAnsi="Times New Roman" w:eastAsia="Calibri" w:cs="Times New Roman"/>
        </w:rPr>
        <w:t xml:space="preserve"> сельского поселения </w:t>
      </w:r>
      <w:r>
        <w:rPr>
          <w:rFonts w:ascii="Times New Roman" w:hAnsi="Times New Roman" w:eastAsia="Calibri" w:cs="Times New Roman"/>
        </w:rPr>
        <w:t xml:space="preserve">Пестречинского</w:t>
      </w:r>
      <w:r>
        <w:rPr>
          <w:rFonts w:ascii="Times New Roman" w:hAnsi="Times New Roman" w:eastAsia="Calibri" w:cs="Times New Roman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</w:rPr>
        <w:t xml:space="preserve">Кобяковского</w:t>
      </w:r>
      <w:r>
        <w:rPr>
          <w:rFonts w:ascii="Times New Roman" w:hAnsi="Times New Roman" w:eastAsia="Calibri" w:cs="Times New Roman"/>
        </w:rPr>
        <w:t xml:space="preserve"> сельского поселения </w:t>
      </w:r>
      <w:r>
        <w:rPr>
          <w:rFonts w:ascii="Times New Roman" w:hAnsi="Times New Roman" w:eastAsia="Calibri" w:cs="Times New Roman"/>
        </w:rPr>
        <w:t xml:space="preserve">Пестречинского</w:t>
      </w:r>
      <w:r>
        <w:rPr>
          <w:rFonts w:ascii="Times New Roman" w:hAnsi="Times New Roman" w:eastAsia="Calibri" w:cs="Times New Roman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(тыс. рублей)</w:t>
      </w:r>
      <w:r>
        <w:rPr>
          <w:rFonts w:ascii="Times New Roman" w:hAnsi="Times New Roman" w:eastAsia="Calibri" w:cs="Times New Roman"/>
        </w:rPr>
      </w:r>
    </w:p>
    <w:tbl>
      <w:tblPr>
        <w:tblW w:w="10349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805"/>
        <w:gridCol w:w="1418"/>
        <w:gridCol w:w="850"/>
        <w:gridCol w:w="993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ЦСР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</w:rPr>
              <w:t xml:space="preserve">Кобяковского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1207,2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1207,2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Функционирования высшего должностного л</w:t>
            </w:r>
            <w:r>
              <w:rPr>
                <w:rFonts w:ascii="Times New Roman" w:hAnsi="Times New Roman" w:cs="Times New Roman"/>
              </w:rPr>
              <w:t xml:space="preserve">ица </w:t>
            </w:r>
            <w:r>
              <w:rPr>
                <w:rFonts w:ascii="Times New Roman" w:hAnsi="Times New Roman" w:cs="Times New Roman"/>
              </w:rPr>
              <w:t xml:space="preserve">муниц</w:t>
            </w:r>
            <w:r>
              <w:rPr>
                <w:rFonts w:ascii="Times New Roman" w:hAnsi="Times New Roman" w:cs="Times New Roman"/>
              </w:rPr>
              <w:t xml:space="preserve">.</w:t>
            </w:r>
            <w:bookmarkStart w:id="2" w:name="_GoBack"/>
            <w:r/>
            <w:bookmarkEnd w:id="2"/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1207,2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1053,6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9900092350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121,6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3544,4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3544,4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восстановлению  уличного освещения </w:t>
            </w:r>
            <w:r>
              <w:rPr>
                <w:rFonts w:ascii="Times New Roman" w:hAnsi="Times New Roman" w:cs="Times New Roman"/>
              </w:rPr>
              <w:t xml:space="preserve">НП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озеленение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работ и услуг для государственных (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3351,5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)</w:t>
            </w:r>
            <w:r>
              <w:rPr>
                <w:rFonts w:ascii="Times New Roman" w:hAnsi="Times New Roman" w:cs="Times New Roman"/>
              </w:rPr>
              <w:t xml:space="preserve">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3351,5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9900002950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2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9900078050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0840144091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0310105410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4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0310105410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9900020860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67,1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6490,4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Р.А. </w:t>
      </w:r>
      <w:r>
        <w:rPr>
          <w:rFonts w:ascii="Times New Roman" w:hAnsi="Times New Roman" w:cs="Times New Roman"/>
          <w:sz w:val="28"/>
          <w:szCs w:val="28"/>
        </w:rPr>
        <w:t xml:space="preserve">Сайфутдинов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426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10CC-23F9-47E2-9C14-3561E17C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13</cp:revision>
  <dcterms:created xsi:type="dcterms:W3CDTF">2025-05-05T11:19:00Z</dcterms:created>
  <dcterms:modified xsi:type="dcterms:W3CDTF">2026-01-12T11:04:02Z</dcterms:modified>
</cp:coreProperties>
</file>