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П</w:t>
      </w:r>
      <w:bookmarkStart w:id="1" w:name="_GoBack"/>
      <w:r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ятое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tabs>
          <w:tab w:val="righ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</w:t>
      </w:r>
      <w:r>
        <w:rPr>
          <w:rFonts w:ascii="Times New Roman" w:hAnsi="Times New Roman" w:cs="Times New Roman"/>
          <w:sz w:val="28"/>
          <w:szCs w:val="28"/>
        </w:rPr>
        <w:t xml:space="preserve">2025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Конское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Конское </w:t>
      </w:r>
      <w:r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Пестречинского муниципального райо</w:t>
      </w:r>
      <w:r>
        <w:rPr>
          <w:sz w:val="28"/>
          <w:szCs w:val="28"/>
        </w:rPr>
        <w:t xml:space="preserve">на Республики Татарстан от </w:t>
      </w:r>
      <w:r>
        <w:rPr>
          <w:sz w:val="28"/>
          <w:szCs w:val="28"/>
        </w:rPr>
        <w:t xml:space="preserve">29.04.2022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42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утвержденными решениями Совета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31.03.2023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63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30.10.2023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78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14.12.2023 года №82, от 19.04.2024 года №90,</w:t>
      </w:r>
      <w: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19.11.2024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105</w:t>
      </w:r>
      <w:r>
        <w:rPr>
          <w:sz w:val="28"/>
          <w:szCs w:val="28"/>
        </w:rPr>
        <w:t xml:space="preserve">, от 24.11.2025 года №8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указанные средства относятся органами Федерального казначейства к невыясненным поступлениям и учитываются на соот</w:t>
      </w:r>
      <w:r>
        <w:rPr>
          <w:sz w:val="28"/>
          <w:szCs w:val="28"/>
        </w:rPr>
        <w:t xml:space="preserve">ветствующих казначейских счетах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Совета Поселения</w:t>
      </w:r>
      <w:r>
        <w:rPr>
          <w:sz w:val="28"/>
          <w:szCs w:val="28"/>
        </w:rPr>
        <w:t xml:space="preserve">;».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6 пункта 1 статьи 37.2. изложить в новой редакции: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 xml:space="preserve">с открытием и ведением лицевых счетов для учета операций со средствами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а также с проведением и санкционированием операций по расходам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источником финансового обеспечения которых являются средства, полученные этими учреждениями из бюджета </w:t>
      </w:r>
      <w:r>
        <w:rPr>
          <w:sz w:val="28"/>
          <w:szCs w:val="28"/>
        </w:rPr>
        <w:t xml:space="preserve">Поселения;».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Конского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Р.Г. </w:t>
      </w:r>
      <w:r>
        <w:rPr>
          <w:rFonts w:ascii="Times New Roman" w:hAnsi="Times New Roman" w:cs="Times New Roman"/>
          <w:sz w:val="28"/>
          <w:szCs w:val="28"/>
        </w:rPr>
        <w:t xml:space="preserve">Багауов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39587-6CE1-4290-A682-173668F2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9</cp:revision>
  <dcterms:created xsi:type="dcterms:W3CDTF">2025-12-22T11:10:00Z</dcterms:created>
  <dcterms:modified xsi:type="dcterms:W3CDTF">2026-01-12T11:19:52Z</dcterms:modified>
</cp:coreProperties>
</file>