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Шестое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Кощаковского 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              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Кощаковского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24</w:t>
      </w:r>
      <w:r>
        <w:rPr>
          <w:sz w:val="28"/>
          <w:szCs w:val="28"/>
        </w:rPr>
        <w:t xml:space="preserve"> «Об оплате труда главы и муниципальных служащих Кощаковского сельского поселения Пестречинского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bCs/>
          <w:sz w:val="28"/>
          <w:szCs w:val="28"/>
        </w:rPr>
        <w:t xml:space="preserve">Кощаковского </w:t>
      </w:r>
      <w:r>
        <w:rPr>
          <w:bCs/>
          <w:sz w:val="28"/>
          <w:szCs w:val="28"/>
        </w:rPr>
        <w:t xml:space="preserve">сельского поселения Пестречинского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Кощаковского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 24</w:t>
      </w:r>
      <w:r>
        <w:rPr>
          <w:sz w:val="28"/>
          <w:szCs w:val="28"/>
        </w:rPr>
        <w:t xml:space="preserve"> «Об оплате труда главы и муниципальных служащих</w:t>
      </w:r>
      <w:r>
        <w:rPr>
          <w:sz w:val="28"/>
          <w:szCs w:val="28"/>
        </w:rPr>
        <w:t xml:space="preserve"> Кощаковского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(</w:t>
      </w:r>
      <w:r>
        <w:rPr>
          <w:sz w:val="28"/>
          <w:szCs w:val="28"/>
          <w:shd w:val="clear" w:color="auto" w:fill="ffffff" w:themeFill="background1"/>
        </w:rPr>
        <w:t xml:space="preserve">с изменениями, утверждёнными решениями Совета Кощаковского сельского поселения от 10 октября 2022 года № 62, 29 декабря 2022 года № 73, 29 мая 2024 года № 115, от 31 января 2025 года №137</w:t>
      </w:r>
      <w:r>
        <w:rPr>
          <w:sz w:val="28"/>
          <w:szCs w:val="28"/>
          <w:shd w:val="clear" w:color="auto" w:fill="ffffff" w:themeFill="background1"/>
        </w:rPr>
        <w:t xml:space="preserve">, от 23.05.2025 года № 144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</w:rPr>
        <w:t xml:space="preserve"> 0</w:t>
      </w:r>
      <w:r>
        <w:rPr>
          <w:sz w:val="28"/>
          <w:szCs w:val="28"/>
          <w:lang w:val="tt-RU"/>
        </w:rPr>
        <w:t xml:space="preserve">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0</w:t>
      </w:r>
      <w:r>
        <w:rPr>
          <w:sz w:val="28"/>
          <w:szCs w:val="28"/>
          <w:lang w:val="tt-RU"/>
        </w:rPr>
        <w:t xml:space="preserve">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 подпункте 1.2. пункта 1 цифры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tt-RU"/>
        </w:rPr>
        <w:t xml:space="preserve">38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10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З.Н. Саттарова</w:t>
      </w:r>
      <w:r/>
    </w:p>
    <w:sectPr>
      <w:headerReference w:type="default" r:id="rId9"/>
      <w:footnotePr/>
      <w:endnotePr/>
      <w:type w:val="nextPage"/>
      <w:pgSz w:w="11906" w:h="16838" w:orient="portrait"/>
      <w:pgMar w:top="1276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dcterms:created xsi:type="dcterms:W3CDTF">2025-12-11T08:29:00Z</dcterms:created>
  <dcterms:modified xsi:type="dcterms:W3CDTF">2026-01-12T11:29:57Z</dcterms:modified>
</cp:coreProperties>
</file>