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>
        <w:tblPrEx/>
        <w:trPr>
          <w:trHeight w:val="2113"/>
        </w:trPr>
        <w:tc>
          <w:tcPr>
            <w:gridSpan w:val="2"/>
            <w:tcW w:w="4538" w:type="dxa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Республика Татарстан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с. </w:t>
            </w:r>
            <w:r>
              <w:rPr>
                <w:sz w:val="22"/>
                <w:szCs w:val="22"/>
              </w:rPr>
              <w:t xml:space="preserve">Пестрецы</w:t>
            </w:r>
            <w:r>
              <w:rPr>
                <w:sz w:val="22"/>
                <w:szCs w:val="22"/>
              </w:rPr>
              <w:t xml:space="preserve">, ул. Советская, 18</w:t>
            </w:r>
            <w:r/>
          </w:p>
          <w:p>
            <w:pPr>
              <w:ind w:left="432" w:hanging="432"/>
              <w:jc w:val="center"/>
              <w:spacing w:line="276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2195" w:type="dxa"/>
            <w:vAlign w:val="center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8700" cy="1085850"/>
                      <wp:effectExtent l="0" t="0" r="0" b="0"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8700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0pt;height:85.5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lang w:eastAsia="zh-CN"/>
              </w:rPr>
            </w:r>
          </w:p>
        </w:tc>
        <w:tc>
          <w:tcPr>
            <w:gridSpan w:val="2"/>
            <w:tcW w:w="4392" w:type="dxa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r>
              <w:rPr>
                <w:b/>
                <w:bCs/>
                <w:sz w:val="32"/>
                <w:szCs w:val="32"/>
              </w:rPr>
              <w:t xml:space="preserve">Республикасы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башкарма</w:t>
            </w:r>
            <w:r>
              <w:rPr>
                <w:b/>
                <w:bCs/>
                <w:sz w:val="32"/>
                <w:szCs w:val="32"/>
              </w:rPr>
              <w:t xml:space="preserve"> комитеты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</w:t>
            </w:r>
            <w:r>
              <w:rPr>
                <w:sz w:val="22"/>
                <w:szCs w:val="22"/>
              </w:rPr>
              <w:t xml:space="preserve">Питр</w:t>
            </w:r>
            <w:r>
              <w:rPr>
                <w:sz w:val="22"/>
                <w:szCs w:val="22"/>
                <w:lang w:val="tt-RU"/>
              </w:rPr>
              <w:t xml:space="preserve">ә</w:t>
            </w:r>
            <w:r>
              <w:rPr>
                <w:sz w:val="22"/>
                <w:szCs w:val="22"/>
              </w:rPr>
              <w:t xml:space="preserve">ч </w:t>
            </w:r>
            <w:r>
              <w:rPr>
                <w:sz w:val="22"/>
                <w:szCs w:val="22"/>
              </w:rPr>
              <w:t xml:space="preserve">авылы</w:t>
            </w:r>
            <w:r>
              <w:rPr>
                <w:sz w:val="22"/>
                <w:szCs w:val="22"/>
              </w:rPr>
              <w:t xml:space="preserve">, Совет </w:t>
            </w:r>
            <w:r>
              <w:rPr>
                <w:sz w:val="22"/>
                <w:szCs w:val="22"/>
              </w:rPr>
              <w:t xml:space="preserve">урамы</w:t>
            </w:r>
            <w:r>
              <w:rPr>
                <w:sz w:val="22"/>
                <w:szCs w:val="22"/>
              </w:rPr>
              <w:t xml:space="preserve">, 18</w:t>
            </w:r>
            <w:r/>
          </w:p>
          <w:p>
            <w:pPr>
              <w:ind w:left="432" w:hanging="432"/>
              <w:jc w:val="center"/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  <w:r>
              <w:rPr>
                <w:lang w:val="en-US" w:eastAsia="zh-CN"/>
              </w:rPr>
            </w:r>
          </w:p>
        </w:tc>
      </w:tr>
      <w:tr>
        <w:tblPrEx/>
        <w:trPr>
          <w:gridAfter w:val="1"/>
          <w:gridBefore w:val="1"/>
          <w:trHeight w:val="286"/>
        </w:trPr>
        <w:tc>
          <w:tcPr>
            <w:gridSpan w:val="3"/>
            <w:tcW w:w="10116" w:type="dxa"/>
            <w:textDirection w:val="lrTb"/>
            <w:noWrap w:val="false"/>
          </w:tcPr>
          <w:p>
            <w:pPr>
              <w:ind w:right="-1339"/>
              <w:jc w:val="center"/>
              <w:spacing w:line="276" w:lineRule="auto"/>
              <w:rPr>
                <w:lang w:val="en-US"/>
              </w:rPr>
            </w:pPr>
            <w:r>
              <w:t xml:space="preserve">тел. +7 (84367) 3-02-02 факс</w:t>
            </w:r>
            <w:r>
              <w:t xml:space="preserve">:</w:t>
            </w:r>
            <w:r>
              <w:t xml:space="preserve"> (84367) 3-02-01</w:t>
            </w:r>
            <w:r>
              <w:t xml:space="preserve"> </w:t>
            </w:r>
            <w:r>
              <w:t xml:space="preserve"> </w:t>
            </w:r>
            <w:r>
              <w:rPr>
                <w:lang w:val="en-US"/>
              </w:rPr>
              <w:t xml:space="preserve">E</w:t>
            </w:r>
            <w:r>
              <w:t xml:space="preserve">-</w:t>
            </w:r>
            <w:r>
              <w:rPr>
                <w:lang w:val="en-US"/>
              </w:rPr>
              <w:t xml:space="preserve">mail</w:t>
            </w:r>
            <w:r>
              <w:t xml:space="preserve">: </w:t>
            </w:r>
            <w:r>
              <w:t xml:space="preserve">pitriash@tatar.r</w:t>
            </w:r>
            <w:r>
              <w:rPr>
                <w:lang w:val="en-US"/>
              </w:rPr>
              <w:t xml:space="preserve"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  <w:r>
              <w:rPr>
                <w:lang w:val="en-US"/>
              </w:rPr>
            </w:r>
          </w:p>
        </w:tc>
      </w:tr>
    </w:tbl>
    <w:p>
      <w:pPr>
        <w:ind w:left="-360"/>
        <w:jc w:val="center"/>
        <w:rPr>
          <w:b/>
          <w:sz w:val="16"/>
          <w:szCs w:val="16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2860" t="31115" r="22860" b="26034"/>
                <wp:wrapNone/>
                <wp:docPr id="2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visibility:visible;" from="-36.9pt,0.6pt" to="523.5pt,0.6pt" filled="f" strokecolor="#000000" strokeweight="3.50pt"/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  <w:r>
        <w:rPr>
          <w:b/>
          <w:sz w:val="16"/>
          <w:szCs w:val="16"/>
          <w:lang w:val="en-US"/>
        </w:rPr>
      </w:r>
    </w:p>
    <w:p>
      <w:pPr>
        <w:ind w:left="-360"/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КАРАР</w:t>
      </w:r>
      <w:r>
        <w:rPr>
          <w:b/>
          <w:sz w:val="32"/>
          <w:szCs w:val="32"/>
          <w:lang w:val="en-US" w:eastAsia="zh-CN"/>
        </w:rPr>
      </w:r>
    </w:p>
    <w:p>
      <w:pPr>
        <w:ind w:left="-360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«____»____________20__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№______</w:t>
      </w:r>
      <w:r>
        <w:rPr>
          <w:sz w:val="28"/>
          <w:szCs w:val="28"/>
        </w:rPr>
      </w:r>
    </w:p>
    <w:p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2085" w:leader="none"/>
        </w:tabs>
        <w:rPr>
          <w:bCs/>
          <w:sz w:val="28"/>
          <w:szCs w:val="28"/>
        </w:rPr>
      </w:pPr>
      <w:r/>
      <w:bookmarkStart w:id="0" w:name="_GoBack"/>
      <w:r>
        <w:rPr>
          <w:bCs/>
          <w:sz w:val="28"/>
          <w:szCs w:val="28"/>
        </w:rPr>
        <w:t xml:space="preserve">Об утверждении муниципальной программы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</w:r>
    </w:p>
    <w:p>
      <w:pPr>
        <w:jc w:val="both"/>
        <w:tabs>
          <w:tab w:val="left" w:pos="2085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«Профилактика преступлений совершаемых </w:t>
      </w:r>
      <w:r>
        <w:rPr>
          <w:bCs/>
          <w:sz w:val="28"/>
          <w:szCs w:val="28"/>
        </w:rPr>
      </w:r>
    </w:p>
    <w:p>
      <w:pPr>
        <w:jc w:val="both"/>
        <w:tabs>
          <w:tab w:val="left" w:pos="2085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 использованием информационно-</w:t>
      </w:r>
      <w:r>
        <w:rPr>
          <w:bCs/>
          <w:sz w:val="28"/>
          <w:szCs w:val="28"/>
        </w:rPr>
        <w:t xml:space="preserve">теле</w:t>
      </w:r>
      <w:r>
        <w:rPr>
          <w:bCs/>
          <w:sz w:val="28"/>
          <w:szCs w:val="28"/>
        </w:rPr>
        <w:t xml:space="preserve">коммуникационных </w:t>
      </w:r>
      <w:r>
        <w:rPr>
          <w:bCs/>
          <w:sz w:val="28"/>
          <w:szCs w:val="28"/>
        </w:rPr>
      </w:r>
    </w:p>
    <w:p>
      <w:pPr>
        <w:jc w:val="both"/>
        <w:tabs>
          <w:tab w:val="left" w:pos="2085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технологий в </w:t>
      </w:r>
      <w:r>
        <w:rPr>
          <w:bCs/>
          <w:sz w:val="28"/>
          <w:szCs w:val="28"/>
        </w:rPr>
        <w:t xml:space="preserve">Пестречинском </w:t>
      </w:r>
      <w:r>
        <w:rPr>
          <w:bCs/>
          <w:sz w:val="28"/>
          <w:szCs w:val="28"/>
        </w:rPr>
        <w:tab/>
        <w:t xml:space="preserve">муниципальном </w:t>
      </w:r>
      <w:r>
        <w:rPr>
          <w:bCs/>
          <w:sz w:val="28"/>
          <w:szCs w:val="28"/>
        </w:rPr>
      </w:r>
    </w:p>
    <w:p>
      <w:pPr>
        <w:jc w:val="both"/>
        <w:tabs>
          <w:tab w:val="left" w:pos="2085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районе Республики Татарстан на 2025-2028 годы»</w:t>
      </w:r>
      <w:r>
        <w:rPr>
          <w:bCs/>
          <w:sz w:val="28"/>
          <w:szCs w:val="28"/>
        </w:rPr>
      </w:r>
    </w:p>
    <w:p>
      <w:pPr>
        <w:jc w:val="both"/>
        <w:tabs>
          <w:tab w:val="left" w:pos="2085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bookmarkEnd w:id="0"/>
      <w:r>
        <w:rPr>
          <w:bCs/>
          <w:sz w:val="28"/>
          <w:szCs w:val="28"/>
        </w:rPr>
      </w:r>
    </w:p>
    <w:p>
      <w:pPr>
        <w:jc w:val="both"/>
        <w:tabs>
          <w:tab w:val="left" w:pos="2085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В соответствии с Бюджетным кодексом Российской</w:t>
      </w:r>
      <w:r>
        <w:rPr>
          <w:bCs/>
          <w:sz w:val="28"/>
          <w:szCs w:val="28"/>
        </w:rPr>
        <w:t xml:space="preserve"> Федерации, Уставом Пестречинского</w:t>
      </w:r>
      <w:r>
        <w:rPr>
          <w:bCs/>
          <w:sz w:val="28"/>
          <w:szCs w:val="28"/>
        </w:rPr>
        <w:t xml:space="preserve"> муниципального района Республики Татарстан, в целях совершенствования организации работы по подготовке к защите населения, культурных це</w:t>
      </w:r>
      <w:r>
        <w:rPr>
          <w:bCs/>
          <w:sz w:val="28"/>
          <w:szCs w:val="28"/>
        </w:rPr>
        <w:t xml:space="preserve">нностей, территории Пестречинского</w:t>
      </w:r>
      <w:r>
        <w:rPr>
          <w:bCs/>
          <w:sz w:val="28"/>
          <w:szCs w:val="28"/>
        </w:rPr>
        <w:t xml:space="preserve"> муниципального района от чрезвычайных ситуаций природного и техногенного характера, опасностей, возникающих при ведении военных действий или вследствие этих действий, Испо</w:t>
      </w:r>
      <w:r>
        <w:rPr>
          <w:bCs/>
          <w:sz w:val="28"/>
          <w:szCs w:val="28"/>
        </w:rPr>
        <w:t xml:space="preserve">лнительный комитет Пестречинского </w:t>
      </w:r>
      <w:r>
        <w:rPr>
          <w:bCs/>
          <w:sz w:val="28"/>
          <w:szCs w:val="28"/>
        </w:rPr>
        <w:t xml:space="preserve">муниципально</w:t>
      </w:r>
      <w:r>
        <w:rPr>
          <w:bCs/>
          <w:sz w:val="28"/>
          <w:szCs w:val="28"/>
        </w:rPr>
        <w:t xml:space="preserve">го района Республики Татарстан постановляет:</w:t>
      </w:r>
      <w:r>
        <w:rPr>
          <w:bCs/>
          <w:sz w:val="28"/>
          <w:szCs w:val="28"/>
        </w:rPr>
      </w:r>
    </w:p>
    <w:p>
      <w:pPr>
        <w:tabs>
          <w:tab w:val="left" w:pos="2085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1. </w:t>
      </w:r>
      <w:r>
        <w:rPr>
          <w:bCs/>
          <w:sz w:val="28"/>
          <w:szCs w:val="28"/>
        </w:rPr>
        <w:t xml:space="preserve">Утвердить прилагаемую муниципальную программу «Профилактика преступлений совершаемых с использованием информационно-</w:t>
      </w:r>
      <w:r>
        <w:rPr>
          <w:bCs/>
          <w:sz w:val="28"/>
          <w:szCs w:val="28"/>
        </w:rPr>
        <w:t xml:space="preserve">теле</w:t>
      </w:r>
      <w:r>
        <w:rPr>
          <w:bCs/>
          <w:sz w:val="28"/>
          <w:szCs w:val="28"/>
        </w:rPr>
        <w:t xml:space="preserve">коммуникационных технологий в </w:t>
      </w:r>
      <w:r>
        <w:rPr>
          <w:bCs/>
          <w:sz w:val="28"/>
          <w:szCs w:val="28"/>
        </w:rPr>
        <w:t xml:space="preserve">Пестречинском</w:t>
      </w:r>
      <w:r>
        <w:rPr>
          <w:bCs/>
          <w:sz w:val="28"/>
          <w:szCs w:val="28"/>
        </w:rPr>
        <w:t xml:space="preserve"> муниципальном районе Республики Татарстан на 2025-2028 годы».</w:t>
      </w:r>
      <w:r>
        <w:rPr>
          <w:bCs/>
          <w:sz w:val="28"/>
          <w:szCs w:val="28"/>
        </w:rPr>
      </w:r>
    </w:p>
    <w:p>
      <w:pPr>
        <w:tabs>
          <w:tab w:val="left" w:pos="2085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2.</w:t>
      </w:r>
      <w:r>
        <w:rPr>
          <w:bCs/>
          <w:sz w:val="28"/>
          <w:szCs w:val="28"/>
        </w:rPr>
        <w:t xml:space="preserve">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http://pestreci.tatarstan.ru и на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«Официальном портале правовой информации Республики Татарстан» в </w:t>
      </w:r>
      <w:r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информационно-телекоммуникационной сети Интернет: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http://pravo.tatarstan.ru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</w:p>
    <w:p>
      <w:pPr>
        <w:jc w:val="both"/>
        <w:tabs>
          <w:tab w:val="left" w:pos="2085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3.  </w:t>
      </w:r>
      <w:r>
        <w:rPr>
          <w:bCs/>
          <w:sz w:val="28"/>
          <w:szCs w:val="28"/>
        </w:rPr>
        <w:t xml:space="preserve">Контроль за</w:t>
      </w:r>
      <w:r>
        <w:rPr>
          <w:bCs/>
          <w:sz w:val="28"/>
          <w:szCs w:val="28"/>
        </w:rPr>
        <w:t xml:space="preserve"> исполнением нас</w:t>
      </w:r>
      <w:r>
        <w:rPr>
          <w:bCs/>
          <w:sz w:val="28"/>
          <w:szCs w:val="28"/>
        </w:rPr>
        <w:t xml:space="preserve">тоящего постановления возложить </w:t>
      </w:r>
      <w:r>
        <w:rPr>
          <w:bCs/>
          <w:sz w:val="28"/>
          <w:szCs w:val="28"/>
        </w:rPr>
        <w:t xml:space="preserve">на заместителя руководителя исполнительного комитета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Пестречинского муниципального района М.А. Харитонову.</w:t>
      </w:r>
      <w:r>
        <w:rPr>
          <w:bCs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jc w:val="right"/>
      </w:pPr>
      <w:r/>
      <w:r/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Исполнительного комитета                                                           </w:t>
      </w:r>
      <w:r>
        <w:rPr>
          <w:sz w:val="28"/>
          <w:szCs w:val="28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     И.Р. </w:t>
      </w:r>
      <w:r>
        <w:rPr>
          <w:sz w:val="28"/>
          <w:szCs w:val="28"/>
        </w:rPr>
        <w:t xml:space="preserve">Давлетханов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УТВЕРЖДЕНА</w:t>
      </w:r>
      <w:r>
        <w:rPr>
          <w:sz w:val="28"/>
          <w:szCs w:val="28"/>
        </w:rPr>
      </w:r>
    </w:p>
    <w:p>
      <w:pPr>
        <w:pStyle w:val="643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</w:r>
    </w:p>
    <w:p>
      <w:pPr>
        <w:pStyle w:val="643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Исполнительного комитета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района от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             </w:t>
      </w:r>
      <w:r>
        <w:rPr>
          <w:sz w:val="28"/>
          <w:szCs w:val="28"/>
        </w:rPr>
        <w:t xml:space="preserve">года №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</w:t>
      </w:r>
      <w:r>
        <w:rPr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«Профилактика преступлений совершаемых</w:t>
      </w:r>
      <w:r>
        <w:rPr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использованием информационно-телекоммуникационных технологий в Пестречинском муниципальном</w:t>
      </w:r>
      <w:r>
        <w:rPr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районе Республики Татарстан на 2025-2028 годы»</w:t>
      </w:r>
      <w:r>
        <w:rPr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Паспорт муниципальной программы</w:t>
      </w:r>
      <w:r>
        <w:rPr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«Профилактика преступлений совершаемых</w:t>
      </w:r>
      <w:r>
        <w:rPr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использованием информационно-телекоммуникационных технологий в Пестречинском муниципальном</w:t>
      </w:r>
      <w:r>
        <w:rPr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районе Республики Татарстан на 2025-2028 годы»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2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7098"/>
      </w:tblGrid>
      <w:tr>
        <w:tblPrEx/>
        <w:trPr>
          <w:trHeight w:val="1610"/>
        </w:trPr>
        <w:tc>
          <w:tcPr>
            <w:tcW w:w="2260" w:type="dxa"/>
            <w:textDirection w:val="lrTb"/>
            <w:noWrap w:val="false"/>
          </w:tcPr>
          <w:p>
            <w:pPr>
              <w:pStyle w:val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муниципальной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7098" w:type="dxa"/>
            <w:textDirection w:val="lrTb"/>
            <w:noWrap w:val="false"/>
          </w:tcPr>
          <w:p>
            <w:pPr>
              <w:pStyle w:val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«Профилактика преступлений совершаемых с использованием информационно-коммуникационных технологий в Пестречинском муниципальном районе Республики  Татарстан  на  2025-2028  годы  »  (далее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именуется - Программа)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64"/>
        </w:trPr>
        <w:tc>
          <w:tcPr>
            <w:tcW w:w="2260" w:type="dxa"/>
            <w:textDirection w:val="lrTb"/>
            <w:noWrap w:val="false"/>
          </w:tcPr>
          <w:p>
            <w:pPr>
              <w:pStyle w:val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 п</w:t>
            </w:r>
            <w:r>
              <w:rPr>
                <w:sz w:val="28"/>
                <w:szCs w:val="28"/>
              </w:rPr>
              <w:t xml:space="preserve">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7098" w:type="dxa"/>
            <w:textDirection w:val="lrTb"/>
            <w:noWrap w:val="false"/>
          </w:tcPr>
          <w:p>
            <w:pPr>
              <w:pStyle w:val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</w:t>
            </w:r>
            <w:r>
              <w:rPr>
                <w:sz w:val="28"/>
                <w:szCs w:val="28"/>
              </w:rPr>
              <w:tab/>
              <w:t xml:space="preserve">комитет Пестречинского муниципального района Республики Татарстан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188"/>
        </w:trPr>
        <w:tc>
          <w:tcPr>
            <w:tcW w:w="2260" w:type="dxa"/>
            <w:textDirection w:val="lrTb"/>
            <w:noWrap w:val="false"/>
          </w:tcPr>
          <w:p>
            <w:pPr>
              <w:pStyle w:val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Соисполнители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7098" w:type="dxa"/>
            <w:textDirection w:val="lrTb"/>
            <w:noWrap w:val="false"/>
          </w:tcPr>
          <w:p>
            <w:pPr>
              <w:pStyle w:val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1.Сельские поселения Пестречинского муниципального района Республики Татарстан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2.Отдел Министерства внутренних дел России по Пестречинскому району Республики Татарстан (далее именуется – МВД по Пестречинскому району);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3.Отдел социальной защиты Министерства труда, занятости и социальной защиты Республики Татарстан в Пестречинском муниципальном районе (далее именуется - соцзащита);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4.ГКУ "Центр занятости населения Пестречинского района" (далее именуется - «ЦЗН»);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5.Управление образования Пестречинского муниципального района (далее именуется - УО).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</w:r>
    </w:p>
    <w:tbl>
      <w:tblPr>
        <w:tblW w:w="0" w:type="auto"/>
        <w:tblInd w:w="2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7147"/>
      </w:tblGrid>
      <w:tr>
        <w:tblPrEx/>
        <w:trPr>
          <w:trHeight w:val="1288"/>
        </w:trPr>
        <w:tc>
          <w:tcPr>
            <w:tcW w:w="2211" w:type="dxa"/>
            <w:textDirection w:val="lrTb"/>
            <w:noWrap w:val="false"/>
          </w:tcPr>
          <w:p>
            <w:pPr>
              <w:pStyle w:val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7147" w:type="dxa"/>
            <w:textDirection w:val="lrTb"/>
            <w:noWrap w:val="false"/>
          </w:tcPr>
          <w:p>
            <w:pPr>
              <w:pStyle w:val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на</w:t>
            </w:r>
            <w:r>
              <w:rPr>
                <w:sz w:val="28"/>
                <w:szCs w:val="28"/>
              </w:rPr>
              <w:tab/>
              <w:t xml:space="preserve">территории</w:t>
            </w:r>
            <w:r>
              <w:rPr>
                <w:sz w:val="28"/>
                <w:szCs w:val="28"/>
              </w:rPr>
              <w:tab/>
              <w:t xml:space="preserve"> Пестречинского муниципального</w:t>
            </w:r>
            <w:r>
              <w:rPr>
                <w:sz w:val="28"/>
                <w:szCs w:val="28"/>
              </w:rPr>
              <w:tab/>
              <w:t xml:space="preserve">района системы профилактики преступлений,</w:t>
            </w:r>
            <w:r>
              <w:rPr>
                <w:sz w:val="28"/>
                <w:szCs w:val="28"/>
              </w:rPr>
              <w:tab/>
              <w:t xml:space="preserve">совершаемых</w:t>
            </w:r>
            <w:r>
              <w:rPr>
                <w:sz w:val="28"/>
                <w:szCs w:val="28"/>
              </w:rPr>
              <w:tab/>
              <w:t xml:space="preserve">с использованием  информационно-</w:t>
            </w:r>
            <w:r>
              <w:rPr>
                <w:sz w:val="28"/>
                <w:szCs w:val="28"/>
              </w:rPr>
              <w:t xml:space="preserve">телекоммуникационных технологий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474"/>
        </w:trPr>
        <w:tc>
          <w:tcPr>
            <w:tcW w:w="2211" w:type="dxa"/>
            <w:textDirection w:val="lrTb"/>
            <w:noWrap w:val="false"/>
          </w:tcPr>
          <w:p>
            <w:pPr>
              <w:pStyle w:val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7147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Снижение количества зарегистрированных на территории Пестречинского муниципального района преступлений, совершаемых с использованием информационно-телекоммуникационных технологий;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-Обеспечение доступности информации о видах и способах совершения преступлений с использованием информационно-телекоммуникационных технологий, а также о возможных мерах по защите от противоправных деяний;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-Увеличение охвата информационным воздействием в процессе проведения профилактических мероприятий различных социальных и возрастных групп населения;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рост числа субъектов, вовлеченных в профилактическую работу по предупреждению совершения    преступлений,    совершаемых   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использованием</w:t>
            </w:r>
            <w:r>
              <w:rPr>
                <w:sz w:val="28"/>
                <w:szCs w:val="28"/>
              </w:rPr>
              <w:tab/>
              <w:t xml:space="preserve">информационно- телекоммуникационных технологий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932"/>
        </w:trPr>
        <w:tc>
          <w:tcPr>
            <w:tcW w:w="2211" w:type="dxa"/>
            <w:textDirection w:val="lrTb"/>
            <w:noWrap w:val="false"/>
          </w:tcPr>
          <w:p>
            <w:pPr>
              <w:pStyle w:val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индикаторы Программы. Их значения с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разбивкой по годам</w:t>
            </w:r>
            <w:r>
              <w:rPr>
                <w:sz w:val="28"/>
                <w:szCs w:val="28"/>
              </w:rPr>
            </w:r>
          </w:p>
        </w:tc>
        <w:tc>
          <w:tcPr>
            <w:tcW w:w="7147" w:type="dxa"/>
            <w:textDirection w:val="lrTb"/>
            <w:noWrap w:val="false"/>
          </w:tcPr>
          <w:p>
            <w:pPr>
              <w:pStyle w:val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целевых индикаторов Программы изложен в приложении 1 к настоящей Программе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66"/>
        </w:trPr>
        <w:tc>
          <w:tcPr>
            <w:tcW w:w="2211" w:type="dxa"/>
            <w:textDirection w:val="lrTb"/>
            <w:noWrap w:val="false"/>
          </w:tcPr>
          <w:p>
            <w:pPr>
              <w:pStyle w:val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и этапы реализации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7147" w:type="dxa"/>
            <w:textDirection w:val="lrTb"/>
            <w:noWrap w:val="false"/>
          </w:tcPr>
          <w:p>
            <w:pPr>
              <w:pStyle w:val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2025 - 2028 годы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507"/>
        </w:trPr>
        <w:tc>
          <w:tcPr>
            <w:tcW w:w="2211" w:type="dxa"/>
            <w:textDirection w:val="lrTb"/>
            <w:noWrap w:val="false"/>
          </w:tcPr>
          <w:p>
            <w:pPr>
              <w:pStyle w:val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финансирования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7147" w:type="dxa"/>
            <w:textDirection w:val="lrTb"/>
            <w:noWrap w:val="false"/>
          </w:tcPr>
          <w:p>
            <w:pPr>
              <w:pStyle w:val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Финансирование</w:t>
            </w:r>
            <w:r>
              <w:rPr>
                <w:sz w:val="28"/>
                <w:szCs w:val="28"/>
              </w:rPr>
              <w:tab/>
              <w:t xml:space="preserve">мероприятий</w:t>
            </w:r>
            <w:r>
              <w:rPr>
                <w:sz w:val="28"/>
                <w:szCs w:val="28"/>
              </w:rPr>
              <w:tab/>
              <w:t xml:space="preserve">Программы осущес</w:t>
            </w:r>
            <w:r>
              <w:rPr>
                <w:sz w:val="28"/>
                <w:szCs w:val="28"/>
              </w:rPr>
              <w:t xml:space="preserve">твляется в пределах выделенных бюджетных средств и уточняется, исходя из возможностей бюджета Пестречинского муниципального района. Общий объем финансирования Программы из местного бюджета в 2025 -2028 годах составит 80,0 тыс. рублей, в том числе по годам: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- 20,0 тыс. рублей;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- 20,0 тыс. рублей;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- 20,0 тыс. рублей.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 - 20,0 тыс. рублей.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мероприятий, предусмотренных Программой, подлежит ежегодному уточнению и корректировке при разработке бюджета на соответствующий год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widowControl w:val="off"/>
        <w:tabs>
          <w:tab w:val="left" w:pos="197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tabs>
          <w:tab w:val="left" w:pos="197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tabs>
          <w:tab w:val="left" w:pos="1978" w:leader="none"/>
        </w:tabs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1.Общая</w:t>
      </w:r>
      <w:r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характеристика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сферы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Программы</w:t>
      </w:r>
      <w:r>
        <w:rPr>
          <w:spacing w:val="-2"/>
          <w:sz w:val="28"/>
          <w:szCs w:val="28"/>
        </w:rPr>
        <w:t xml:space="preserve">.</w:t>
      </w:r>
      <w:r>
        <w:rPr>
          <w:spacing w:val="-2"/>
          <w:sz w:val="28"/>
          <w:szCs w:val="28"/>
        </w:rPr>
      </w:r>
    </w:p>
    <w:p>
      <w:pPr>
        <w:jc w:val="center"/>
        <w:widowControl w:val="off"/>
        <w:tabs>
          <w:tab w:val="left" w:pos="197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6"/>
        </w:numPr>
        <w:ind w:right="143" w:firstLine="698"/>
        <w:jc w:val="both"/>
        <w:widowControl w:val="off"/>
        <w:tabs>
          <w:tab w:val="left" w:pos="1117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Муниципальная</w:t>
      </w:r>
      <w:r>
        <w:rPr>
          <w:spacing w:val="-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программа</w:t>
      </w:r>
      <w:r>
        <w:rPr>
          <w:spacing w:val="-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«Профилактика</w:t>
      </w:r>
      <w:r>
        <w:rPr>
          <w:spacing w:val="-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преступлений,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совершаемых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 использованием информационно - телекоммуникационных технологий, на территории</w:t>
      </w:r>
      <w:r>
        <w:rPr>
          <w:spacing w:val="-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Пестречинского</w:t>
      </w:r>
      <w:r>
        <w:rPr>
          <w:spacing w:val="-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муниципального</w:t>
      </w:r>
      <w:r>
        <w:rPr>
          <w:spacing w:val="-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района</w:t>
      </w:r>
      <w:r>
        <w:rPr>
          <w:spacing w:val="-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Республики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Татарстан</w:t>
      </w:r>
      <w:r>
        <w:rPr>
          <w:spacing w:val="-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на</w:t>
      </w:r>
      <w:r>
        <w:rPr>
          <w:spacing w:val="-1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2025- 2028 годы» (далее именуется – Программа) является системой мероприятий и показателей, направленных на профилактику преступлений, совершаемых с использованием информационно-телекоммуникационных технологий.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6"/>
        </w:numPr>
        <w:ind w:right="150" w:firstLine="698"/>
        <w:jc w:val="both"/>
        <w:widowControl w:val="off"/>
        <w:tabs>
          <w:tab w:val="left" w:pos="1359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Стратегией национальной безоп</w:t>
      </w:r>
      <w:r>
        <w:rPr>
          <w:sz w:val="28"/>
          <w:szCs w:val="28"/>
          <w:lang w:eastAsia="en-US"/>
        </w:rPr>
        <w:t xml:space="preserve">асности Российской Федерации, утвержденной Указом Президента Российской Федерации от 2 июля 2021 года №400 «О Стратегии национальной безопасности Российской Федерации», и Концепцией общественной безопасности в Российской Федерации, утвержденной Президентом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Российской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Федерации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14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ноября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2013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года</w:t>
      </w:r>
      <w:r>
        <w:rPr>
          <w:sz w:val="28"/>
          <w:szCs w:val="28"/>
          <w:lang w:eastAsia="en-US"/>
        </w:rPr>
        <w:tab/>
        <w:t xml:space="preserve">№ Пр-2685, определены направления совершенствования системы профилактики правонарушений и противодействия преступности в Российской Федерации.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6"/>
        </w:numPr>
        <w:ind w:right="135" w:firstLine="698"/>
        <w:jc w:val="both"/>
        <w:widowControl w:val="off"/>
        <w:tabs>
          <w:tab w:val="left" w:pos="1652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Наступательное развитие современных информационно- телекоммуникационных технологий сопровождается их активным внедрением в различные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сферы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жизнедеятельности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человека: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торговлю,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образование,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медицину. Постепенное снижение оборота наличных денежных средств и увеличение доли электронных платежей, осуществляемых с использованием средств мобильной связи, создает благоприятные условия для развития </w:t>
      </w:r>
      <w:r>
        <w:rPr>
          <w:sz w:val="28"/>
          <w:szCs w:val="28"/>
          <w:lang w:eastAsia="en-US"/>
        </w:rPr>
        <w:t xml:space="preserve">киберпреступности</w:t>
      </w:r>
      <w:r>
        <w:rPr>
          <w:sz w:val="28"/>
          <w:szCs w:val="28"/>
          <w:lang w:eastAsia="en-US"/>
        </w:rPr>
        <w:t xml:space="preserve">, в том числе увеличения количества мошенничеств, совершаемых </w:t>
      </w:r>
      <w:r>
        <w:rPr>
          <w:sz w:val="28"/>
          <w:szCs w:val="28"/>
          <w:lang w:eastAsia="en-US"/>
        </w:rPr>
        <w:t xml:space="preserve">с применением психологических и социологических приемов, методов и технологий, позволяющих манипулировать людьми и получать от них конфиденциальную информацию. На территории Пестречинского муниципального района отмечается положительная динамика в борьбе с </w:t>
      </w:r>
      <w:r>
        <w:rPr>
          <w:sz w:val="28"/>
          <w:szCs w:val="28"/>
          <w:lang w:eastAsia="en-US"/>
        </w:rPr>
        <w:t xml:space="preserve">киберпреступностью</w:t>
      </w:r>
      <w:r>
        <w:rPr>
          <w:sz w:val="28"/>
          <w:szCs w:val="28"/>
          <w:lang w:eastAsia="en-US"/>
        </w:rPr>
        <w:t xml:space="preserve"> за 2024 год, хотя общая ситуация остается серьезной. В 2024 году наблюдается сниже</w:t>
      </w:r>
      <w:r>
        <w:rPr>
          <w:sz w:val="28"/>
          <w:szCs w:val="28"/>
          <w:lang w:eastAsia="en-US"/>
        </w:rPr>
        <w:t xml:space="preserve">ние количества зарегистрированных дистанционных преступлений (со 120 до 108). За 2024 год зарегистрировано 40 случаев мошенничеств с использованием сотовой связи и интернета (-13%), а также зафиксировано 15 фактов краж с банковских счетов граждан (-46,4%).</w:t>
      </w:r>
      <w:r>
        <w:rPr>
          <w:sz w:val="28"/>
          <w:szCs w:val="28"/>
          <w:lang w:eastAsia="en-US"/>
        </w:rPr>
      </w:r>
    </w:p>
    <w:p>
      <w:pPr>
        <w:ind w:left="140" w:right="140" w:firstLine="568"/>
        <w:jc w:val="both"/>
        <w:spacing w:before="268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Анализ мошенничеств, совершенных с использованием средств </w:t>
      </w:r>
      <w:r>
        <w:rPr>
          <w:sz w:val="28"/>
          <w:szCs w:val="28"/>
          <w:lang w:eastAsia="en-US"/>
        </w:rPr>
        <w:t xml:space="preserve">сотовойсвязи</w:t>
      </w:r>
      <w:r>
        <w:rPr>
          <w:sz w:val="28"/>
          <w:szCs w:val="28"/>
          <w:lang w:eastAsia="en-US"/>
        </w:rPr>
        <w:t xml:space="preserve"> и сети Интернет, выявил следующие схемы: хищение денежных средств под предлогом оформления кредита - 16 преступлений, звонки под предлогом замены счетчиков - 10 преступлений, получение паролей от "</w:t>
      </w:r>
      <w:r>
        <w:rPr>
          <w:sz w:val="28"/>
          <w:szCs w:val="28"/>
          <w:lang w:eastAsia="en-US"/>
        </w:rPr>
        <w:t xml:space="preserve">Госуслуг</w:t>
      </w:r>
      <w:r>
        <w:rPr>
          <w:sz w:val="28"/>
          <w:szCs w:val="28"/>
          <w:lang w:eastAsia="en-US"/>
        </w:rPr>
        <w:t xml:space="preserve">" - 6 преступлений, мошенничества под предлогом покупки или продажи товаров на торговых площадках Интернета - 5 преступлений, а также звонки от "сотрудников банка" о переводе денег на резервный счет - 3 преступления.</w:t>
      </w:r>
      <w:r>
        <w:rPr>
          <w:sz w:val="28"/>
          <w:szCs w:val="28"/>
          <w:lang w:eastAsia="en-US"/>
        </w:rPr>
      </w:r>
    </w:p>
    <w:p>
      <w:pPr>
        <w:ind w:left="140" w:right="140" w:firstLine="568"/>
        <w:jc w:val="both"/>
        <w:spacing w:before="269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 2024 год потерпевшими по дистанционным преступлениям стали 55жителей района. Из них наиболее уязвимыми являются граждане в возрасте 45-75 лет (34 человека). Среди пострадавших насчитывается 26 женщин и 29 мужчин.</w:t>
      </w:r>
      <w:r>
        <w:rPr>
          <w:sz w:val="28"/>
          <w:szCs w:val="28"/>
          <w:lang w:eastAsia="en-US"/>
        </w:rPr>
      </w:r>
    </w:p>
    <w:p>
      <w:pPr>
        <w:ind w:left="140" w:right="140" w:firstLine="568"/>
        <w:jc w:val="both"/>
        <w:spacing w:before="269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части расследования преступлений наблюдаются определенные результаты. По кражам с банковских счетов расследовано 6 преступлений, приостановлено производство по 9 преступлениям, при этом раскрываемость </w:t>
      </w:r>
      <w:r>
        <w:rPr>
          <w:sz w:val="28"/>
          <w:szCs w:val="28"/>
          <w:lang w:eastAsia="en-US"/>
        </w:rPr>
        <w:t xml:space="preserve">данного вида пре</w:t>
      </w:r>
      <w:r>
        <w:rPr>
          <w:sz w:val="28"/>
          <w:szCs w:val="28"/>
          <w:lang w:eastAsia="en-US"/>
        </w:rPr>
        <w:t xml:space="preserve">ступлений увеличилась на 16% (с 24 до 40). По мошенничествам с использованием сотовой связи и интернета приостановлено 34 дела. В суд направлены 13 преступлений в отношении 9 лиц, что является удовлетворительным результатом по сравнению с другими районами.</w:t>
      </w:r>
      <w:r>
        <w:rPr>
          <w:sz w:val="28"/>
          <w:szCs w:val="28"/>
          <w:lang w:eastAsia="en-US"/>
        </w:rPr>
      </w:r>
    </w:p>
    <w:p>
      <w:pPr>
        <w:ind w:left="140" w:right="140" w:firstLine="568"/>
        <w:jc w:val="both"/>
        <w:spacing w:before="269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Необходимо продолжить целенаправленную работу в данном направлении, включая пересмотр приостановленных дел за 2021-2023 гг. и анализ проведенного расследования для обозначения мероприятий, которые необходимо выполнить с целью раскрытия преступлений.</w:t>
      </w:r>
      <w:r>
        <w:rPr>
          <w:sz w:val="28"/>
          <w:szCs w:val="28"/>
          <w:lang w:eastAsia="en-US"/>
        </w:rPr>
      </w:r>
    </w:p>
    <w:p>
      <w:pPr>
        <w:ind w:left="140" w:right="140" w:firstLine="568"/>
        <w:jc w:val="both"/>
        <w:spacing w:before="269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</w:t>
      </w:r>
      <w:r>
        <w:rPr>
          <w:sz w:val="28"/>
          <w:szCs w:val="28"/>
          <w:lang w:eastAsia="en-US"/>
        </w:rPr>
        <w:tab/>
        <w:t xml:space="preserve">Возможными рисками при реализации мероприятий Программы могут быть следующие факторы:</w:t>
      </w:r>
      <w:r>
        <w:rPr>
          <w:sz w:val="28"/>
          <w:szCs w:val="28"/>
          <w:lang w:eastAsia="en-US"/>
        </w:rPr>
      </w:r>
    </w:p>
    <w:p>
      <w:pPr>
        <w:ind w:left="140" w:right="140" w:firstLine="568"/>
        <w:jc w:val="both"/>
        <w:spacing w:before="269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</w:t>
      </w:r>
      <w:r>
        <w:rPr>
          <w:sz w:val="28"/>
          <w:szCs w:val="28"/>
          <w:lang w:eastAsia="en-US"/>
        </w:rPr>
        <w:tab/>
        <w:t xml:space="preserve">Зависимость от социально-экономической ситуации;</w:t>
      </w:r>
      <w:r>
        <w:rPr>
          <w:sz w:val="28"/>
          <w:szCs w:val="28"/>
          <w:lang w:eastAsia="en-US"/>
        </w:rPr>
      </w:r>
    </w:p>
    <w:p>
      <w:pPr>
        <w:ind w:left="140" w:right="140" w:firstLine="568"/>
        <w:jc w:val="both"/>
        <w:spacing w:before="269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</w:t>
      </w:r>
      <w:r>
        <w:rPr>
          <w:sz w:val="28"/>
          <w:szCs w:val="28"/>
          <w:lang w:eastAsia="en-US"/>
        </w:rPr>
        <w:tab/>
        <w:t xml:space="preserve">Несвоевременное и недостаточное финансирование мероприятий Программы за счет средств бюджетов всех уровней;</w:t>
      </w:r>
      <w:r>
        <w:rPr>
          <w:sz w:val="28"/>
          <w:szCs w:val="28"/>
          <w:lang w:eastAsia="en-US"/>
        </w:rPr>
      </w:r>
    </w:p>
    <w:p>
      <w:pPr>
        <w:ind w:left="140" w:right="140" w:firstLine="568"/>
        <w:jc w:val="both"/>
        <w:spacing w:before="269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</w:t>
      </w:r>
      <w:r>
        <w:rPr>
          <w:sz w:val="28"/>
          <w:szCs w:val="28"/>
          <w:lang w:eastAsia="en-US"/>
        </w:rPr>
        <w:tab/>
        <w:t xml:space="preserve">В целях минимизации указанных рисков в процессе реализации Программы предусматривается:</w:t>
      </w:r>
      <w:r>
        <w:rPr>
          <w:sz w:val="28"/>
          <w:szCs w:val="28"/>
          <w:lang w:eastAsia="en-US"/>
        </w:rPr>
      </w:r>
    </w:p>
    <w:p>
      <w:pPr>
        <w:ind w:left="140" w:right="140" w:firstLine="568"/>
        <w:jc w:val="both"/>
        <w:spacing w:before="269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</w:t>
      </w:r>
      <w:r>
        <w:rPr>
          <w:sz w:val="28"/>
          <w:szCs w:val="28"/>
          <w:lang w:eastAsia="en-US"/>
        </w:rPr>
        <w:tab/>
        <w:t xml:space="preserve">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  <w:r>
        <w:rPr>
          <w:sz w:val="28"/>
          <w:szCs w:val="28"/>
          <w:lang w:eastAsia="en-US"/>
        </w:rPr>
      </w:r>
    </w:p>
    <w:p>
      <w:pPr>
        <w:ind w:left="140" w:right="140" w:firstLine="568"/>
        <w:jc w:val="both"/>
        <w:spacing w:before="269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</w:t>
      </w:r>
      <w:r>
        <w:rPr>
          <w:sz w:val="28"/>
          <w:szCs w:val="28"/>
          <w:lang w:eastAsia="en-US"/>
        </w:rPr>
        <w:tab/>
        <w:t xml:space="preserve">Перераспределение объемов финансирования в зависимости от динамики и темпов решения поставленных задач;</w:t>
      </w:r>
      <w:r>
        <w:rPr>
          <w:sz w:val="28"/>
          <w:szCs w:val="28"/>
          <w:lang w:eastAsia="en-US"/>
        </w:rPr>
      </w:r>
    </w:p>
    <w:p>
      <w:pPr>
        <w:ind w:left="140" w:right="140" w:firstLine="568"/>
        <w:jc w:val="both"/>
        <w:spacing w:before="269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</w:t>
      </w:r>
      <w:r>
        <w:rPr>
          <w:sz w:val="28"/>
          <w:szCs w:val="28"/>
          <w:lang w:eastAsia="en-US"/>
        </w:rPr>
        <w:tab/>
        <w:t xml:space="preserve">Организация мониторинга исполнения Программы, регулярный анализ и при необходимости ежегодная корректировка и ранжирование индикаторов, показателей и мероприятий.</w:t>
      </w:r>
      <w:r>
        <w:rPr>
          <w:sz w:val="28"/>
          <w:szCs w:val="28"/>
          <w:lang w:eastAsia="en-US"/>
        </w:rPr>
      </w:r>
    </w:p>
    <w:p>
      <w:pPr>
        <w:ind w:right="140"/>
        <w:jc w:val="both"/>
        <w:spacing w:before="269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ab/>
        <w:t xml:space="preserve">I. </w:t>
      </w:r>
      <w:r>
        <w:rPr>
          <w:sz w:val="28"/>
          <w:szCs w:val="28"/>
          <w:lang w:eastAsia="en-US"/>
        </w:rPr>
        <w:t xml:space="preserve">Цели, задачи, сроки и этапы реализации Программы</w:t>
      </w:r>
      <w:r>
        <w:rPr>
          <w:sz w:val="28"/>
          <w:szCs w:val="28"/>
          <w:lang w:eastAsia="en-US"/>
        </w:rPr>
        <w:t xml:space="preserve">.</w:t>
      </w:r>
      <w:r>
        <w:rPr>
          <w:sz w:val="28"/>
          <w:szCs w:val="28"/>
          <w:lang w:eastAsia="en-US"/>
        </w:rPr>
      </w:r>
    </w:p>
    <w:p>
      <w:pPr>
        <w:ind w:right="140" w:firstLine="708"/>
        <w:jc w:val="both"/>
        <w:spacing w:before="269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</w:t>
      </w:r>
      <w:r>
        <w:rPr>
          <w:sz w:val="28"/>
          <w:szCs w:val="28"/>
          <w:lang w:eastAsia="en-US"/>
        </w:rPr>
        <w:tab/>
        <w:t xml:space="preserve">Основной целью Пестречинского муниципального района системы профилактики преступлений, совершаемых с использованием информационно- телекоммуникационных технологий.</w:t>
      </w:r>
      <w:r>
        <w:rPr>
          <w:sz w:val="28"/>
          <w:szCs w:val="28"/>
          <w:lang w:eastAsia="en-US"/>
        </w:rPr>
      </w:r>
    </w:p>
    <w:p>
      <w:pPr>
        <w:ind w:left="140" w:right="140" w:firstLine="568"/>
        <w:jc w:val="both"/>
        <w:spacing w:before="269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</w:t>
      </w:r>
      <w:r>
        <w:rPr>
          <w:sz w:val="28"/>
          <w:szCs w:val="28"/>
          <w:lang w:eastAsia="en-US"/>
        </w:rPr>
        <w:tab/>
        <w:t xml:space="preserve">Задачами Программы являются:</w:t>
      </w:r>
      <w:r>
        <w:rPr>
          <w:sz w:val="28"/>
          <w:szCs w:val="28"/>
          <w:lang w:eastAsia="en-US"/>
        </w:rPr>
      </w:r>
    </w:p>
    <w:p>
      <w:pPr>
        <w:ind w:left="140" w:right="140" w:firstLine="568"/>
        <w:jc w:val="both"/>
        <w:spacing w:before="269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</w:t>
      </w:r>
      <w:r>
        <w:rPr>
          <w:sz w:val="28"/>
          <w:szCs w:val="28"/>
          <w:lang w:eastAsia="en-US"/>
        </w:rPr>
        <w:tab/>
        <w:t xml:space="preserve">Снижение количества зарегистрирован</w:t>
      </w:r>
      <w:r>
        <w:rPr>
          <w:sz w:val="28"/>
          <w:szCs w:val="28"/>
          <w:lang w:eastAsia="en-US"/>
        </w:rPr>
        <w:t xml:space="preserve">ных на территории Пестречинского </w:t>
      </w:r>
      <w:r>
        <w:rPr>
          <w:sz w:val="28"/>
          <w:szCs w:val="28"/>
          <w:lang w:eastAsia="en-US"/>
        </w:rPr>
        <w:t xml:space="preserve">муниципального района преступлений, совершаемых с использованием информационно-телекоммуникационных технологий;</w:t>
      </w:r>
      <w:r>
        <w:rPr>
          <w:sz w:val="28"/>
          <w:szCs w:val="28"/>
          <w:lang w:eastAsia="en-US"/>
        </w:rPr>
      </w:r>
    </w:p>
    <w:p>
      <w:pPr>
        <w:ind w:left="140" w:right="140" w:firstLine="568"/>
        <w:jc w:val="both"/>
        <w:spacing w:before="269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</w:t>
      </w:r>
      <w:r>
        <w:rPr>
          <w:sz w:val="28"/>
          <w:szCs w:val="28"/>
          <w:lang w:eastAsia="en-US"/>
        </w:rPr>
        <w:tab/>
        <w:t xml:space="preserve">О</w:t>
      </w:r>
      <w:r>
        <w:rPr>
          <w:sz w:val="28"/>
          <w:szCs w:val="28"/>
          <w:lang w:eastAsia="en-US"/>
        </w:rPr>
        <w:t xml:space="preserve">беспечение доступности информации о видах и способах совершения преступлений с использованием информационно-телекоммуникационных технологий, а также о возможных мерах по защите от противоправных деяний;</w:t>
      </w:r>
      <w:r>
        <w:rPr>
          <w:sz w:val="28"/>
          <w:szCs w:val="28"/>
          <w:lang w:eastAsia="en-US"/>
        </w:rPr>
      </w:r>
    </w:p>
    <w:p>
      <w:pPr>
        <w:ind w:left="140" w:right="140" w:firstLine="568"/>
        <w:jc w:val="both"/>
        <w:spacing w:before="269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</w:t>
      </w:r>
      <w:r>
        <w:rPr>
          <w:sz w:val="28"/>
          <w:szCs w:val="28"/>
          <w:lang w:eastAsia="en-US"/>
        </w:rPr>
        <w:tab/>
        <w:t xml:space="preserve">увеличение охвата информационным воздействием в процессе </w:t>
      </w:r>
      <w:r>
        <w:rPr>
          <w:sz w:val="28"/>
          <w:szCs w:val="28"/>
          <w:lang w:eastAsia="en-US"/>
        </w:rPr>
        <w:t xml:space="preserve">проведения профилактических мероприятий различных социальных и возрастных групп населения Пестречинского муниципального района;</w:t>
      </w:r>
      <w:r>
        <w:rPr>
          <w:sz w:val="28"/>
          <w:szCs w:val="28"/>
          <w:lang w:eastAsia="en-US"/>
        </w:rPr>
      </w:r>
    </w:p>
    <w:p>
      <w:pPr>
        <w:ind w:firstLine="568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</w:t>
      </w:r>
      <w:r>
        <w:rPr>
          <w:sz w:val="28"/>
          <w:szCs w:val="28"/>
          <w:lang w:eastAsia="en-US"/>
        </w:rPr>
        <w:tab/>
        <w:t xml:space="preserve">рост числа субъектов, вовлеченных в профилактическую работу по предупреждению совершения преступлений в сфере информационно- телекоммуникационных технологий.</w:t>
      </w:r>
      <w:r>
        <w:rPr>
          <w:sz w:val="28"/>
          <w:szCs w:val="28"/>
          <w:lang w:eastAsia="en-US"/>
        </w:rPr>
      </w:r>
    </w:p>
    <w:p>
      <w:pPr>
        <w:ind w:firstLine="568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8.</w:t>
      </w:r>
      <w:r>
        <w:rPr>
          <w:sz w:val="28"/>
          <w:szCs w:val="28"/>
          <w:lang w:eastAsia="en-US"/>
        </w:rPr>
        <w:tab/>
        <w:t xml:space="preserve">Программа разработана на период с 2025 года по 2028 год.</w:t>
      </w:r>
      <w:r>
        <w:rPr>
          <w:sz w:val="28"/>
          <w:szCs w:val="28"/>
          <w:lang w:eastAsia="en-US"/>
        </w:rPr>
      </w:r>
    </w:p>
    <w:p>
      <w:pPr>
        <w:ind w:firstLine="708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II.</w:t>
      </w:r>
      <w:r>
        <w:rPr>
          <w:sz w:val="28"/>
          <w:szCs w:val="28"/>
          <w:lang w:eastAsia="en-US"/>
        </w:rPr>
        <w:tab/>
        <w:t xml:space="preserve">Целевые индикаторы достижения целей и решения задач, основные ожидаемые конечные результаты Программы</w:t>
      </w:r>
      <w:r>
        <w:rPr>
          <w:sz w:val="28"/>
          <w:szCs w:val="28"/>
          <w:lang w:eastAsia="en-US"/>
        </w:rPr>
      </w:r>
    </w:p>
    <w:p>
      <w:pPr>
        <w:ind w:firstLine="568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9.</w:t>
      </w:r>
      <w:r>
        <w:rPr>
          <w:sz w:val="28"/>
          <w:szCs w:val="28"/>
          <w:lang w:eastAsia="en-US"/>
        </w:rPr>
        <w:tab/>
        <w:t xml:space="preserve">Целевые индикаторы Программы и их значения по годам представлены в приложении 1 к настоящей Программе.</w:t>
      </w:r>
      <w:r>
        <w:rPr>
          <w:sz w:val="28"/>
          <w:szCs w:val="28"/>
          <w:lang w:eastAsia="en-US"/>
        </w:rPr>
      </w:r>
    </w:p>
    <w:p>
      <w:pPr>
        <w:ind w:firstLine="568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10.</w:t>
      </w:r>
      <w:r>
        <w:rPr>
          <w:sz w:val="28"/>
          <w:szCs w:val="28"/>
          <w:lang w:eastAsia="en-US"/>
        </w:rPr>
        <w:tab/>
        <w:t xml:space="preserve">Реализация</w:t>
      </w:r>
      <w:r>
        <w:rPr>
          <w:sz w:val="28"/>
          <w:szCs w:val="28"/>
          <w:lang w:eastAsia="en-US"/>
        </w:rPr>
        <w:tab/>
        <w:t xml:space="preserve">настоящей</w:t>
      </w:r>
      <w:r>
        <w:rPr>
          <w:sz w:val="28"/>
          <w:szCs w:val="28"/>
          <w:lang w:eastAsia="en-US"/>
        </w:rPr>
        <w:tab/>
        <w:t xml:space="preserve">Программы</w:t>
      </w:r>
      <w:r>
        <w:rPr>
          <w:sz w:val="28"/>
          <w:szCs w:val="28"/>
          <w:lang w:eastAsia="en-US"/>
        </w:rPr>
        <w:tab/>
        <w:t xml:space="preserve">позволит</w:t>
      </w:r>
      <w:r>
        <w:rPr>
          <w:sz w:val="28"/>
          <w:szCs w:val="28"/>
          <w:lang w:eastAsia="en-US"/>
        </w:rPr>
        <w:tab/>
        <w:t xml:space="preserve">достичь</w:t>
      </w:r>
      <w:r>
        <w:rPr>
          <w:sz w:val="28"/>
          <w:szCs w:val="28"/>
          <w:lang w:eastAsia="en-US"/>
        </w:rPr>
        <w:tab/>
        <w:t xml:space="preserve">следующих результатов:</w:t>
      </w:r>
      <w:r>
        <w:rPr>
          <w:sz w:val="28"/>
          <w:szCs w:val="28"/>
          <w:lang w:eastAsia="en-US"/>
        </w:rPr>
      </w:r>
    </w:p>
    <w:p>
      <w:pPr>
        <w:ind w:firstLine="568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</w:t>
      </w:r>
      <w:r>
        <w:rPr>
          <w:sz w:val="28"/>
          <w:szCs w:val="28"/>
          <w:lang w:eastAsia="en-US"/>
        </w:rPr>
        <w:tab/>
        <w:t xml:space="preserve">снижение количества преступлений, совершаемых с использованием информационно-телекоммуникационных технологий;</w:t>
      </w:r>
      <w:r>
        <w:rPr>
          <w:sz w:val="28"/>
          <w:szCs w:val="28"/>
          <w:lang w:eastAsia="en-US"/>
        </w:rPr>
      </w:r>
    </w:p>
    <w:p>
      <w:pPr>
        <w:ind w:firstLine="568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</w:t>
      </w:r>
      <w:r>
        <w:rPr>
          <w:sz w:val="28"/>
          <w:szCs w:val="28"/>
          <w:lang w:eastAsia="en-US"/>
        </w:rPr>
        <w:tab/>
        <w:t xml:space="preserve">распространение разработанных информационно-аналитических материалов профилактического характера, направленных на предупреждение преступлений, совершаемых с использованием информационно- телекоммуникационных технологий;</w:t>
      </w:r>
      <w:r>
        <w:rPr>
          <w:sz w:val="28"/>
          <w:szCs w:val="28"/>
          <w:lang w:eastAsia="en-US"/>
        </w:rPr>
      </w:r>
    </w:p>
    <w:p>
      <w:pPr>
        <w:ind w:firstLine="568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</w:t>
      </w:r>
      <w:r>
        <w:rPr>
          <w:sz w:val="28"/>
          <w:szCs w:val="28"/>
          <w:lang w:eastAsia="en-US"/>
        </w:rPr>
        <w:tab/>
        <w:t xml:space="preserve">распространение наглядных материалов, содержащих информацию о профилактике преступлений, совершаемых с использованием информационно- телекоммуникационных технологий;</w:t>
      </w:r>
      <w:r>
        <w:rPr>
          <w:sz w:val="28"/>
          <w:szCs w:val="28"/>
          <w:lang w:eastAsia="en-US"/>
        </w:rPr>
      </w:r>
    </w:p>
    <w:p>
      <w:pPr>
        <w:ind w:firstLine="568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</w:t>
      </w:r>
      <w:r>
        <w:rPr>
          <w:sz w:val="28"/>
          <w:szCs w:val="28"/>
          <w:lang w:eastAsia="en-US"/>
        </w:rPr>
        <w:tab/>
        <w:t xml:space="preserve">увеличение количества граждан, охваченных проводимыми профилактическими мероприятиями;</w:t>
      </w:r>
      <w:r>
        <w:rPr>
          <w:sz w:val="28"/>
          <w:szCs w:val="28"/>
          <w:lang w:eastAsia="en-US"/>
        </w:rPr>
      </w:r>
    </w:p>
    <w:p>
      <w:pPr>
        <w:ind w:firstLine="568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5)</w:t>
      </w:r>
      <w:r>
        <w:rPr>
          <w:sz w:val="28"/>
          <w:szCs w:val="28"/>
          <w:lang w:eastAsia="en-US"/>
        </w:rPr>
        <w:tab/>
        <w:t xml:space="preserve">увеличение уровня удовлетворенности граждан количеством информации о преступлениях, совершаемых с использованием информационно - телекоммуникационных технологий и о методах защиты от преступных посягательств.</w:t>
      </w:r>
      <w:r>
        <w:rPr>
          <w:sz w:val="28"/>
          <w:szCs w:val="28"/>
          <w:lang w:eastAsia="en-US"/>
        </w:rPr>
      </w:r>
    </w:p>
    <w:p>
      <w:pPr>
        <w:jc w:val="center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III.</w:t>
      </w:r>
      <w:r>
        <w:rPr>
          <w:sz w:val="28"/>
          <w:szCs w:val="28"/>
          <w:lang w:eastAsia="en-US"/>
        </w:rPr>
        <w:tab/>
        <w:t xml:space="preserve">Обобщенная характеристика мероприятий Программы</w:t>
      </w:r>
      <w:r>
        <w:rPr>
          <w:sz w:val="28"/>
          <w:szCs w:val="28"/>
          <w:lang w:eastAsia="en-US"/>
        </w:rPr>
        <w:t xml:space="preserve">.</w:t>
      </w:r>
      <w:r>
        <w:rPr>
          <w:sz w:val="28"/>
          <w:szCs w:val="28"/>
          <w:lang w:eastAsia="en-US"/>
        </w:rPr>
      </w:r>
    </w:p>
    <w:p>
      <w:pPr>
        <w:ind w:firstLine="568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11.</w:t>
      </w:r>
      <w:r>
        <w:rPr>
          <w:sz w:val="28"/>
          <w:szCs w:val="28"/>
          <w:lang w:eastAsia="en-US"/>
        </w:rPr>
        <w:tab/>
        <w:t xml:space="preserve">Обобщенная характеристика мероприятий Программы представлена в приложении 2 к настоящей Программе.</w:t>
      </w:r>
      <w:r>
        <w:rPr>
          <w:sz w:val="28"/>
          <w:szCs w:val="28"/>
          <w:lang w:eastAsia="en-US"/>
        </w:rPr>
      </w:r>
    </w:p>
    <w:p>
      <w:pPr>
        <w:ind w:firstLine="568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IV.</w:t>
      </w:r>
      <w:r>
        <w:rPr>
          <w:sz w:val="28"/>
          <w:szCs w:val="28"/>
          <w:lang w:eastAsia="en-US"/>
        </w:rPr>
        <w:tab/>
        <w:t xml:space="preserve">Обоснование объёма финансовых ресурсов, необходимых для реализации Программы</w:t>
      </w:r>
      <w:r>
        <w:rPr>
          <w:sz w:val="28"/>
          <w:szCs w:val="28"/>
          <w:lang w:eastAsia="en-US"/>
        </w:rPr>
      </w:r>
    </w:p>
    <w:p>
      <w:pPr>
        <w:ind w:firstLine="568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12.</w:t>
      </w:r>
      <w:r>
        <w:rPr>
          <w:sz w:val="28"/>
          <w:szCs w:val="28"/>
          <w:lang w:eastAsia="en-US"/>
        </w:rPr>
        <w:tab/>
        <w:t xml:space="preserve">Финансирование мероприятий Программы осущ</w:t>
      </w:r>
      <w:r>
        <w:rPr>
          <w:sz w:val="28"/>
          <w:szCs w:val="28"/>
          <w:lang w:eastAsia="en-US"/>
        </w:rPr>
        <w:t xml:space="preserve">ествляется в пределах выделенных бюджетных средств и уточняется, исходя из возможностей бюджета Пестречинского муниципального района. Общий объем финансирования Программы из местного бюджета в 205-2028 годах составит 80,0 тыс. рублей, в том числе по годам:</w:t>
      </w:r>
      <w:r>
        <w:rPr>
          <w:sz w:val="28"/>
          <w:szCs w:val="28"/>
          <w:lang w:eastAsia="en-US"/>
        </w:rPr>
      </w:r>
    </w:p>
    <w:p>
      <w:pPr>
        <w:ind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</w:t>
      </w:r>
      <w:r>
        <w:rPr>
          <w:sz w:val="28"/>
          <w:szCs w:val="28"/>
          <w:lang w:eastAsia="en-US"/>
        </w:rPr>
        <w:tab/>
        <w:t xml:space="preserve">2025 год - 20,0 тыс. рублей;</w:t>
      </w:r>
      <w:r>
        <w:rPr>
          <w:sz w:val="28"/>
          <w:szCs w:val="28"/>
          <w:lang w:eastAsia="en-US"/>
        </w:rPr>
      </w:r>
    </w:p>
    <w:p>
      <w:pPr>
        <w:ind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</w:t>
      </w:r>
      <w:r>
        <w:rPr>
          <w:sz w:val="28"/>
          <w:szCs w:val="28"/>
          <w:lang w:eastAsia="en-US"/>
        </w:rPr>
        <w:tab/>
        <w:t xml:space="preserve">2026 год - 20,0 тыс. рублей;</w:t>
      </w:r>
      <w:r>
        <w:rPr>
          <w:sz w:val="28"/>
          <w:szCs w:val="28"/>
          <w:lang w:eastAsia="en-US"/>
        </w:rPr>
      </w:r>
    </w:p>
    <w:p>
      <w:pPr>
        <w:ind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</w:t>
      </w:r>
      <w:r>
        <w:rPr>
          <w:sz w:val="28"/>
          <w:szCs w:val="28"/>
          <w:lang w:eastAsia="en-US"/>
        </w:rPr>
        <w:tab/>
        <w:t xml:space="preserve">2027 год - 20,0 тыс. рублей;</w:t>
      </w:r>
      <w:r>
        <w:rPr>
          <w:sz w:val="28"/>
          <w:szCs w:val="28"/>
          <w:lang w:eastAsia="en-US"/>
        </w:rPr>
      </w:r>
    </w:p>
    <w:p>
      <w:pPr>
        <w:ind w:firstLine="567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</w:t>
      </w:r>
      <w:r>
        <w:rPr>
          <w:sz w:val="28"/>
          <w:szCs w:val="28"/>
          <w:lang w:eastAsia="en-US"/>
        </w:rPr>
        <w:tab/>
        <w:t xml:space="preserve">2028 год - 20,0 тыс. рублей.</w:t>
      </w:r>
      <w:r>
        <w:rPr>
          <w:sz w:val="28"/>
          <w:szCs w:val="28"/>
          <w:lang w:eastAsia="en-US"/>
        </w:rPr>
      </w:r>
    </w:p>
    <w:p>
      <w:pPr>
        <w:ind w:firstLine="568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13.</w:t>
      </w:r>
      <w:r>
        <w:rPr>
          <w:sz w:val="28"/>
          <w:szCs w:val="28"/>
          <w:lang w:eastAsia="en-US"/>
        </w:rPr>
        <w:tab/>
        <w:t xml:space="preserve">Стоимость мероприятий, предусмотренных Программой, подлежит ежегодному уточнению и корректировке при разработке бюджета на соответствующий год.</w:t>
      </w:r>
      <w:r>
        <w:rPr>
          <w:sz w:val="28"/>
          <w:szCs w:val="28"/>
          <w:lang w:eastAsia="en-US"/>
        </w:rPr>
      </w:r>
    </w:p>
    <w:p>
      <w:pPr>
        <w:ind w:firstLine="568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14.</w:t>
      </w:r>
      <w:r>
        <w:rPr>
          <w:sz w:val="28"/>
          <w:szCs w:val="28"/>
          <w:lang w:eastAsia="en-US"/>
        </w:rPr>
        <w:tab/>
        <w:t xml:space="preserve">Предполагается привлечение средств из внебюджетных источников.</w:t>
      </w:r>
      <w:r>
        <w:rPr>
          <w:sz w:val="28"/>
          <w:szCs w:val="28"/>
          <w:lang w:eastAsia="en-US"/>
        </w:rPr>
      </w:r>
    </w:p>
    <w:p>
      <w:pPr>
        <w:ind w:firstLine="568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15.</w:t>
      </w:r>
      <w:r>
        <w:rPr>
          <w:sz w:val="28"/>
          <w:szCs w:val="28"/>
          <w:lang w:eastAsia="en-US"/>
        </w:rPr>
        <w:tab/>
        <w:t xml:space="preserve">Потребность в денежных средствах указана в ценах по состоянию на 01мая 2025 года без учета инфляционного процесса.</w:t>
      </w:r>
      <w:r>
        <w:rPr>
          <w:sz w:val="28"/>
          <w:szCs w:val="28"/>
          <w:lang w:eastAsia="en-US"/>
        </w:rPr>
      </w:r>
    </w:p>
    <w:p>
      <w:pPr>
        <w:ind w:firstLine="568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16.</w:t>
      </w:r>
      <w:r>
        <w:rPr>
          <w:sz w:val="28"/>
          <w:szCs w:val="28"/>
          <w:lang w:eastAsia="en-US"/>
        </w:rPr>
        <w:tab/>
        <w:t xml:space="preserve">Участие внебюджетных источников в реализации мероприятий Программы осуществляется на основании соглашений (договоров, государственных контрактов).</w:t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V.</w:t>
      </w:r>
      <w:r>
        <w:rPr>
          <w:sz w:val="28"/>
          <w:szCs w:val="28"/>
          <w:lang w:eastAsia="en-US"/>
        </w:rPr>
        <w:tab/>
        <w:t xml:space="preserve">Механизм реализации Программы</w:t>
      </w:r>
      <w:r>
        <w:rPr>
          <w:sz w:val="28"/>
          <w:szCs w:val="28"/>
          <w:lang w:eastAsia="en-US"/>
        </w:rPr>
      </w:r>
    </w:p>
    <w:p>
      <w:pPr>
        <w:ind w:firstLine="708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17.</w:t>
      </w:r>
      <w:r>
        <w:rPr>
          <w:sz w:val="28"/>
          <w:szCs w:val="28"/>
          <w:lang w:eastAsia="en-US"/>
        </w:rPr>
        <w:tab/>
        <w:t xml:space="preserve">Ответственными</w:t>
      </w:r>
      <w:r>
        <w:rPr>
          <w:sz w:val="28"/>
          <w:szCs w:val="28"/>
          <w:lang w:eastAsia="en-US"/>
        </w:rPr>
        <w:tab/>
        <w:t xml:space="preserve">исполнителями</w:t>
      </w:r>
      <w:r>
        <w:rPr>
          <w:sz w:val="28"/>
          <w:szCs w:val="28"/>
          <w:lang w:eastAsia="en-US"/>
        </w:rPr>
        <w:tab/>
        <w:t xml:space="preserve">Программы</w:t>
      </w:r>
      <w:r>
        <w:rPr>
          <w:sz w:val="28"/>
          <w:szCs w:val="28"/>
          <w:lang w:eastAsia="en-US"/>
        </w:rPr>
        <w:tab/>
        <w:t xml:space="preserve">являются</w:t>
      </w:r>
      <w:r>
        <w:rPr>
          <w:sz w:val="28"/>
          <w:szCs w:val="28"/>
          <w:lang w:eastAsia="en-US"/>
        </w:rPr>
        <w:tab/>
        <w:t xml:space="preserve">отделы Исполнительного комитета Пестречинского муниципального района.</w:t>
      </w:r>
      <w:r>
        <w:rPr>
          <w:sz w:val="28"/>
          <w:szCs w:val="28"/>
          <w:lang w:eastAsia="en-US"/>
        </w:rPr>
      </w:r>
    </w:p>
    <w:p>
      <w:pPr>
        <w:ind w:firstLine="568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18.</w:t>
      </w:r>
      <w:r>
        <w:rPr>
          <w:sz w:val="28"/>
          <w:szCs w:val="28"/>
          <w:lang w:eastAsia="en-US"/>
        </w:rPr>
        <w:tab/>
        <w:t xml:space="preserve">Соисполнителями Программы являются:</w:t>
      </w:r>
      <w:r>
        <w:rPr>
          <w:sz w:val="28"/>
          <w:szCs w:val="28"/>
          <w:lang w:eastAsia="en-US"/>
        </w:rPr>
      </w:r>
    </w:p>
    <w:p>
      <w:pPr>
        <w:ind w:firstLine="568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</w:t>
      </w:r>
      <w:r>
        <w:rPr>
          <w:sz w:val="28"/>
          <w:szCs w:val="28"/>
          <w:lang w:eastAsia="en-US"/>
        </w:rPr>
        <w:tab/>
        <w:t xml:space="preserve">сельские</w:t>
      </w:r>
      <w:r>
        <w:rPr>
          <w:sz w:val="28"/>
          <w:szCs w:val="28"/>
          <w:lang w:eastAsia="en-US"/>
        </w:rPr>
        <w:tab/>
        <w:t xml:space="preserve">поселения</w:t>
      </w:r>
      <w:r>
        <w:rPr>
          <w:sz w:val="28"/>
          <w:szCs w:val="28"/>
          <w:lang w:eastAsia="en-US"/>
        </w:rPr>
        <w:tab/>
        <w:t xml:space="preserve">Пестречинского</w:t>
      </w:r>
      <w:r>
        <w:rPr>
          <w:sz w:val="28"/>
          <w:szCs w:val="28"/>
          <w:lang w:eastAsia="en-US"/>
        </w:rPr>
        <w:tab/>
        <w:t xml:space="preserve">муниципального</w:t>
      </w:r>
      <w:r>
        <w:rPr>
          <w:sz w:val="28"/>
          <w:szCs w:val="28"/>
          <w:lang w:eastAsia="en-US"/>
        </w:rPr>
        <w:tab/>
        <w:t xml:space="preserve">района</w:t>
      </w:r>
      <w:r>
        <w:rPr>
          <w:sz w:val="28"/>
          <w:szCs w:val="28"/>
          <w:lang w:eastAsia="en-US"/>
        </w:rPr>
        <w:tab/>
        <w:t xml:space="preserve">Республики Татарстан</w:t>
      </w:r>
      <w:r>
        <w:rPr>
          <w:sz w:val="28"/>
          <w:szCs w:val="28"/>
          <w:lang w:eastAsia="en-US"/>
        </w:rPr>
      </w:r>
    </w:p>
    <w:p>
      <w:pPr>
        <w:ind w:firstLine="568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</w:t>
      </w:r>
      <w:r>
        <w:rPr>
          <w:sz w:val="28"/>
          <w:szCs w:val="28"/>
          <w:lang w:eastAsia="en-US"/>
        </w:rPr>
        <w:tab/>
        <w:t xml:space="preserve">отдел Министерства внутренних дел России</w:t>
      </w:r>
      <w:r>
        <w:rPr>
          <w:sz w:val="28"/>
          <w:szCs w:val="28"/>
          <w:lang w:eastAsia="en-US"/>
        </w:rPr>
        <w:tab/>
        <w:t xml:space="preserve">по Пестречинскому району Республики Татарстан (по согласованию);</w:t>
      </w:r>
      <w:r>
        <w:rPr>
          <w:sz w:val="28"/>
          <w:szCs w:val="28"/>
          <w:lang w:eastAsia="en-US"/>
        </w:rPr>
      </w:r>
    </w:p>
    <w:p>
      <w:pPr>
        <w:ind w:firstLine="568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</w:t>
      </w:r>
      <w:r>
        <w:rPr>
          <w:sz w:val="28"/>
          <w:szCs w:val="28"/>
          <w:lang w:eastAsia="en-US"/>
        </w:rPr>
        <w:tab/>
        <w:t xml:space="preserve">Отдел социальной защиты Министерства труда, занятости и социальной защиты Ре</w:t>
      </w:r>
      <w:r>
        <w:rPr>
          <w:sz w:val="28"/>
          <w:szCs w:val="28"/>
          <w:lang w:eastAsia="en-US"/>
        </w:rPr>
        <w:t xml:space="preserve">спублики Татарстан в Пестречинском</w:t>
      </w:r>
      <w:r>
        <w:rPr>
          <w:sz w:val="28"/>
          <w:szCs w:val="28"/>
          <w:lang w:eastAsia="en-US"/>
        </w:rPr>
        <w:t xml:space="preserve"> муниципальном районе (по согласованию);</w:t>
      </w:r>
      <w:r>
        <w:rPr>
          <w:sz w:val="28"/>
          <w:szCs w:val="28"/>
          <w:lang w:eastAsia="en-US"/>
        </w:rPr>
      </w:r>
    </w:p>
    <w:p>
      <w:pPr>
        <w:ind w:firstLine="568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5)</w:t>
      </w:r>
      <w:r>
        <w:rPr>
          <w:sz w:val="28"/>
          <w:szCs w:val="28"/>
          <w:lang w:eastAsia="en-US"/>
        </w:rPr>
        <w:tab/>
        <w:t xml:space="preserve">ГКУ "Центр </w:t>
      </w:r>
      <w:r>
        <w:rPr>
          <w:sz w:val="28"/>
          <w:szCs w:val="28"/>
          <w:lang w:eastAsia="en-US"/>
        </w:rPr>
        <w:t xml:space="preserve">занятости населения Пестречинского</w:t>
      </w:r>
      <w:r>
        <w:rPr>
          <w:sz w:val="28"/>
          <w:szCs w:val="28"/>
          <w:lang w:eastAsia="en-US"/>
        </w:rPr>
        <w:t xml:space="preserve"> района" (по согласованию);</w:t>
      </w:r>
      <w:r>
        <w:rPr>
          <w:sz w:val="28"/>
          <w:szCs w:val="28"/>
          <w:lang w:eastAsia="en-US"/>
        </w:rPr>
      </w:r>
    </w:p>
    <w:p>
      <w:pPr>
        <w:ind w:firstLine="568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6)</w:t>
      </w:r>
      <w:r>
        <w:rPr>
          <w:sz w:val="28"/>
          <w:szCs w:val="28"/>
          <w:lang w:eastAsia="en-US"/>
        </w:rPr>
        <w:tab/>
        <w:t xml:space="preserve">Упр</w:t>
      </w:r>
      <w:r>
        <w:rPr>
          <w:sz w:val="28"/>
          <w:szCs w:val="28"/>
          <w:lang w:eastAsia="en-US"/>
        </w:rPr>
        <w:t xml:space="preserve">авление образования Пестречинского </w:t>
      </w:r>
      <w:r>
        <w:rPr>
          <w:sz w:val="28"/>
          <w:szCs w:val="28"/>
          <w:lang w:eastAsia="en-US"/>
        </w:rPr>
        <w:t xml:space="preserve">муниципального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района </w:t>
      </w:r>
      <w:r>
        <w:rPr>
          <w:sz w:val="28"/>
          <w:szCs w:val="28"/>
          <w:lang w:eastAsia="en-US"/>
        </w:rPr>
        <w:t xml:space="preserve">(по согласованию).</w:t>
      </w:r>
      <w:r>
        <w:rPr>
          <w:sz w:val="28"/>
          <w:szCs w:val="28"/>
          <w:lang w:eastAsia="en-US"/>
        </w:rPr>
      </w:r>
    </w:p>
    <w:p>
      <w:pPr>
        <w:ind w:firstLine="568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19.</w:t>
      </w:r>
      <w:r>
        <w:rPr>
          <w:sz w:val="28"/>
          <w:szCs w:val="28"/>
          <w:lang w:eastAsia="en-US"/>
        </w:rPr>
        <w:tab/>
        <w:t xml:space="preserve">Перечень мероприятий Программы «Профилактика преступлений, совершаемых с использованием информационно-коммуникац</w:t>
      </w:r>
      <w:r>
        <w:rPr>
          <w:sz w:val="28"/>
          <w:szCs w:val="28"/>
          <w:lang w:eastAsia="en-US"/>
        </w:rPr>
        <w:t xml:space="preserve">ионных технологий в Пестречинском </w:t>
      </w:r>
      <w:r>
        <w:rPr>
          <w:sz w:val="28"/>
          <w:szCs w:val="28"/>
          <w:lang w:eastAsia="en-US"/>
        </w:rPr>
        <w:t xml:space="preserve">муниципальном районе на 2025-2028 годы» приведен в приложении 2 к настоящей Программе.</w:t>
      </w:r>
      <w:r>
        <w:rPr>
          <w:sz w:val="28"/>
          <w:szCs w:val="28"/>
          <w:lang w:eastAsia="en-US"/>
        </w:rPr>
      </w:r>
    </w:p>
    <w:p>
      <w:pPr>
        <w:ind w:firstLine="568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20.</w:t>
      </w:r>
      <w:r>
        <w:rPr>
          <w:sz w:val="28"/>
          <w:szCs w:val="28"/>
          <w:lang w:eastAsia="en-US"/>
        </w:rPr>
        <w:tab/>
        <w:t xml:space="preserve">Ответственность за своевременное, качественное выполнение мероприятий по реализации Программы несет ответственный исполнитель Программы. Соисполнители Программы несут ответственность в части реализуемых ими мероприятий, входящих в состав Программы.</w:t>
      </w:r>
      <w:r>
        <w:rPr>
          <w:sz w:val="28"/>
          <w:szCs w:val="28"/>
          <w:lang w:eastAsia="en-US"/>
        </w:rPr>
      </w:r>
    </w:p>
    <w:p>
      <w:pPr>
        <w:ind w:left="140" w:right="140" w:firstLine="568"/>
        <w:jc w:val="both"/>
        <w:spacing w:before="269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140" w:right="140" w:firstLine="568"/>
        <w:jc w:val="both"/>
        <w:spacing w:before="269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140" w:right="140" w:firstLine="568"/>
        <w:jc w:val="both"/>
        <w:spacing w:before="269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140" w:right="140" w:firstLine="568"/>
        <w:jc w:val="both"/>
        <w:spacing w:before="269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140" w:right="140" w:firstLine="568"/>
        <w:jc w:val="both"/>
        <w:spacing w:before="269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140" w:right="140" w:firstLine="568"/>
        <w:jc w:val="both"/>
        <w:spacing w:before="269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140" w:right="140" w:firstLine="568"/>
        <w:jc w:val="both"/>
        <w:spacing w:before="269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64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426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SimSun">
    <w:panose1 w:val="02010600030101010101"/>
  </w:font>
  <w:font w:name="Microsoft Sans Serif">
    <w:panose1 w:val="020B0604020202020204"/>
  </w:font>
  <w:font w:name="Tahoma">
    <w:panose1 w:val="020B0604030504040204"/>
  </w:font>
  <w:font w:name="Tatar Antiqua">
    <w:panose1 w:val="05050102010205020202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07" w:hanging="5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803" w:hanging="587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507" w:hanging="58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211" w:hanging="58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914" w:hanging="58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618" w:hanging="58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322" w:hanging="58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025" w:hanging="58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729" w:hanging="58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" w:hanging="3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803" w:hanging="38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507" w:hanging="38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211" w:hanging="38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914" w:hanging="38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618" w:hanging="38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322" w:hanging="38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025" w:hanging="38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729" w:hanging="389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1144" w:hanging="3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220" w:hanging="30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343" w:hanging="30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466" w:hanging="30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89" w:hanging="30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13" w:hanging="30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36" w:hanging="30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959" w:hanging="305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4" w:hanging="524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530" w:hanging="52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537" w:hanging="52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43" w:hanging="52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550" w:hanging="52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57" w:hanging="52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63" w:hanging="52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70" w:hanging="52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577" w:hanging="52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" w:hanging="6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803" w:hanging="60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507" w:hanging="6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211" w:hanging="6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914" w:hanging="6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618" w:hanging="6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322" w:hanging="6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025" w:hanging="6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729" w:hanging="60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2217" w:hanging="23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3040" w:hanging="23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863" w:hanging="23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685" w:hanging="23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508" w:hanging="23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331" w:hanging="23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153" w:hanging="23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976" w:hanging="23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799" w:hanging="233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6"/>
    <w:link w:val="63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6"/>
    <w:link w:val="634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2"/>
    <w:next w:val="63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2"/>
    <w:next w:val="63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2"/>
    <w:next w:val="63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2"/>
    <w:next w:val="63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2"/>
    <w:next w:val="63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36"/>
    <w:link w:val="635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2"/>
    <w:next w:val="63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32"/>
    <w:next w:val="63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6"/>
    <w:link w:val="34"/>
    <w:uiPriority w:val="10"/>
    <w:rPr>
      <w:sz w:val="48"/>
      <w:szCs w:val="48"/>
    </w:rPr>
  </w:style>
  <w:style w:type="paragraph" w:styleId="36">
    <w:name w:val="Subtitle"/>
    <w:basedOn w:val="632"/>
    <w:next w:val="63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6"/>
    <w:link w:val="36"/>
    <w:uiPriority w:val="11"/>
    <w:rPr>
      <w:sz w:val="24"/>
      <w:szCs w:val="24"/>
    </w:rPr>
  </w:style>
  <w:style w:type="paragraph" w:styleId="38">
    <w:name w:val="Quote"/>
    <w:basedOn w:val="632"/>
    <w:next w:val="63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2"/>
    <w:next w:val="63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6"/>
    <w:link w:val="42"/>
    <w:uiPriority w:val="99"/>
  </w:style>
  <w:style w:type="paragraph" w:styleId="44">
    <w:name w:val="Footer"/>
    <w:basedOn w:val="63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6"/>
    <w:link w:val="44"/>
    <w:uiPriority w:val="99"/>
  </w:style>
  <w:style w:type="paragraph" w:styleId="46">
    <w:name w:val="Caption"/>
    <w:basedOn w:val="632"/>
    <w:next w:val="63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6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6"/>
    <w:uiPriority w:val="99"/>
    <w:unhideWhenUsed/>
    <w:rPr>
      <w:vertAlign w:val="superscript"/>
    </w:rPr>
  </w:style>
  <w:style w:type="paragraph" w:styleId="178">
    <w:name w:val="endnote text"/>
    <w:basedOn w:val="63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6"/>
    <w:uiPriority w:val="99"/>
    <w:semiHidden/>
    <w:unhideWhenUsed/>
    <w:rPr>
      <w:vertAlign w:val="superscript"/>
    </w:rPr>
  </w:style>
  <w:style w:type="paragraph" w:styleId="181">
    <w:name w:val="toc 1"/>
    <w:basedOn w:val="632"/>
    <w:next w:val="63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2"/>
    <w:next w:val="63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2"/>
    <w:next w:val="63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2"/>
    <w:next w:val="63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2"/>
    <w:next w:val="63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2"/>
    <w:next w:val="63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2"/>
    <w:next w:val="63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2"/>
    <w:next w:val="63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2"/>
    <w:next w:val="63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2"/>
    <w:next w:val="632"/>
    <w:uiPriority w:val="99"/>
    <w:unhideWhenUsed/>
    <w:pPr>
      <w:spacing w:after="0" w:afterAutospacing="0"/>
    </w:pPr>
  </w:style>
  <w:style w:type="paragraph" w:styleId="6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33">
    <w:name w:val="Heading 1"/>
    <w:basedOn w:val="632"/>
    <w:next w:val="632"/>
    <w:link w:val="639"/>
    <w:qFormat/>
    <w:pPr>
      <w:jc w:val="center"/>
      <w:keepNext/>
      <w:outlineLvl w:val="0"/>
    </w:pPr>
    <w:rPr>
      <w:rFonts w:ascii="Tatar Antiqua" w:hAnsi="Tatar Antiqua"/>
      <w:b/>
      <w:sz w:val="24"/>
      <w:szCs w:val="24"/>
      <w:lang w:val="tt-RU"/>
    </w:rPr>
  </w:style>
  <w:style w:type="paragraph" w:styleId="634">
    <w:name w:val="Heading 2"/>
    <w:basedOn w:val="632"/>
    <w:next w:val="632"/>
    <w:link w:val="640"/>
    <w:unhideWhenUsed/>
    <w:qFormat/>
    <w:pPr>
      <w:keepNext/>
      <w:outlineLvl w:val="1"/>
    </w:pPr>
    <w:rPr>
      <w:b/>
      <w:sz w:val="24"/>
      <w:szCs w:val="24"/>
      <w:lang w:val="tt-RU"/>
    </w:rPr>
  </w:style>
  <w:style w:type="paragraph" w:styleId="635">
    <w:name w:val="Heading 8"/>
    <w:basedOn w:val="632"/>
    <w:next w:val="632"/>
    <w:link w:val="641"/>
    <w:unhideWhenUsed/>
    <w:qFormat/>
    <w:pPr>
      <w:jc w:val="center"/>
      <w:keepNext/>
      <w:outlineLvl w:val="7"/>
    </w:pPr>
    <w:rPr>
      <w:rFonts w:ascii="Tatar Antiqua" w:hAnsi="Tatar Antiqua"/>
      <w:b/>
      <w:sz w:val="22"/>
      <w:lang w:val="en-US"/>
    </w:rPr>
  </w:style>
  <w:style w:type="character" w:styleId="636" w:default="1">
    <w:name w:val="Default Paragraph Font"/>
    <w:uiPriority w:val="1"/>
    <w:semiHidden/>
    <w:unhideWhenUsed/>
  </w:style>
  <w:style w:type="table" w:styleId="6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8" w:default="1">
    <w:name w:val="No List"/>
    <w:uiPriority w:val="99"/>
    <w:semiHidden/>
    <w:unhideWhenUsed/>
  </w:style>
  <w:style w:type="character" w:styleId="639" w:customStyle="1">
    <w:name w:val="Заголовок 1 Знак"/>
    <w:basedOn w:val="636"/>
    <w:link w:val="633"/>
    <w:rPr>
      <w:rFonts w:ascii="Tatar Antiqua" w:hAnsi="Tatar Antiqua" w:eastAsia="Times New Roman" w:cs="Times New Roman"/>
      <w:b/>
      <w:sz w:val="24"/>
      <w:szCs w:val="24"/>
      <w:lang w:val="tt-RU" w:eastAsia="ru-RU"/>
    </w:rPr>
  </w:style>
  <w:style w:type="character" w:styleId="640" w:customStyle="1">
    <w:name w:val="Заголовок 2 Знак"/>
    <w:basedOn w:val="636"/>
    <w:link w:val="634"/>
    <w:rPr>
      <w:rFonts w:ascii="Times New Roman" w:hAnsi="Times New Roman" w:eastAsia="Times New Roman" w:cs="Times New Roman"/>
      <w:b/>
      <w:sz w:val="24"/>
      <w:szCs w:val="24"/>
      <w:lang w:val="tt-RU" w:eastAsia="ru-RU"/>
    </w:rPr>
  </w:style>
  <w:style w:type="character" w:styleId="641" w:customStyle="1">
    <w:name w:val="Заголовок 8 Знак"/>
    <w:basedOn w:val="636"/>
    <w:link w:val="635"/>
    <w:rPr>
      <w:rFonts w:ascii="Tatar Antiqua" w:hAnsi="Tatar Antiqua" w:eastAsia="Times New Roman" w:cs="Times New Roman"/>
      <w:b/>
      <w:szCs w:val="20"/>
      <w:lang w:val="en-US" w:eastAsia="ru-RU"/>
    </w:rPr>
  </w:style>
  <w:style w:type="table" w:styleId="642">
    <w:name w:val="Table Grid"/>
    <w:basedOn w:val="637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43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44">
    <w:name w:val="Balloon Text"/>
    <w:basedOn w:val="632"/>
    <w:link w:val="645"/>
    <w:uiPriority w:val="99"/>
    <w:semiHidden/>
    <w:unhideWhenUsed/>
    <w:rPr>
      <w:rFonts w:ascii="Tahoma" w:hAnsi="Tahoma" w:cs="Tahoma"/>
      <w:sz w:val="16"/>
      <w:szCs w:val="16"/>
    </w:rPr>
  </w:style>
  <w:style w:type="character" w:styleId="645" w:customStyle="1">
    <w:name w:val="Текст выноски Знак"/>
    <w:basedOn w:val="636"/>
    <w:link w:val="64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46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647">
    <w:name w:val="List Paragraph"/>
    <w:basedOn w:val="632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648">
    <w:name w:val="Body Text"/>
    <w:basedOn w:val="632"/>
    <w:link w:val="649"/>
    <w:uiPriority w:val="99"/>
    <w:semiHidden/>
    <w:unhideWhenUsed/>
    <w:pPr>
      <w:spacing w:after="120"/>
    </w:pPr>
  </w:style>
  <w:style w:type="character" w:styleId="649" w:customStyle="1">
    <w:name w:val="Основной текст Знак"/>
    <w:basedOn w:val="636"/>
    <w:link w:val="648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38F94-63CE-4A09-B9ED-0DD3C9E83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DK MFRT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42</cp:revision>
  <dcterms:created xsi:type="dcterms:W3CDTF">2024-11-27T05:17:00Z</dcterms:created>
  <dcterms:modified xsi:type="dcterms:W3CDTF">2026-01-13T13:06:52Z</dcterms:modified>
</cp:coreProperties>
</file>