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7"/>
        <w:gridCol w:w="2195"/>
        <w:gridCol w:w="3383"/>
        <w:gridCol w:w="1009"/>
      </w:tblGrid>
      <w:tr w:rsidR="004C35F0">
        <w:trPr>
          <w:trHeight w:val="2113"/>
        </w:trPr>
        <w:tc>
          <w:tcPr>
            <w:tcW w:w="4538" w:type="dxa"/>
          </w:tcPr>
          <w:p w:rsidR="004C35F0" w:rsidRDefault="00370213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 w:colFirst="2" w:colLast="2"/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4C35F0" w:rsidRDefault="00370213">
            <w:pPr>
              <w:spacing w:line="276" w:lineRule="auto"/>
              <w:ind w:hanging="432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4C35F0" w:rsidRDefault="00370213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4C35F0" w:rsidRDefault="00370213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4C35F0" w:rsidRDefault="00370213">
            <w:pPr>
              <w:spacing w:line="276" w:lineRule="auto"/>
              <w:ind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4C35F0" w:rsidRDefault="004C35F0">
            <w:pPr>
              <w:spacing w:line="276" w:lineRule="auto"/>
              <w:ind w:hanging="432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4C35F0" w:rsidRDefault="00370213">
            <w:pPr>
              <w:spacing w:line="276" w:lineRule="auto"/>
              <w:ind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90600" cy="1019175"/>
                      <wp:effectExtent l="0" t="0" r="0" b="952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90600" cy="10191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8.00pt;height:80.2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392" w:type="dxa"/>
            <w:gridSpan w:val="2"/>
          </w:tcPr>
          <w:p w:rsidR="004C35F0" w:rsidRDefault="00370213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4C35F0" w:rsidRDefault="00370213">
            <w:pPr>
              <w:spacing w:line="276" w:lineRule="auto"/>
              <w:ind w:hanging="432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</w:p>
          <w:p w:rsidR="004C35F0" w:rsidRDefault="00370213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4C35F0" w:rsidRDefault="00370213">
            <w:pPr>
              <w:spacing w:line="276" w:lineRule="auto"/>
              <w:ind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4C35F0" w:rsidRDefault="0037021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4C35F0" w:rsidRDefault="004C35F0">
            <w:pPr>
              <w:spacing w:line="276" w:lineRule="auto"/>
              <w:ind w:hanging="432"/>
              <w:jc w:val="center"/>
              <w:rPr>
                <w:rFonts w:eastAsia="Times New Roman"/>
                <w:lang w:val="en-US"/>
              </w:rPr>
            </w:pPr>
          </w:p>
        </w:tc>
      </w:tr>
      <w:tr w:rsidR="004C35F0">
        <w:trPr>
          <w:gridAfter w:val="1"/>
          <w:wAfter w:w="981" w:type="dxa"/>
          <w:trHeight w:val="286"/>
        </w:trPr>
        <w:tc>
          <w:tcPr>
            <w:tcW w:w="10116" w:type="dxa"/>
            <w:gridSpan w:val="3"/>
          </w:tcPr>
          <w:p w:rsidR="004C35F0" w:rsidRDefault="0037021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</w:p>
        </w:tc>
      </w:tr>
    </w:tbl>
    <w:bookmarkEnd w:id="0"/>
    <w:p w:rsidR="004C35F0" w:rsidRDefault="00370213">
      <w:pPr>
        <w:jc w:val="center"/>
        <w:rPr>
          <w:rFonts w:eastAsia="Times New Roman"/>
          <w:b/>
          <w:sz w:val="16"/>
          <w:szCs w:val="16"/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-169093.20pt;visibility:visible;" from="-36.9pt,0.6pt" to="523.5pt,0.6pt" filled="f" strokecolor="#000000" strokeweight="3.50pt"/>
            </w:pict>
          </mc:Fallback>
        </mc:AlternateContent>
      </w:r>
    </w:p>
    <w:p w:rsidR="004C35F0" w:rsidRDefault="0037021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4C35F0" w:rsidRDefault="004C35F0">
      <w:pPr>
        <w:jc w:val="center"/>
        <w:rPr>
          <w:sz w:val="16"/>
          <w:szCs w:val="16"/>
          <w:lang w:val="en-US" w:eastAsia="ru-RU"/>
        </w:rPr>
      </w:pPr>
    </w:p>
    <w:p w:rsidR="004C35F0" w:rsidRDefault="0037021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4C35F0" w:rsidRDefault="004C35F0">
      <w:pPr>
        <w:jc w:val="center"/>
        <w:rPr>
          <w:rFonts w:cs="Calibri"/>
          <w:b/>
          <w:bCs/>
          <w:sz w:val="28"/>
          <w:szCs w:val="28"/>
        </w:rPr>
      </w:pPr>
    </w:p>
    <w:p w:rsidR="004C35F0" w:rsidRDefault="00FF2E2B">
      <w:pPr>
        <w:keepNext/>
        <w:keepLines/>
        <w:outlineLvl w:val="2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Об утверждении Правил</w:t>
      </w:r>
      <w:r w:rsidR="00370213">
        <w:rPr>
          <w:rFonts w:eastAsia="Times New Roman"/>
          <w:bCs/>
          <w:sz w:val="28"/>
          <w:szCs w:val="28"/>
          <w:lang w:eastAsia="ru-RU"/>
        </w:rPr>
        <w:t xml:space="preserve"> пользования</w:t>
      </w:r>
    </w:p>
    <w:p w:rsidR="004C35F0" w:rsidRDefault="00370213">
      <w:pPr>
        <w:keepNext/>
        <w:keepLines/>
        <w:tabs>
          <w:tab w:val="left" w:pos="0"/>
        </w:tabs>
        <w:outlineLvl w:val="2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зеленым фондом поселений в  </w:t>
      </w:r>
      <w:proofErr w:type="spellStart"/>
      <w:r>
        <w:rPr>
          <w:rFonts w:eastAsia="Times New Roman"/>
          <w:bCs/>
          <w:sz w:val="28"/>
          <w:szCs w:val="28"/>
          <w:lang w:eastAsia="ru-RU"/>
        </w:rPr>
        <w:t>Пестречинском</w:t>
      </w:r>
      <w:proofErr w:type="spellEnd"/>
    </w:p>
    <w:p w:rsidR="004C35F0" w:rsidRDefault="00370213">
      <w:pPr>
        <w:keepNext/>
        <w:keepLines/>
        <w:tabs>
          <w:tab w:val="left" w:pos="0"/>
        </w:tabs>
        <w:outlineLvl w:val="2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муниципальном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районе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Республики Татарстан</w:t>
      </w:r>
    </w:p>
    <w:p w:rsidR="004C35F0" w:rsidRDefault="004C35F0">
      <w:pPr>
        <w:keepNext/>
        <w:keepLines/>
        <w:outlineLvl w:val="2"/>
        <w:rPr>
          <w:rFonts w:eastAsia="Times New Roman"/>
          <w:b/>
          <w:bCs/>
          <w:sz w:val="25"/>
          <w:szCs w:val="25"/>
          <w:lang w:eastAsia="ru-RU"/>
        </w:rPr>
      </w:pPr>
    </w:p>
    <w:p w:rsidR="004C35F0" w:rsidRDefault="004C35F0">
      <w:pPr>
        <w:keepNext/>
        <w:keepLines/>
        <w:outlineLvl w:val="2"/>
        <w:rPr>
          <w:rFonts w:eastAsia="Times New Roman"/>
          <w:b/>
          <w:bCs/>
          <w:sz w:val="25"/>
          <w:szCs w:val="25"/>
          <w:lang w:eastAsia="ru-RU"/>
        </w:rPr>
      </w:pPr>
    </w:p>
    <w:p w:rsidR="004C35F0" w:rsidRDefault="004C35F0">
      <w:pPr>
        <w:keepNext/>
        <w:keepLines/>
        <w:outlineLvl w:val="2"/>
        <w:rPr>
          <w:rFonts w:eastAsia="Times New Roman"/>
          <w:lang w:eastAsia="ru-RU"/>
        </w:rPr>
      </w:pPr>
    </w:p>
    <w:p w:rsidR="004C35F0" w:rsidRDefault="00370213">
      <w:pPr>
        <w:spacing w:line="317" w:lineRule="exact"/>
        <w:ind w:left="20" w:right="40" w:firstLine="68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соответствии с Фед</w:t>
      </w:r>
      <w:r w:rsidR="00FF2E2B">
        <w:rPr>
          <w:rFonts w:eastAsia="Times New Roman"/>
          <w:sz w:val="28"/>
          <w:szCs w:val="28"/>
          <w:lang w:eastAsia="ru-RU"/>
        </w:rPr>
        <w:t>еральным законом от 06.10.2003 №</w:t>
      </w:r>
      <w:r>
        <w:rPr>
          <w:rFonts w:eastAsia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Экологическим кодексом Республики Татарстан от 15.01.2009 N 5-ЗРТ, в целях установления единого порядка и условий пользования зеленым фондом поселений Пестречинского муниципального района Республики Татарстан, постановляю:</w:t>
      </w:r>
    </w:p>
    <w:p w:rsidR="004C35F0" w:rsidRDefault="00370213">
      <w:pPr>
        <w:ind w:left="20" w:firstLine="68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1.Утвердить Правила пользования зеленым фондом поселений в </w:t>
      </w:r>
      <w:proofErr w:type="spellStart"/>
      <w:r>
        <w:rPr>
          <w:rFonts w:eastAsia="Times New Roman"/>
          <w:sz w:val="28"/>
          <w:szCs w:val="28"/>
          <w:lang w:eastAsia="ru-RU"/>
        </w:rPr>
        <w:t>Пестречинском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муниципальном районе Республики Татарстан (Приложение №1).</w:t>
      </w:r>
    </w:p>
    <w:p w:rsidR="004C35F0" w:rsidRDefault="00370213">
      <w:pPr>
        <w:numPr>
          <w:ilvl w:val="0"/>
          <w:numId w:val="1"/>
        </w:numPr>
        <w:tabs>
          <w:tab w:val="left" w:pos="978"/>
        </w:tabs>
        <w:ind w:left="20" w:firstLine="68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Утвердить Регламент изъятия зеленого фонда (Приложение №2).</w:t>
      </w:r>
    </w:p>
    <w:p w:rsidR="004C35F0" w:rsidRDefault="00370213">
      <w:pPr>
        <w:numPr>
          <w:ilvl w:val="0"/>
          <w:numId w:val="1"/>
        </w:numPr>
        <w:tabs>
          <w:tab w:val="left" w:pos="978"/>
        </w:tabs>
        <w:ind w:left="20" w:firstLine="68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Признать утратившим силу постановление исполнительного комитета от 05.12.2019 года № 1940 «Об утверждении Правил пользования зеленым фондом поселений в  </w:t>
      </w:r>
      <w:proofErr w:type="spellStart"/>
      <w:r>
        <w:rPr>
          <w:rFonts w:eastAsia="Times New Roman"/>
          <w:sz w:val="28"/>
          <w:szCs w:val="28"/>
          <w:lang w:eastAsia="ru-RU"/>
        </w:rPr>
        <w:t>Пестречинском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муниципальном районе Республики Татарстан».</w:t>
      </w:r>
    </w:p>
    <w:p w:rsidR="004C35F0" w:rsidRDefault="00370213">
      <w:pPr>
        <w:numPr>
          <w:ilvl w:val="0"/>
          <w:numId w:val="1"/>
        </w:numPr>
        <w:tabs>
          <w:tab w:val="left" w:pos="978"/>
        </w:tabs>
        <w:ind w:left="20" w:firstLine="68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http://pestreci.tatarstan.ru и на «Официальном портале правовой информации Республики Татарстан» в информационно-телекоммуникационной сети Интернет: http://pravo.tatarstan.ru.</w:t>
      </w:r>
    </w:p>
    <w:p w:rsidR="004C35F0" w:rsidRDefault="00370213">
      <w:pPr>
        <w:numPr>
          <w:ilvl w:val="0"/>
          <w:numId w:val="1"/>
        </w:numPr>
        <w:tabs>
          <w:tab w:val="left" w:pos="1057"/>
        </w:tabs>
        <w:ind w:left="20" w:firstLine="680"/>
        <w:jc w:val="both"/>
        <w:rPr>
          <w:rFonts w:eastAsia="Times New Roman"/>
          <w:sz w:val="25"/>
          <w:szCs w:val="25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4C35F0" w:rsidRDefault="004C35F0">
      <w:pPr>
        <w:tabs>
          <w:tab w:val="left" w:pos="1057"/>
        </w:tabs>
        <w:jc w:val="both"/>
        <w:rPr>
          <w:rFonts w:eastAsia="Times New Roman"/>
          <w:sz w:val="25"/>
          <w:szCs w:val="25"/>
          <w:lang w:eastAsia="ru-RU"/>
        </w:rPr>
      </w:pPr>
    </w:p>
    <w:p w:rsidR="004C35F0" w:rsidRDefault="004C35F0">
      <w:pPr>
        <w:tabs>
          <w:tab w:val="left" w:pos="1057"/>
        </w:tabs>
        <w:jc w:val="both"/>
        <w:rPr>
          <w:rFonts w:eastAsia="Times New Roman"/>
          <w:sz w:val="25"/>
          <w:szCs w:val="25"/>
          <w:lang w:eastAsia="ru-RU"/>
        </w:rPr>
      </w:pPr>
    </w:p>
    <w:p w:rsidR="004C35F0" w:rsidRDefault="004C35F0">
      <w:pPr>
        <w:tabs>
          <w:tab w:val="left" w:pos="1057"/>
        </w:tabs>
        <w:ind w:left="700"/>
        <w:jc w:val="both"/>
        <w:rPr>
          <w:rFonts w:eastAsia="Times New Roman"/>
          <w:sz w:val="25"/>
          <w:szCs w:val="25"/>
          <w:lang w:eastAsia="ru-RU"/>
        </w:rPr>
      </w:pPr>
    </w:p>
    <w:p w:rsidR="004C35F0" w:rsidRDefault="00370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4C35F0" w:rsidRDefault="00370213">
      <w:pPr>
        <w:jc w:val="both"/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 И.Р. </w:t>
      </w:r>
      <w:proofErr w:type="spellStart"/>
      <w:r>
        <w:rPr>
          <w:sz w:val="28"/>
          <w:szCs w:val="28"/>
        </w:rPr>
        <w:t>Давлетханов</w:t>
      </w:r>
      <w:proofErr w:type="spellEnd"/>
    </w:p>
    <w:p w:rsidR="004C35F0" w:rsidRDefault="004C35F0"/>
    <w:p w:rsidR="004C35F0" w:rsidRDefault="004C35F0"/>
    <w:p w:rsidR="004C35F0" w:rsidRDefault="004C35F0"/>
    <w:p w:rsidR="004C35F0" w:rsidRDefault="004C35F0"/>
    <w:p w:rsidR="004C35F0" w:rsidRDefault="004C35F0">
      <w:pPr>
        <w:sectPr w:rsidR="004C35F0" w:rsidSect="003D5CA7">
          <w:headerReference w:type="default" r:id="rId10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4C35F0" w:rsidRPr="00640123" w:rsidRDefault="004C35F0">
      <w:pPr>
        <w:spacing w:after="660" w:line="278" w:lineRule="exact"/>
        <w:ind w:left="5180" w:right="20"/>
        <w:rPr>
          <w:rFonts w:eastAsia="Times New Roman"/>
          <w:sz w:val="28"/>
          <w:szCs w:val="28"/>
          <w:lang w:eastAsia="ru-RU"/>
        </w:rPr>
      </w:pPr>
    </w:p>
    <w:p w:rsidR="00640123" w:rsidRPr="00640123" w:rsidRDefault="00370213" w:rsidP="00640123">
      <w:pPr>
        <w:spacing w:line="278" w:lineRule="exact"/>
        <w:ind w:left="3686" w:right="20"/>
        <w:rPr>
          <w:rFonts w:eastAsia="Times New Roman"/>
          <w:sz w:val="28"/>
          <w:szCs w:val="28"/>
          <w:lang w:eastAsia="ru-RU"/>
        </w:rPr>
      </w:pPr>
      <w:r w:rsidRPr="00640123">
        <w:rPr>
          <w:rFonts w:eastAsia="Times New Roman"/>
          <w:sz w:val="28"/>
          <w:szCs w:val="28"/>
          <w:lang w:eastAsia="ru-RU"/>
        </w:rPr>
        <w:t xml:space="preserve">Приложение №1 </w:t>
      </w:r>
    </w:p>
    <w:p w:rsidR="00640123" w:rsidRPr="00640123" w:rsidRDefault="00370213" w:rsidP="00640123">
      <w:pPr>
        <w:spacing w:line="278" w:lineRule="exact"/>
        <w:ind w:left="3686" w:right="20"/>
        <w:rPr>
          <w:rFonts w:eastAsia="Times New Roman"/>
          <w:sz w:val="28"/>
          <w:szCs w:val="28"/>
          <w:lang w:eastAsia="ru-RU"/>
        </w:rPr>
      </w:pPr>
      <w:r w:rsidRPr="00640123">
        <w:rPr>
          <w:rFonts w:eastAsia="Times New Roman"/>
          <w:sz w:val="28"/>
          <w:szCs w:val="28"/>
          <w:lang w:eastAsia="ru-RU"/>
        </w:rPr>
        <w:t xml:space="preserve">к постановлению Исполнительного комитета Пестречинского  муниципального района Республики Татарстан  </w:t>
      </w:r>
    </w:p>
    <w:p w:rsidR="004C35F0" w:rsidRPr="00640123" w:rsidRDefault="00370213" w:rsidP="00640123">
      <w:pPr>
        <w:spacing w:line="278" w:lineRule="exact"/>
        <w:ind w:left="3686" w:right="20"/>
        <w:rPr>
          <w:sz w:val="28"/>
          <w:szCs w:val="28"/>
        </w:rPr>
      </w:pPr>
      <w:r w:rsidRPr="00640123">
        <w:rPr>
          <w:rFonts w:eastAsia="Times New Roman"/>
          <w:sz w:val="28"/>
          <w:szCs w:val="28"/>
          <w:lang w:eastAsia="ru-RU"/>
        </w:rPr>
        <w:t>от</w:t>
      </w:r>
      <w:r w:rsidRPr="00640123">
        <w:rPr>
          <w:rFonts w:eastAsia="Times New Roman"/>
          <w:sz w:val="28"/>
          <w:szCs w:val="28"/>
          <w:u w:val="single"/>
          <w:lang w:eastAsia="ru-RU"/>
        </w:rPr>
        <w:t xml:space="preserve">             № </w:t>
      </w:r>
      <w:r w:rsidR="00FF2E2B" w:rsidRPr="00640123">
        <w:rPr>
          <w:rFonts w:eastAsia="Times New Roman"/>
          <w:sz w:val="28"/>
          <w:szCs w:val="28"/>
          <w:u w:val="single"/>
          <w:lang w:eastAsia="ru-RU"/>
        </w:rPr>
        <w:t>______</w:t>
      </w:r>
      <w:r w:rsidRPr="00640123">
        <w:rPr>
          <w:sz w:val="28"/>
          <w:szCs w:val="28"/>
        </w:rPr>
        <w:t xml:space="preserve">             </w:t>
      </w:r>
    </w:p>
    <w:p w:rsidR="004C35F0" w:rsidRPr="00FF2E2B" w:rsidRDefault="00370213" w:rsidP="00FF2E2B">
      <w:pPr>
        <w:spacing w:before="660" w:line="276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rFonts w:eastAsia="Times New Roman"/>
          <w:b/>
          <w:sz w:val="28"/>
          <w:szCs w:val="28"/>
          <w:lang w:eastAsia="ru-RU"/>
        </w:rPr>
        <w:t>ПРАВИЛА</w:t>
      </w:r>
    </w:p>
    <w:p w:rsidR="004C35F0" w:rsidRPr="00FF2E2B" w:rsidRDefault="00370213" w:rsidP="00FF2E2B">
      <w:pPr>
        <w:keepNext/>
        <w:keepLines/>
        <w:spacing w:after="240" w:line="276" w:lineRule="auto"/>
        <w:ind w:firstLine="567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rFonts w:eastAsia="Times New Roman"/>
          <w:b/>
          <w:sz w:val="28"/>
          <w:szCs w:val="28"/>
          <w:lang w:eastAsia="ru-RU"/>
        </w:rPr>
        <w:t>ПОЛЬЗОВАНИЯ ЗЕЛЕНЫМ ФОНДОМ ПОСЕЛЕНИЙ В ПЕСТРЕЧИНСКОМ МУНИЦИПАЛЬНОМ РАЙОНЕ РЕСПУБЛИКИ ТАТАРСТАН</w:t>
      </w:r>
    </w:p>
    <w:p w:rsidR="004C35F0" w:rsidRPr="00FF2E2B" w:rsidRDefault="00370213" w:rsidP="00FF2E2B">
      <w:pPr>
        <w:keepNext/>
        <w:keepLines/>
        <w:spacing w:before="240" w:after="240" w:line="276" w:lineRule="auto"/>
        <w:ind w:firstLine="567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rFonts w:eastAsia="Times New Roman"/>
          <w:b/>
          <w:sz w:val="28"/>
          <w:szCs w:val="28"/>
          <w:lang w:eastAsia="ru-RU"/>
        </w:rPr>
        <w:t>1. ОБЩИЕ ПОЛОЖЕНИЯ</w:t>
      </w:r>
    </w:p>
    <w:p w:rsidR="004C35F0" w:rsidRPr="00FF2E2B" w:rsidRDefault="00370213" w:rsidP="00FF2E2B">
      <w:pPr>
        <w:tabs>
          <w:tab w:val="left" w:pos="577"/>
        </w:tabs>
        <w:spacing w:before="240" w:line="276" w:lineRule="auto"/>
        <w:ind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1.1 Настоящие Правила пол</w:t>
      </w:r>
      <w:r w:rsidR="00640123">
        <w:rPr>
          <w:rFonts w:eastAsia="Times New Roman"/>
          <w:sz w:val="28"/>
          <w:szCs w:val="28"/>
          <w:lang w:eastAsia="ru-RU"/>
        </w:rPr>
        <w:t>ьзования зеленым фондом поселени</w:t>
      </w:r>
      <w:r w:rsidRPr="00FF2E2B">
        <w:rPr>
          <w:rFonts w:eastAsia="Times New Roman"/>
          <w:sz w:val="28"/>
          <w:szCs w:val="28"/>
          <w:lang w:eastAsia="ru-RU"/>
        </w:rPr>
        <w:t xml:space="preserve">й в </w:t>
      </w:r>
      <w:proofErr w:type="spellStart"/>
      <w:r w:rsidRPr="00FF2E2B">
        <w:rPr>
          <w:rFonts w:eastAsia="Times New Roman"/>
          <w:sz w:val="28"/>
          <w:szCs w:val="28"/>
          <w:lang w:eastAsia="ru-RU"/>
        </w:rPr>
        <w:t>Пестречинском</w:t>
      </w:r>
      <w:proofErr w:type="spellEnd"/>
      <w:r w:rsidRPr="00FF2E2B">
        <w:rPr>
          <w:rFonts w:eastAsia="Times New Roman"/>
          <w:sz w:val="28"/>
          <w:szCs w:val="28"/>
          <w:lang w:eastAsia="ru-RU"/>
        </w:rPr>
        <w:t xml:space="preserve"> муниципальном районе Республики Татарстан (далее - Правила) разработаны в соответствии Фед</w:t>
      </w:r>
      <w:r w:rsidR="00640123">
        <w:rPr>
          <w:rFonts w:eastAsia="Times New Roman"/>
          <w:sz w:val="28"/>
          <w:szCs w:val="28"/>
          <w:lang w:eastAsia="ru-RU"/>
        </w:rPr>
        <w:t>еральным законом от 06.10.2003 №</w:t>
      </w:r>
      <w:r w:rsidRPr="00FF2E2B">
        <w:rPr>
          <w:rFonts w:eastAsia="Times New Roman"/>
          <w:sz w:val="28"/>
          <w:szCs w:val="28"/>
          <w:lang w:eastAsia="ru-RU"/>
        </w:rPr>
        <w:t xml:space="preserve"> 131-ФЗ «Об общих принципах организации местного самоупр</w:t>
      </w:r>
      <w:r w:rsidR="00640123">
        <w:rPr>
          <w:rFonts w:eastAsia="Times New Roman"/>
          <w:sz w:val="28"/>
          <w:szCs w:val="28"/>
          <w:lang w:eastAsia="ru-RU"/>
        </w:rPr>
        <w:t>авления в Российской Федерации»,</w:t>
      </w:r>
      <w:r w:rsidRPr="00FF2E2B">
        <w:rPr>
          <w:rFonts w:eastAsia="Times New Roman"/>
          <w:sz w:val="28"/>
          <w:szCs w:val="28"/>
          <w:lang w:eastAsia="ru-RU"/>
        </w:rPr>
        <w:t xml:space="preserve"> Лесным кодексом Российской Федерации</w:t>
      </w:r>
      <w:r w:rsidR="00640123">
        <w:rPr>
          <w:rFonts w:eastAsia="Times New Roman"/>
          <w:sz w:val="28"/>
          <w:szCs w:val="28"/>
          <w:lang w:eastAsia="ru-RU"/>
        </w:rPr>
        <w:t xml:space="preserve"> </w:t>
      </w:r>
      <w:r w:rsidRPr="00FF2E2B">
        <w:rPr>
          <w:rFonts w:eastAsia="Times New Roman"/>
          <w:sz w:val="28"/>
          <w:szCs w:val="28"/>
          <w:lang w:eastAsia="ru-RU"/>
        </w:rPr>
        <w:t>от 04.</w:t>
      </w:r>
      <w:r w:rsidR="00640123">
        <w:rPr>
          <w:rFonts w:eastAsia="Times New Roman"/>
          <w:sz w:val="28"/>
          <w:szCs w:val="28"/>
          <w:lang w:eastAsia="ru-RU"/>
        </w:rPr>
        <w:t>12.2006 № 200-ФЗ,</w:t>
      </w:r>
      <w:r w:rsidRPr="00FF2E2B">
        <w:rPr>
          <w:rFonts w:eastAsia="Times New Roman"/>
          <w:sz w:val="28"/>
          <w:szCs w:val="28"/>
          <w:lang w:eastAsia="ru-RU"/>
        </w:rPr>
        <w:t xml:space="preserve"> Экологического кодекса Респ</w:t>
      </w:r>
      <w:r w:rsidR="00640123">
        <w:rPr>
          <w:rFonts w:eastAsia="Times New Roman"/>
          <w:sz w:val="28"/>
          <w:szCs w:val="28"/>
          <w:lang w:eastAsia="ru-RU"/>
        </w:rPr>
        <w:t>ублики Татарстан от 15.01.2009 №</w:t>
      </w:r>
      <w:r w:rsidRPr="00FF2E2B">
        <w:rPr>
          <w:rFonts w:eastAsia="Times New Roman"/>
          <w:sz w:val="28"/>
          <w:szCs w:val="28"/>
          <w:lang w:eastAsia="ru-RU"/>
        </w:rPr>
        <w:t xml:space="preserve"> 5- ЗРТ.</w:t>
      </w:r>
    </w:p>
    <w:p w:rsidR="004C35F0" w:rsidRPr="00FF2E2B" w:rsidRDefault="00370213" w:rsidP="00FF2E2B">
      <w:pPr>
        <w:tabs>
          <w:tab w:val="left" w:pos="567"/>
        </w:tabs>
        <w:spacing w:line="276" w:lineRule="auto"/>
        <w:ind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1.2 Требования настоящих Правил обязательны для соблюдения всеми физическими лицами, индивидуальными предпринимателями без образования юридического лица и юридическими лицами независимо от формы собственности и ведомственной принадлежности.</w:t>
      </w:r>
    </w:p>
    <w:p w:rsidR="004C35F0" w:rsidRPr="00FF2E2B" w:rsidRDefault="00370213" w:rsidP="00FF2E2B">
      <w:pPr>
        <w:tabs>
          <w:tab w:val="left" w:pos="567"/>
        </w:tabs>
        <w:spacing w:after="180" w:line="276" w:lineRule="auto"/>
        <w:ind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 xml:space="preserve">1.3 </w:t>
      </w:r>
      <w:proofErr w:type="gramStart"/>
      <w:r w:rsidRPr="00FF2E2B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FF2E2B">
        <w:rPr>
          <w:rFonts w:eastAsia="Times New Roman"/>
          <w:sz w:val="28"/>
          <w:szCs w:val="28"/>
          <w:lang w:eastAsia="ru-RU"/>
        </w:rPr>
        <w:t xml:space="preserve"> охраной, содержанием, воспроизводством зеленых насаждений осуществляется в порядке, предусмотренном законодательством.</w:t>
      </w:r>
    </w:p>
    <w:p w:rsidR="004C35F0" w:rsidRPr="00FF2E2B" w:rsidRDefault="00370213" w:rsidP="00FF2E2B">
      <w:pPr>
        <w:keepNext/>
        <w:keepLines/>
        <w:spacing w:before="180" w:after="240" w:line="276" w:lineRule="auto"/>
        <w:ind w:firstLine="567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rFonts w:eastAsia="Times New Roman"/>
          <w:b/>
          <w:sz w:val="28"/>
          <w:szCs w:val="28"/>
          <w:lang w:eastAsia="ru-RU"/>
        </w:rPr>
        <w:t>2. ТЕРМИНЫ И ОПРЕДЕЛЕНИЯ</w:t>
      </w:r>
    </w:p>
    <w:p w:rsidR="004C35F0" w:rsidRPr="00FF2E2B" w:rsidRDefault="00370213" w:rsidP="00FF2E2B">
      <w:pPr>
        <w:numPr>
          <w:ilvl w:val="0"/>
          <w:numId w:val="2"/>
        </w:numPr>
        <w:tabs>
          <w:tab w:val="left" w:pos="538"/>
        </w:tabs>
        <w:spacing w:before="240" w:line="276" w:lineRule="auto"/>
        <w:ind w:left="2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Зеленые насаждения - древесно-кустарниковая. травянистая растительность как естественного, так и искусственного происхождения в виде отдельно стоящих деревьев, кустарников, травянистой растительности, куртин, парков, бульваров, скверов, садов, газонов, цветиков и иной растительности.</w:t>
      </w:r>
    </w:p>
    <w:p w:rsidR="004C35F0" w:rsidRPr="00FF2E2B" w:rsidRDefault="00370213" w:rsidP="00FF2E2B">
      <w:pPr>
        <w:numPr>
          <w:ilvl w:val="0"/>
          <w:numId w:val="2"/>
        </w:numPr>
        <w:tabs>
          <w:tab w:val="left" w:pos="490"/>
        </w:tabs>
        <w:spacing w:line="276" w:lineRule="auto"/>
        <w:ind w:left="2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Зеленый фонд поселений - совокупность зеленых насаждений, произрастающих на землях поселений в пределах их административных границ.</w:t>
      </w:r>
    </w:p>
    <w:p w:rsidR="004C35F0" w:rsidRPr="00FF2E2B" w:rsidRDefault="00370213" w:rsidP="00FF2E2B">
      <w:pPr>
        <w:numPr>
          <w:ilvl w:val="0"/>
          <w:numId w:val="2"/>
        </w:numPr>
        <w:tabs>
          <w:tab w:val="left" w:pos="471"/>
        </w:tabs>
        <w:spacing w:line="276" w:lineRule="auto"/>
        <w:ind w:left="2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Повреждение зеленых насаждений - причинение вреда наземной части растения или его корневой системы, не повлекшее прекращения его роста.</w:t>
      </w:r>
    </w:p>
    <w:p w:rsidR="004C35F0" w:rsidRPr="00FF2E2B" w:rsidRDefault="00370213" w:rsidP="00FF2E2B">
      <w:pPr>
        <w:numPr>
          <w:ilvl w:val="0"/>
          <w:numId w:val="2"/>
        </w:numPr>
        <w:tabs>
          <w:tab w:val="left" w:pos="529"/>
        </w:tabs>
        <w:spacing w:line="276" w:lineRule="auto"/>
        <w:ind w:left="2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Уничтожение зеленых насаждений - причинение вреда, повлекшее деградацию зеленых насаждений до стадии прекращения роста растений.</w:t>
      </w:r>
    </w:p>
    <w:p w:rsidR="004C35F0" w:rsidRPr="00FF2E2B" w:rsidRDefault="00370213" w:rsidP="00FF2E2B">
      <w:pPr>
        <w:numPr>
          <w:ilvl w:val="0"/>
          <w:numId w:val="2"/>
        </w:numPr>
        <w:tabs>
          <w:tab w:val="left" w:pos="442"/>
        </w:tabs>
        <w:spacing w:line="276" w:lineRule="auto"/>
        <w:ind w:left="2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lastRenderedPageBreak/>
        <w:t>Газон - искусственный травянистый покров, создаваемый на землях поселений согласно градостроительной документации преимущественно из злаковых видов растений в партерах, полосах вдоль улиц, а также естественная травянистая растительность на незастроенных участках.</w:t>
      </w:r>
    </w:p>
    <w:p w:rsidR="004C35F0" w:rsidRPr="00FF2E2B" w:rsidRDefault="00370213" w:rsidP="00640123">
      <w:pPr>
        <w:numPr>
          <w:ilvl w:val="0"/>
          <w:numId w:val="2"/>
        </w:numPr>
        <w:tabs>
          <w:tab w:val="left" w:pos="548"/>
        </w:tabs>
        <w:spacing w:line="276" w:lineRule="auto"/>
        <w:ind w:left="2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Учет объектов зеленого фонда поселений - система регулярных наблюдений, количественной и качественной оценки и прогноза состояния объектов зеленого фонда поселений.</w:t>
      </w:r>
    </w:p>
    <w:p w:rsidR="004C35F0" w:rsidRPr="00FF2E2B" w:rsidRDefault="00370213" w:rsidP="00640123">
      <w:pPr>
        <w:numPr>
          <w:ilvl w:val="0"/>
          <w:numId w:val="2"/>
        </w:numPr>
        <w:tabs>
          <w:tab w:val="left" w:pos="529"/>
        </w:tabs>
        <w:spacing w:line="276" w:lineRule="auto"/>
        <w:ind w:left="2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Объекты зеленого фонда поселений общего пользования - зеленые насаждения, произрастающие в поселениях на территориях со свободным посещением, предназначенных для отдыха: в общегородских и районных парках, общественных садах, скверах, аллеях, бульварах; в жилых микрорайонах.</w:t>
      </w:r>
    </w:p>
    <w:p w:rsidR="004C35F0" w:rsidRPr="00640123" w:rsidRDefault="00370213" w:rsidP="00640123">
      <w:pPr>
        <w:numPr>
          <w:ilvl w:val="0"/>
          <w:numId w:val="2"/>
        </w:numPr>
        <w:tabs>
          <w:tab w:val="left" w:pos="529"/>
        </w:tabs>
        <w:spacing w:line="276" w:lineRule="auto"/>
        <w:ind w:left="20" w:right="20" w:firstLine="567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FF2E2B">
        <w:rPr>
          <w:rFonts w:eastAsia="Times New Roman"/>
          <w:sz w:val="28"/>
          <w:szCs w:val="28"/>
          <w:lang w:eastAsia="ru-RU"/>
        </w:rPr>
        <w:t>Объекты «лесного фонда поселений ограниченного пользования - зеленые насаждения, произрастающие в поселениях, на территориях со свободным или ограниченным посещением: детских учреждений, учебных заведений, спортивных, культурно-просветительных учреждений, учреждений здравоохранения, промышленных, сельскохозяйственных предприятий и прочих учреждений, организаций.</w:t>
      </w:r>
      <w:proofErr w:type="gramEnd"/>
    </w:p>
    <w:p w:rsidR="004C35F0" w:rsidRPr="00FF2E2B" w:rsidRDefault="00370213" w:rsidP="00FF2E2B">
      <w:pPr>
        <w:spacing w:after="240" w:line="276" w:lineRule="auto"/>
        <w:ind w:left="40"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2.9. Объекты зеленого фонда поселений специального назначения - зеленые насаждения, произрастающие на территориях специальных объектов, с ограниченным или закрытым доступом для населения: на территориях питомников, ботанических садов, зоологических парков, особо охраняемых природных территории, исторических объектов, кладбищ и т.п.</w:t>
      </w:r>
    </w:p>
    <w:p w:rsidR="004C35F0" w:rsidRPr="00FF2E2B" w:rsidRDefault="00370213" w:rsidP="00FF2E2B">
      <w:pPr>
        <w:spacing w:before="240" w:after="120" w:line="276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rFonts w:eastAsia="Times New Roman"/>
          <w:b/>
          <w:sz w:val="28"/>
          <w:szCs w:val="28"/>
          <w:lang w:eastAsia="ru-RU"/>
        </w:rPr>
        <w:t>3. СОДЕРЖАНИЕ, ОХРАНА И ВОСПРОИЗВОДСТВО ЗЕЛЕНЫХ НАСАЖДЕНИЙ</w:t>
      </w:r>
    </w:p>
    <w:p w:rsidR="004C35F0" w:rsidRPr="00FF2E2B" w:rsidRDefault="00370213" w:rsidP="00FF2E2B">
      <w:pPr>
        <w:tabs>
          <w:tab w:val="left" w:pos="510"/>
        </w:tabs>
        <w:spacing w:before="120"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3.1 Обязанности по содержанию, охране и воспроизводству объектов зеленого фонда поселений общего пользования возлагаются на органы местного самоуправления, объектов зеленого фонда поселении ограниченного пользования и специального назначения - на их администрацию.</w:t>
      </w:r>
    </w:p>
    <w:p w:rsidR="004C35F0" w:rsidRPr="00FF2E2B" w:rsidRDefault="00370213" w:rsidP="00FF2E2B">
      <w:pPr>
        <w:tabs>
          <w:tab w:val="left" w:pos="568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3.2 Органы местного самоуправления, администрации предприятий, организаций и учреждений независимо от формы собственности и ведомственной принадлежности обеспечивают содержание, охрану и воспроизводство зеленых насаждений, в том числе:</w:t>
      </w:r>
    </w:p>
    <w:p w:rsidR="004C35F0" w:rsidRPr="00FF2E2B" w:rsidRDefault="00370213" w:rsidP="00FF2E2B">
      <w:pPr>
        <w:tabs>
          <w:tab w:val="left" w:pos="213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сохранность и квалифицированный уход за зелеными насаждениями, и производство комплекса агротехнических мероприятий, обеспечивающих их жизнедеятельность:</w:t>
      </w:r>
    </w:p>
    <w:p w:rsidR="004C35F0" w:rsidRPr="00FF2E2B" w:rsidRDefault="00370213" w:rsidP="00FF2E2B">
      <w:pPr>
        <w:tabs>
          <w:tab w:val="left" w:pos="165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регулярное сенокошение травянистой растительности на газонах, пустырях;</w:t>
      </w:r>
    </w:p>
    <w:p w:rsidR="004C35F0" w:rsidRPr="00FF2E2B" w:rsidRDefault="00370213" w:rsidP="00FF2E2B">
      <w:pPr>
        <w:tabs>
          <w:tab w:val="left" w:pos="174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своевременную уборку мусора и песка с газонов;</w:t>
      </w:r>
    </w:p>
    <w:p w:rsidR="004C35F0" w:rsidRPr="00FF2E2B" w:rsidRDefault="00370213" w:rsidP="00FF2E2B">
      <w:pPr>
        <w:tabs>
          <w:tab w:val="left" w:pos="174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снос аварийных деревьев и кустарников;</w:t>
      </w:r>
    </w:p>
    <w:p w:rsidR="004C35F0" w:rsidRPr="00FF2E2B" w:rsidRDefault="00370213" w:rsidP="00FF2E2B">
      <w:pPr>
        <w:tabs>
          <w:tab w:val="left" w:pos="242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lastRenderedPageBreak/>
        <w:t>- увеличение площадей зеленых насаждений в целях доведения их до утвержденных строительных, санитарно-гигиенических и экологических нормативов;</w:t>
      </w:r>
    </w:p>
    <w:p w:rsidR="004C35F0" w:rsidRPr="00FF2E2B" w:rsidRDefault="00370213" w:rsidP="00FF2E2B">
      <w:pPr>
        <w:tabs>
          <w:tab w:val="left" w:pos="0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 xml:space="preserve">- посадка деревьев и кустарников на основании разработанных проектов и </w:t>
      </w:r>
      <w:proofErr w:type="spellStart"/>
      <w:r w:rsidRPr="00FF2E2B">
        <w:rPr>
          <w:rFonts w:eastAsia="Times New Roman"/>
          <w:sz w:val="28"/>
          <w:szCs w:val="28"/>
          <w:lang w:eastAsia="ru-RU"/>
        </w:rPr>
        <w:t>дендропланов</w:t>
      </w:r>
      <w:proofErr w:type="spellEnd"/>
      <w:r w:rsidRPr="00FF2E2B">
        <w:rPr>
          <w:rFonts w:eastAsia="Times New Roman"/>
          <w:sz w:val="28"/>
          <w:szCs w:val="28"/>
          <w:lang w:eastAsia="ru-RU"/>
        </w:rPr>
        <w:t>, имеющих положительное заключение Государственной экологической экспертизы;</w:t>
      </w:r>
    </w:p>
    <w:p w:rsidR="004C35F0" w:rsidRPr="00FF2E2B" w:rsidRDefault="00370213" w:rsidP="00FF2E2B">
      <w:pPr>
        <w:tabs>
          <w:tab w:val="left" w:pos="184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 xml:space="preserve">- ведение учета и </w:t>
      </w:r>
      <w:proofErr w:type="gramStart"/>
      <w:r w:rsidRPr="00FF2E2B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Pr="00FF2E2B">
        <w:rPr>
          <w:rFonts w:eastAsia="Times New Roman"/>
          <w:sz w:val="28"/>
          <w:szCs w:val="28"/>
          <w:lang w:eastAsia="ru-RU"/>
        </w:rPr>
        <w:t xml:space="preserve"> состоянием объектов зеленого фонда.</w:t>
      </w:r>
    </w:p>
    <w:p w:rsidR="004C35F0" w:rsidRPr="00FF2E2B" w:rsidRDefault="00370213" w:rsidP="00FF2E2B">
      <w:pPr>
        <w:spacing w:line="276" w:lineRule="auto"/>
        <w:ind w:left="40"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3.3. В целях сохранения и воспроизводства зеленого фонда поселений юридическим, физическим лицам и индивидуальным предпринимателям запрещается любая деятельность, наносящая вред зеленым насаждениям, в том числе:</w:t>
      </w:r>
    </w:p>
    <w:p w:rsidR="004C35F0" w:rsidRPr="00FF2E2B" w:rsidRDefault="00370213" w:rsidP="00FF2E2B">
      <w:pPr>
        <w:tabs>
          <w:tab w:val="left" w:pos="270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осуществление действий, приводящих к повреждению или уничтожению зеленых насаждений;</w:t>
      </w:r>
    </w:p>
    <w:p w:rsidR="004C35F0" w:rsidRPr="00FF2E2B" w:rsidRDefault="00370213" w:rsidP="00FF2E2B">
      <w:pPr>
        <w:tabs>
          <w:tab w:val="left" w:pos="213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использование земельных участков, отведенных согласно утвержденным строительным нормативам и градостроительной документации для создания зеленых насаждений, в целях и способами, которые несовместимы с произрастанием зеленых насаждений;</w:t>
      </w:r>
    </w:p>
    <w:p w:rsidR="004C35F0" w:rsidRPr="00FF2E2B" w:rsidRDefault="00370213" w:rsidP="00FF2E2B">
      <w:pPr>
        <w:tabs>
          <w:tab w:val="left" w:pos="347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проведение изъятия зеленых насаждений (деревьев, кустарников, травянистой растительности, цветов) без разрешения органов местного самоуправления;</w:t>
      </w:r>
    </w:p>
    <w:p w:rsidR="004C35F0" w:rsidRPr="00FF2E2B" w:rsidRDefault="00370213" w:rsidP="00FF2E2B">
      <w:pPr>
        <w:tabs>
          <w:tab w:val="left" w:pos="213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осуществление обрезки деревьев, кустарников с нарушением установленных сроков и технологии;</w:t>
      </w:r>
    </w:p>
    <w:p w:rsidR="004C35F0" w:rsidRPr="00FF2E2B" w:rsidRDefault="00370213" w:rsidP="00FF2E2B">
      <w:pPr>
        <w:tabs>
          <w:tab w:val="left" w:pos="328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произведение механического повреждения деревьев, кустарников, в том числе посредством прикрепления к деревьям аншлагов, рекламных щитов, объявлений;</w:t>
      </w:r>
    </w:p>
    <w:p w:rsidR="004C35F0" w:rsidRPr="00FF2E2B" w:rsidRDefault="00370213" w:rsidP="00FF2E2B">
      <w:pPr>
        <w:tabs>
          <w:tab w:val="left" w:pos="261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 xml:space="preserve">- осуществление сбора листовой подстилки, дерна, сока, и также </w:t>
      </w:r>
      <w:proofErr w:type="spellStart"/>
      <w:r w:rsidRPr="00FF2E2B">
        <w:rPr>
          <w:rFonts w:eastAsia="Times New Roman"/>
          <w:sz w:val="28"/>
          <w:szCs w:val="28"/>
          <w:lang w:eastAsia="ru-RU"/>
        </w:rPr>
        <w:t>окольцовки</w:t>
      </w:r>
      <w:proofErr w:type="spellEnd"/>
      <w:r w:rsidRPr="00FF2E2B">
        <w:rPr>
          <w:rFonts w:eastAsia="Times New Roman"/>
          <w:sz w:val="28"/>
          <w:szCs w:val="28"/>
          <w:lang w:eastAsia="ru-RU"/>
        </w:rPr>
        <w:t xml:space="preserve"> коры деревьев;</w:t>
      </w:r>
    </w:p>
    <w:p w:rsidR="004C35F0" w:rsidRPr="00FF2E2B" w:rsidRDefault="00370213" w:rsidP="00FF2E2B">
      <w:pPr>
        <w:tabs>
          <w:tab w:val="left" w:pos="290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осуществление несанкционированного складирования материалов, оборудования и отходов производства и потребления на территории с зелеными насаждениями;</w:t>
      </w:r>
    </w:p>
    <w:p w:rsidR="004C35F0" w:rsidRPr="00FF2E2B" w:rsidRDefault="00370213" w:rsidP="00FF2E2B">
      <w:pPr>
        <w:tabs>
          <w:tab w:val="left" w:pos="222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произведение сброса загрязненного льда и уличного смета с автодорог и тротуаров на территорию с зелеными насаждениями;</w:t>
      </w:r>
    </w:p>
    <w:p w:rsidR="004C35F0" w:rsidRPr="00FF2E2B" w:rsidRDefault="00370213" w:rsidP="00FF2E2B">
      <w:pPr>
        <w:tabs>
          <w:tab w:val="left" w:pos="174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применение песчано-солевой смеси на тротуарах:</w:t>
      </w:r>
    </w:p>
    <w:p w:rsidR="004C35F0" w:rsidRPr="00FF2E2B" w:rsidRDefault="00370213" w:rsidP="00FF2E2B">
      <w:pPr>
        <w:tabs>
          <w:tab w:val="left" w:pos="328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прокладывание несанкционированных дорог, троп по территориям с зелеными насаждениями;</w:t>
      </w:r>
    </w:p>
    <w:p w:rsidR="004C35F0" w:rsidRPr="00FF2E2B" w:rsidRDefault="00370213" w:rsidP="00FF2E2B">
      <w:pPr>
        <w:tabs>
          <w:tab w:val="left" w:pos="328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проезд, а также осуществление стоянки, мойки автотранспортных средств на естественной травянистой растительности или газонах:</w:t>
      </w:r>
    </w:p>
    <w:p w:rsidR="004C35F0" w:rsidRPr="00FF2E2B" w:rsidRDefault="00370213" w:rsidP="00FF2E2B">
      <w:pPr>
        <w:tabs>
          <w:tab w:val="left" w:pos="174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открытое сжигание опавшей листвы и сухой травы;</w:t>
      </w:r>
    </w:p>
    <w:p w:rsidR="004C35F0" w:rsidRPr="00FF2E2B" w:rsidRDefault="00370213" w:rsidP="00FF2E2B">
      <w:pPr>
        <w:tabs>
          <w:tab w:val="left" w:pos="203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осуществление иных действии, приводящих к ослаблению или уничтожению зеленых насаждений.</w:t>
      </w:r>
    </w:p>
    <w:p w:rsidR="004C35F0" w:rsidRPr="00FF2E2B" w:rsidRDefault="00370213" w:rsidP="00FF2E2B">
      <w:pPr>
        <w:spacing w:line="276" w:lineRule="auto"/>
        <w:ind w:left="40"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lastRenderedPageBreak/>
        <w:t>3.4. Вред, нанесенный зеленым насаждениям в результате действий, указанных в п. подлежит возмещению нарушителем в порядке, установленном действующим законодательством.</w:t>
      </w:r>
    </w:p>
    <w:p w:rsidR="004C35F0" w:rsidRPr="00FF2E2B" w:rsidRDefault="004C35F0" w:rsidP="00FF2E2B">
      <w:pPr>
        <w:spacing w:line="276" w:lineRule="auto"/>
        <w:ind w:left="40" w:right="40" w:firstLine="567"/>
        <w:jc w:val="both"/>
        <w:rPr>
          <w:rFonts w:eastAsia="Times New Roman"/>
          <w:sz w:val="28"/>
          <w:szCs w:val="28"/>
          <w:lang w:eastAsia="ru-RU"/>
        </w:rPr>
      </w:pPr>
    </w:p>
    <w:p w:rsidR="004C35F0" w:rsidRPr="00FF2E2B" w:rsidRDefault="004C35F0" w:rsidP="00FF2E2B">
      <w:pPr>
        <w:keepNext/>
        <w:keepLines/>
        <w:tabs>
          <w:tab w:val="left" w:pos="0"/>
        </w:tabs>
        <w:spacing w:line="276" w:lineRule="auto"/>
        <w:ind w:firstLine="567"/>
        <w:jc w:val="center"/>
        <w:outlineLvl w:val="0"/>
        <w:rPr>
          <w:b/>
          <w:sz w:val="28"/>
          <w:szCs w:val="28"/>
        </w:rPr>
      </w:pPr>
    </w:p>
    <w:p w:rsidR="004C35F0" w:rsidRPr="00FF2E2B" w:rsidRDefault="00370213" w:rsidP="00FF2E2B">
      <w:pPr>
        <w:keepNext/>
        <w:keepLines/>
        <w:tabs>
          <w:tab w:val="left" w:pos="0"/>
        </w:tabs>
        <w:spacing w:line="276" w:lineRule="auto"/>
        <w:ind w:firstLine="567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b/>
          <w:sz w:val="28"/>
          <w:szCs w:val="28"/>
        </w:rPr>
        <w:t xml:space="preserve">4. </w:t>
      </w:r>
      <w:r w:rsidRPr="00FF2E2B">
        <w:rPr>
          <w:rFonts w:eastAsia="Times New Roman"/>
          <w:b/>
          <w:sz w:val="28"/>
          <w:szCs w:val="28"/>
          <w:lang w:eastAsia="ru-RU"/>
        </w:rPr>
        <w:t>ТРЕБОВАНИЯ ПО ПРЕДОТВРАЩЕНИЮ УНИЧТОЖЕНИЯ</w:t>
      </w:r>
    </w:p>
    <w:p w:rsidR="004C35F0" w:rsidRPr="00FF2E2B" w:rsidRDefault="00370213" w:rsidP="00FF2E2B">
      <w:pPr>
        <w:keepNext/>
        <w:keepLines/>
        <w:spacing w:after="180" w:line="276" w:lineRule="auto"/>
        <w:ind w:left="2080" w:firstLine="567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rFonts w:eastAsia="Times New Roman"/>
          <w:b/>
          <w:sz w:val="28"/>
          <w:szCs w:val="28"/>
          <w:lang w:eastAsia="ru-RU"/>
        </w:rPr>
        <w:t>И ПОВРЕЖДЕНИЯ ЗЕЛЕНЫХ НАСАЖДЕНИЙ</w:t>
      </w:r>
    </w:p>
    <w:p w:rsidR="004C35F0" w:rsidRPr="00FF2E2B" w:rsidRDefault="00370213" w:rsidP="00FF2E2B">
      <w:pPr>
        <w:tabs>
          <w:tab w:val="left" w:pos="530"/>
        </w:tabs>
        <w:spacing w:before="180"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4.1. При отводе в порядке, предусмотренном законодательством, земельного участка, занятого зелеными насаждениями, требованием по предотвращению уничтожения и повреждения зеленых насаждений является оформление акта ревизии существующих зеленых насаждений с участием представителей органа местного самоуправления или иного уполномоченного органа. В акте устанавливается целесообразность сохранения или изъятия зеленых насаждений согласно разделу 5 настоящих Правил.</w:t>
      </w:r>
    </w:p>
    <w:p w:rsidR="004C35F0" w:rsidRPr="00FF2E2B" w:rsidRDefault="00370213" w:rsidP="00FF2E2B">
      <w:pPr>
        <w:spacing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В случае установления в акте целесообразности сноса зеленых насаждений или переноса их на новый участок н сметах закладываются объемы расходов по возмещению нанесенного вреда или оплаты создания компенсационных насаждения.</w:t>
      </w:r>
    </w:p>
    <w:p w:rsidR="004C35F0" w:rsidRPr="00FF2E2B" w:rsidRDefault="00370213" w:rsidP="00FF2E2B">
      <w:pPr>
        <w:tabs>
          <w:tab w:val="left" w:pos="549"/>
        </w:tabs>
        <w:spacing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4.2. Проектными организациями при разработке проектной документации в случаях, предусмотренных законодательством, требованиями по предотвращению уничтожения и повреждения зеленых насаждений являются максимальное сохранение и воспроизводство зеленых насаждений.</w:t>
      </w:r>
    </w:p>
    <w:p w:rsidR="004C35F0" w:rsidRPr="00FF2E2B" w:rsidRDefault="00370213" w:rsidP="00FF2E2B">
      <w:pPr>
        <w:spacing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Проектные материалы строительства и реконструкции предприятий, организаций и учреждений должны содержать:</w:t>
      </w:r>
    </w:p>
    <w:p w:rsidR="004C35F0" w:rsidRPr="00FF2E2B" w:rsidRDefault="00370213" w:rsidP="00FF2E2B">
      <w:pPr>
        <w:spacing w:line="276" w:lineRule="auto"/>
        <w:ind w:left="40" w:right="-43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строительные генеральные планы с элементами озеленения;</w:t>
      </w:r>
    </w:p>
    <w:p w:rsidR="004C35F0" w:rsidRPr="00FF2E2B" w:rsidRDefault="00370213" w:rsidP="00FF2E2B">
      <w:pPr>
        <w:spacing w:line="276" w:lineRule="auto"/>
        <w:ind w:left="40" w:right="-43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проекты санитарно-защитных зон с благоустройством и озеленением;</w:t>
      </w:r>
    </w:p>
    <w:p w:rsidR="004C35F0" w:rsidRPr="00FF2E2B" w:rsidRDefault="00370213" w:rsidP="00FF2E2B">
      <w:pPr>
        <w:spacing w:line="276" w:lineRule="auto"/>
        <w:ind w:left="40" w:right="-43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положительное заключение Государственной экологической экспертизы.</w:t>
      </w:r>
    </w:p>
    <w:p w:rsidR="004C35F0" w:rsidRPr="00FF2E2B" w:rsidRDefault="00370213" w:rsidP="00FF2E2B">
      <w:pPr>
        <w:tabs>
          <w:tab w:val="left" w:pos="558"/>
        </w:tabs>
        <w:spacing w:line="276" w:lineRule="auto"/>
        <w:ind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4.3. При осуществлении строительно-монтажных работ и реконструкции в случаях, предусмотренных законодательством, требованиями по предотвращению уничтожения и повреждения зеленых насаждений:</w:t>
      </w:r>
    </w:p>
    <w:p w:rsidR="004C35F0" w:rsidRPr="00FF2E2B" w:rsidRDefault="00370213" w:rsidP="00FF2E2B">
      <w:pPr>
        <w:spacing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устанавливать ограждения деревьев, кустарников, находящихся к зоне работ, щитами высотой не менее 2 метров;</w:t>
      </w:r>
    </w:p>
    <w:p w:rsidR="004C35F0" w:rsidRPr="00FF2E2B" w:rsidRDefault="00370213" w:rsidP="00FF2E2B">
      <w:pPr>
        <w:spacing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обеспечивать сохранность корневой системы деревьев и кустарников, расположенных ближе 3 метров к объекту производства работ, посредством оборудования настила радиусом 1,5 метра:</w:t>
      </w:r>
    </w:p>
    <w:p w:rsidR="004C35F0" w:rsidRPr="00FF2E2B" w:rsidRDefault="00370213" w:rsidP="00FF2E2B">
      <w:pPr>
        <w:spacing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при мощении и асфальтировании городских улиц, проездов, площадей, дворов, тротуаров и т.д. оставлять вокруг деревьев свободное от покрытия пространство диаметром не менее 3 метров:</w:t>
      </w:r>
    </w:p>
    <w:p w:rsidR="004C35F0" w:rsidRPr="00FF2E2B" w:rsidRDefault="00370213" w:rsidP="00FF2E2B">
      <w:pPr>
        <w:spacing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FF2E2B">
        <w:rPr>
          <w:rFonts w:eastAsia="Times New Roman"/>
          <w:sz w:val="28"/>
          <w:szCs w:val="28"/>
          <w:lang w:eastAsia="ru-RU"/>
        </w:rPr>
        <w:lastRenderedPageBreak/>
        <w:t>при производстве земляных работ, работ по прокладке линейных коммуникаций (кабеля святи, электрического кабеля, канализационных, водопроводных труб, теплотрасс) осуществлять работы на расстоянии не менее 3 метров от корневой шейки деревьев и кустарников, не предусмотренных к сносу или переносу проектом проведения работ, в случаях обнажения корневой системы при проведении указанных работ обеспечивать ее изоляцию инертными (типа кошмы) материалами, препятствующими высыханию корневой системы.</w:t>
      </w:r>
      <w:proofErr w:type="gramEnd"/>
    </w:p>
    <w:p w:rsidR="004C35F0" w:rsidRPr="00FF2E2B" w:rsidRDefault="00370213" w:rsidP="00FF2E2B">
      <w:pPr>
        <w:tabs>
          <w:tab w:val="left" w:pos="606"/>
        </w:tabs>
        <w:spacing w:after="180" w:line="276" w:lineRule="auto"/>
        <w:ind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4.4 Ввод в эксплуатацию объектов жилой застройки, предприятий, учреждений, организаций н иных объектов (включая объекты зеленого хозяйства поселения) производится при условии выполнения в полном объеме требований по озеленению. Приемка объектов в части озеленения производится в период вегетации растений на основании актов приемных комиссий с обязательным участием представителей органа местного самоуправления или иного уполномоченного органа.</w:t>
      </w:r>
    </w:p>
    <w:p w:rsidR="004C35F0" w:rsidRPr="00FF2E2B" w:rsidRDefault="00370213" w:rsidP="00FF2E2B">
      <w:pPr>
        <w:pStyle w:val="afc"/>
        <w:keepNext/>
        <w:keepLines/>
        <w:tabs>
          <w:tab w:val="left" w:pos="1470"/>
        </w:tabs>
        <w:spacing w:before="180" w:after="180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5.ИЗЪЯТИЕ ОБЪЕКТОВ ЗЕЛЕНОГО ФОНДА ПОСЕЛЕНИЙ</w:t>
      </w:r>
    </w:p>
    <w:p w:rsidR="004C35F0" w:rsidRPr="00FF2E2B" w:rsidRDefault="00370213" w:rsidP="00FF2E2B">
      <w:pPr>
        <w:spacing w:before="180"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5.1. Изъятие зеленых насаждений на территории поселений допускается в следующих случаях:</w:t>
      </w:r>
    </w:p>
    <w:p w:rsidR="004C35F0" w:rsidRPr="00FF2E2B" w:rsidRDefault="00370213" w:rsidP="00FF2E2B">
      <w:pPr>
        <w:spacing w:line="276" w:lineRule="auto"/>
        <w:ind w:lef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возникновения чрезвычайных и аварийных ситуаций:</w:t>
      </w:r>
    </w:p>
    <w:p w:rsidR="004C35F0" w:rsidRPr="00FF2E2B" w:rsidRDefault="00370213" w:rsidP="00FF2E2B">
      <w:pPr>
        <w:tabs>
          <w:tab w:val="left" w:pos="309"/>
        </w:tabs>
        <w:spacing w:line="276" w:lineRule="auto"/>
        <w:ind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 xml:space="preserve"> - потери жизнеспособности зеленых насаждений с утратой </w:t>
      </w:r>
      <w:proofErr w:type="gramStart"/>
      <w:r w:rsidRPr="00FF2E2B">
        <w:rPr>
          <w:rFonts w:eastAsia="Times New Roman"/>
          <w:sz w:val="28"/>
          <w:szCs w:val="28"/>
          <w:lang w:eastAsia="ru-RU"/>
        </w:rPr>
        <w:t>эстетического вида</w:t>
      </w:r>
      <w:proofErr w:type="gramEnd"/>
      <w:r w:rsidRPr="00FF2E2B">
        <w:rPr>
          <w:rFonts w:eastAsia="Times New Roman"/>
          <w:sz w:val="28"/>
          <w:szCs w:val="28"/>
          <w:lang w:eastAsia="ru-RU"/>
        </w:rPr>
        <w:t xml:space="preserve"> и экологических свойств;</w:t>
      </w:r>
    </w:p>
    <w:p w:rsidR="004C35F0" w:rsidRPr="00FF2E2B" w:rsidRDefault="00370213" w:rsidP="00FF2E2B">
      <w:pPr>
        <w:tabs>
          <w:tab w:val="left" w:pos="174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 xml:space="preserve"> -  проведения санитарных рубок и реконструкции зеленых насаждений;</w:t>
      </w:r>
    </w:p>
    <w:p w:rsidR="004C35F0" w:rsidRPr="00FF2E2B" w:rsidRDefault="00640123" w:rsidP="00FF2E2B">
      <w:pPr>
        <w:tabs>
          <w:tab w:val="left" w:pos="174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- </w:t>
      </w:r>
      <w:r w:rsidR="00370213" w:rsidRPr="00FF2E2B">
        <w:rPr>
          <w:rFonts w:eastAsia="Times New Roman"/>
          <w:sz w:val="28"/>
          <w:szCs w:val="28"/>
          <w:lang w:eastAsia="ru-RU"/>
        </w:rPr>
        <w:t>произрастания зеленых насаждений в нарушение строительных норм и правил;</w:t>
      </w:r>
    </w:p>
    <w:p w:rsidR="004C35F0" w:rsidRPr="00FF2E2B" w:rsidRDefault="00370213" w:rsidP="00640123">
      <w:pPr>
        <w:spacing w:line="276" w:lineRule="auto"/>
        <w:ind w:left="40" w:righ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нарушения нормативного светового режима бытовых и производственных помещений (по заключению санитарно-эпидемиологических служб);</w:t>
      </w:r>
    </w:p>
    <w:p w:rsidR="004C35F0" w:rsidRPr="00FF2E2B" w:rsidRDefault="00370213" w:rsidP="00FF2E2B">
      <w:pPr>
        <w:tabs>
          <w:tab w:val="left" w:pos="174"/>
        </w:tabs>
        <w:spacing w:line="276" w:lineRule="auto"/>
        <w:ind w:left="20"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реализации предусмотренных градостроительной документацией проектов, в том числе разработанных в соответствии с генеральным планом поселения;</w:t>
      </w:r>
    </w:p>
    <w:p w:rsidR="004C35F0" w:rsidRPr="00FF2E2B" w:rsidRDefault="00370213" w:rsidP="00FF2E2B">
      <w:pPr>
        <w:spacing w:line="276" w:lineRule="auto"/>
        <w:ind w:lef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- прокладки и замены коммуникаций, инженерных сетей, линейных сооружений, реконструкции и ремонта зданий, строений, сооружений и иных объектов, в соответствии с утвержденной в установленном порядке проектной документацией.</w:t>
      </w:r>
    </w:p>
    <w:p w:rsidR="004C35F0" w:rsidRPr="00FF2E2B" w:rsidRDefault="00370213" w:rsidP="00FF2E2B">
      <w:pPr>
        <w:spacing w:line="276" w:lineRule="auto"/>
        <w:ind w:left="2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Изъятие зеленых насаждений на территории поселений допускается также собственниками земельных участков в порядке, предусмотренном законодательством и настоящими Правилами.</w:t>
      </w:r>
    </w:p>
    <w:p w:rsidR="004C35F0" w:rsidRPr="00FF2E2B" w:rsidRDefault="00370213" w:rsidP="00FF2E2B">
      <w:pPr>
        <w:spacing w:line="276" w:lineRule="auto"/>
        <w:ind w:left="20"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5.2. Изъятие зеленых насаждений производится на основании разрешения органов местного самоуправления. Заявление на выдачу разрешений на изъятие зеленых насаждений направляются в орган местного самоуправления муниципального образования на момент осуществления выбора земельного участка.</w:t>
      </w:r>
    </w:p>
    <w:p w:rsidR="004C35F0" w:rsidRPr="00FF2E2B" w:rsidRDefault="00370213" w:rsidP="00FF2E2B">
      <w:pPr>
        <w:spacing w:line="276" w:lineRule="auto"/>
        <w:ind w:left="20"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lastRenderedPageBreak/>
        <w:t>5.3 Изъятие зеленых насаждений компенсируется заявителем разрешения в размере экологического вреда, рассчитанного по методике, утвержденной органом государственной власти субъекта Российской Федерации, осуществляющего государственное управление н области охраны окружающей среды, в денежной форме либо в натуральном виде путем проведения компенсационного восстановительного озеленения. Компенсация за вред в денежной форме поступает в бюджет соответствующего уровня в установленном законодательством порядке.</w:t>
      </w:r>
    </w:p>
    <w:p w:rsidR="004C35F0" w:rsidRPr="00FF2E2B" w:rsidRDefault="00370213" w:rsidP="00FF2E2B">
      <w:pPr>
        <w:pStyle w:val="afc"/>
        <w:numPr>
          <w:ilvl w:val="1"/>
          <w:numId w:val="3"/>
        </w:numPr>
        <w:tabs>
          <w:tab w:val="left" w:pos="284"/>
        </w:tabs>
        <w:spacing w:after="0"/>
        <w:ind w:left="0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Компенсационное (восстановительное) озеленение проводится в следующих объемах:</w:t>
      </w:r>
    </w:p>
    <w:p w:rsidR="004C35F0" w:rsidRPr="00FF190A" w:rsidRDefault="00370213" w:rsidP="00FF2E2B">
      <w:pPr>
        <w:pStyle w:val="afc"/>
        <w:spacing w:after="0"/>
        <w:ind w:left="0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6E9A" w:rsidRPr="00FF19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восстановленное древесное крупномерное насаждение</w:t>
      </w:r>
      <w:r w:rsidRPr="00FF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одного уничтоженного:</w:t>
      </w:r>
    </w:p>
    <w:p w:rsidR="004C35F0" w:rsidRPr="00FF190A" w:rsidRDefault="00BC6E9A" w:rsidP="00FF2E2B">
      <w:pPr>
        <w:tabs>
          <w:tab w:val="left" w:pos="426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F190A">
        <w:rPr>
          <w:rFonts w:eastAsia="Times New Roman"/>
          <w:sz w:val="28"/>
          <w:szCs w:val="28"/>
          <w:lang w:eastAsia="ru-RU"/>
        </w:rPr>
        <w:t>- одно восстановленное кустарниковое насаждение</w:t>
      </w:r>
      <w:r w:rsidR="00370213" w:rsidRPr="00FF190A">
        <w:rPr>
          <w:rFonts w:eastAsia="Times New Roman"/>
          <w:sz w:val="28"/>
          <w:szCs w:val="28"/>
          <w:lang w:eastAsia="ru-RU"/>
        </w:rPr>
        <w:t xml:space="preserve"> вместо одного уничтоженного;</w:t>
      </w:r>
    </w:p>
    <w:p w:rsidR="004C35F0" w:rsidRPr="00FF2E2B" w:rsidRDefault="00BC6E9A" w:rsidP="00FF2E2B">
      <w:pPr>
        <w:tabs>
          <w:tab w:val="left" w:pos="212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190A">
        <w:rPr>
          <w:rFonts w:eastAsia="Times New Roman"/>
          <w:sz w:val="28"/>
          <w:szCs w:val="28"/>
          <w:lang w:eastAsia="ru-RU"/>
        </w:rPr>
        <w:t>- один квадратный метр</w:t>
      </w:r>
      <w:r w:rsidR="00370213" w:rsidRPr="00FF190A">
        <w:rPr>
          <w:rFonts w:eastAsia="Times New Roman"/>
          <w:sz w:val="28"/>
          <w:szCs w:val="28"/>
          <w:lang w:eastAsia="ru-RU"/>
        </w:rPr>
        <w:t xml:space="preserve"> площади восстановленной травянистой растительности вместо одного метра площади уничтоженной травянистой растительности.</w:t>
      </w:r>
    </w:p>
    <w:p w:rsidR="004C35F0" w:rsidRPr="00FF2E2B" w:rsidRDefault="00370213" w:rsidP="00FF2E2B">
      <w:pPr>
        <w:tabs>
          <w:tab w:val="left" w:pos="709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 xml:space="preserve">5.5. Изъятие, пересадка зеленых насаждений или компенсационное озеленение производится за счет </w:t>
      </w:r>
      <w:proofErr w:type="spellStart"/>
      <w:r w:rsidRPr="00FF2E2B">
        <w:rPr>
          <w:rFonts w:eastAsia="Times New Roman"/>
          <w:sz w:val="28"/>
          <w:szCs w:val="28"/>
          <w:lang w:eastAsia="ru-RU"/>
        </w:rPr>
        <w:t>спрашивателей</w:t>
      </w:r>
      <w:proofErr w:type="spellEnd"/>
      <w:r w:rsidRPr="00FF2E2B">
        <w:rPr>
          <w:rFonts w:eastAsia="Times New Roman"/>
          <w:sz w:val="28"/>
          <w:szCs w:val="28"/>
          <w:lang w:eastAsia="ru-RU"/>
        </w:rPr>
        <w:t xml:space="preserve"> разрешения по договору со </w:t>
      </w:r>
      <w:proofErr w:type="gramStart"/>
      <w:r w:rsidRPr="00FF2E2B">
        <w:rPr>
          <w:rFonts w:eastAsia="Times New Roman"/>
          <w:sz w:val="28"/>
          <w:szCs w:val="28"/>
          <w:lang w:eastAsia="ru-RU"/>
        </w:rPr>
        <w:t>специализированными</w:t>
      </w:r>
      <w:proofErr w:type="gramEnd"/>
      <w:r w:rsidRPr="00FF2E2B">
        <w:rPr>
          <w:rFonts w:eastAsia="Times New Roman"/>
          <w:sz w:val="28"/>
          <w:szCs w:val="28"/>
          <w:lang w:eastAsia="ru-RU"/>
        </w:rPr>
        <w:t xml:space="preserve"> организациям зеленого или лесного хозяйства. При этом обязательным условием является проведение работ в срок не более одного года и сдача выполненных работ по акту органу местного самоуправления.</w:t>
      </w:r>
    </w:p>
    <w:p w:rsidR="004C35F0" w:rsidRPr="00FF2E2B" w:rsidRDefault="00370213" w:rsidP="00FF2E2B">
      <w:pPr>
        <w:tabs>
          <w:tab w:val="left" w:pos="471"/>
        </w:tabs>
        <w:spacing w:line="276" w:lineRule="auto"/>
        <w:ind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5.6</w:t>
      </w:r>
      <w:proofErr w:type="gramStart"/>
      <w:r w:rsidRPr="00FF2E2B">
        <w:rPr>
          <w:rFonts w:eastAsia="Times New Roman"/>
          <w:sz w:val="28"/>
          <w:szCs w:val="28"/>
          <w:lang w:eastAsia="ru-RU"/>
        </w:rPr>
        <w:t xml:space="preserve">  П</w:t>
      </w:r>
      <w:proofErr w:type="gramEnd"/>
      <w:r w:rsidRPr="00FF2E2B">
        <w:rPr>
          <w:rFonts w:eastAsia="Times New Roman"/>
          <w:sz w:val="28"/>
          <w:szCs w:val="28"/>
          <w:lang w:eastAsia="ru-RU"/>
        </w:rPr>
        <w:t>ри несанкционированном изъятии объектов зеленых насаждений нанесенный вред подлежит возмещению нарушителем.</w:t>
      </w:r>
    </w:p>
    <w:p w:rsidR="004C35F0" w:rsidRPr="00FF2E2B" w:rsidRDefault="00370213" w:rsidP="00FF2E2B">
      <w:pPr>
        <w:spacing w:after="180" w:line="276" w:lineRule="auto"/>
        <w:ind w:left="20"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В случае естественной гибели насаждений или невозможности установления виновных, чьи действия привели к уничтожению зеленых насаждений, их восстановление производится за счет средств местного бюджета соответствующего поселения.</w:t>
      </w:r>
    </w:p>
    <w:p w:rsidR="004C35F0" w:rsidRPr="00FF2E2B" w:rsidRDefault="00370213" w:rsidP="00FF2E2B">
      <w:pPr>
        <w:spacing w:before="180" w:after="180" w:line="276" w:lineRule="auto"/>
        <w:ind w:left="2680" w:firstLine="567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rFonts w:eastAsia="Times New Roman"/>
          <w:b/>
          <w:sz w:val="28"/>
          <w:szCs w:val="28"/>
          <w:lang w:eastAsia="ru-RU"/>
        </w:rPr>
        <w:t>6. УЧЕТ ЗЕЛЕНЫХ НАСАЖДЕНИЙ</w:t>
      </w:r>
    </w:p>
    <w:p w:rsidR="004C35F0" w:rsidRPr="00FF2E2B" w:rsidRDefault="00370213" w:rsidP="00FF2E2B">
      <w:pPr>
        <w:spacing w:before="180" w:after="180" w:line="276" w:lineRule="auto"/>
        <w:ind w:left="20"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6.1. Все зеленые насаждения, произрастающие на землях поселений, подлежат учету. При учете отражается видовой состав, возраст, количество зеленых насаждений, плошали зеленых насаждений, их состояние.</w:t>
      </w:r>
    </w:p>
    <w:p w:rsidR="004C35F0" w:rsidRPr="00FF2E2B" w:rsidRDefault="00370213" w:rsidP="00FF2E2B">
      <w:pPr>
        <w:spacing w:before="180" w:after="180" w:line="276" w:lineRule="auto"/>
        <w:ind w:left="880" w:firstLine="567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rFonts w:eastAsia="Times New Roman"/>
          <w:b/>
          <w:sz w:val="28"/>
          <w:szCs w:val="28"/>
          <w:lang w:eastAsia="ru-RU"/>
        </w:rPr>
        <w:t>7. ОТВЕТСТВЕННОСТЬ ЗА НАРУШЕНИЕ НАСТОЯЩИХ ПРАВИЛ</w:t>
      </w:r>
    </w:p>
    <w:p w:rsidR="004C35F0" w:rsidRPr="00FF2E2B" w:rsidRDefault="00370213" w:rsidP="00FF2E2B">
      <w:pPr>
        <w:spacing w:before="180" w:after="780" w:line="276" w:lineRule="auto"/>
        <w:ind w:left="20" w:right="40" w:firstLine="567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7.1. Виновные в нарушении настоящих Правил несут административную ответственность в соответствии с действующим законодательством.</w:t>
      </w:r>
    </w:p>
    <w:p w:rsidR="004C35F0" w:rsidRPr="00FF2E2B" w:rsidRDefault="004C35F0" w:rsidP="00FF2E2B">
      <w:pPr>
        <w:spacing w:before="180" w:after="780" w:line="276" w:lineRule="auto"/>
        <w:ind w:left="20" w:right="40" w:firstLine="567"/>
        <w:jc w:val="both"/>
        <w:rPr>
          <w:rFonts w:eastAsia="Times New Roman"/>
          <w:sz w:val="28"/>
          <w:szCs w:val="28"/>
          <w:lang w:eastAsia="ru-RU"/>
        </w:rPr>
      </w:pPr>
    </w:p>
    <w:p w:rsidR="004C35F0" w:rsidRPr="00FF2E2B" w:rsidRDefault="004C35F0" w:rsidP="00FF2E2B">
      <w:pPr>
        <w:spacing w:before="180" w:after="780" w:line="276" w:lineRule="auto"/>
        <w:ind w:left="20" w:right="40" w:firstLine="567"/>
        <w:jc w:val="both"/>
        <w:rPr>
          <w:rFonts w:eastAsia="Times New Roman"/>
          <w:sz w:val="28"/>
          <w:szCs w:val="28"/>
          <w:lang w:eastAsia="ru-RU"/>
        </w:rPr>
      </w:pPr>
    </w:p>
    <w:p w:rsidR="004C35F0" w:rsidRPr="00FF2E2B" w:rsidRDefault="004C35F0" w:rsidP="00FF2E2B">
      <w:pPr>
        <w:spacing w:before="780" w:line="276" w:lineRule="auto"/>
        <w:ind w:left="20" w:firstLine="567"/>
        <w:jc w:val="both"/>
        <w:rPr>
          <w:rFonts w:eastAsia="Times New Roman"/>
          <w:sz w:val="28"/>
          <w:szCs w:val="28"/>
          <w:lang w:eastAsia="ru-RU"/>
        </w:rPr>
      </w:pPr>
    </w:p>
    <w:p w:rsidR="004C35F0" w:rsidRPr="00FF2E2B" w:rsidRDefault="004C35F0" w:rsidP="00FF2E2B">
      <w:pPr>
        <w:spacing w:before="780" w:line="276" w:lineRule="auto"/>
        <w:ind w:left="20" w:firstLine="567"/>
        <w:jc w:val="both"/>
        <w:rPr>
          <w:sz w:val="28"/>
          <w:szCs w:val="28"/>
        </w:rPr>
      </w:pPr>
    </w:p>
    <w:p w:rsidR="004C35F0" w:rsidRPr="00FF2E2B" w:rsidRDefault="00370213" w:rsidP="00640123">
      <w:pPr>
        <w:spacing w:line="276" w:lineRule="auto"/>
        <w:ind w:left="4820" w:right="20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Приложение №2 к постановлению Исполнительного комитета Пестречинского муниципального района Республики Татарстан</w:t>
      </w:r>
    </w:p>
    <w:p w:rsidR="004C35F0" w:rsidRPr="00FF2E2B" w:rsidRDefault="00370213" w:rsidP="00FF2E2B">
      <w:pPr>
        <w:spacing w:line="276" w:lineRule="auto"/>
        <w:ind w:left="4820" w:right="20" w:firstLine="567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 xml:space="preserve"> от </w:t>
      </w:r>
      <w:r w:rsidR="00640123">
        <w:rPr>
          <w:rFonts w:eastAsia="Times New Roman"/>
          <w:sz w:val="28"/>
          <w:szCs w:val="28"/>
          <w:lang w:eastAsia="ru-RU"/>
        </w:rPr>
        <w:t>____</w:t>
      </w:r>
      <w:r w:rsidRPr="00FF2E2B">
        <w:rPr>
          <w:rFonts w:eastAsia="Times New Roman"/>
          <w:sz w:val="28"/>
          <w:szCs w:val="28"/>
          <w:lang w:eastAsia="ru-RU"/>
        </w:rPr>
        <w:t xml:space="preserve">                      № </w:t>
      </w:r>
      <w:r w:rsidR="00640123">
        <w:rPr>
          <w:rFonts w:eastAsia="Times New Roman"/>
          <w:sz w:val="28"/>
          <w:szCs w:val="28"/>
          <w:lang w:eastAsia="ru-RU"/>
        </w:rPr>
        <w:t>____</w:t>
      </w:r>
    </w:p>
    <w:p w:rsidR="004C35F0" w:rsidRPr="00FF2E2B" w:rsidRDefault="004C35F0" w:rsidP="00FF2E2B">
      <w:pPr>
        <w:spacing w:after="540" w:line="276" w:lineRule="auto"/>
        <w:ind w:left="4820" w:right="20" w:firstLine="567"/>
        <w:rPr>
          <w:rFonts w:eastAsia="Times New Roman"/>
          <w:sz w:val="28"/>
          <w:szCs w:val="28"/>
          <w:lang w:eastAsia="ru-RU"/>
        </w:rPr>
      </w:pPr>
    </w:p>
    <w:p w:rsidR="004C35F0" w:rsidRPr="00FF2E2B" w:rsidRDefault="004C35F0" w:rsidP="00FF2E2B">
      <w:pPr>
        <w:spacing w:after="540" w:line="276" w:lineRule="auto"/>
        <w:ind w:left="4820" w:right="20" w:firstLine="567"/>
        <w:rPr>
          <w:rFonts w:eastAsia="Times New Roman"/>
          <w:sz w:val="28"/>
          <w:szCs w:val="28"/>
          <w:lang w:eastAsia="ru-RU"/>
        </w:rPr>
      </w:pPr>
    </w:p>
    <w:p w:rsidR="004C35F0" w:rsidRPr="00FF2E2B" w:rsidRDefault="00370213" w:rsidP="003D5CA7">
      <w:pPr>
        <w:spacing w:line="276" w:lineRule="auto"/>
        <w:ind w:left="2480" w:firstLine="567"/>
        <w:rPr>
          <w:rFonts w:eastAsia="Times New Roman"/>
          <w:b/>
          <w:sz w:val="28"/>
          <w:szCs w:val="28"/>
          <w:lang w:eastAsia="ru-RU"/>
        </w:rPr>
      </w:pPr>
      <w:r w:rsidRPr="00FF2E2B">
        <w:rPr>
          <w:rFonts w:eastAsia="Times New Roman"/>
          <w:b/>
          <w:sz w:val="28"/>
          <w:szCs w:val="28"/>
          <w:lang w:eastAsia="ru-RU"/>
        </w:rPr>
        <w:t>Регламент изъятия зеленого фонда</w:t>
      </w:r>
    </w:p>
    <w:p w:rsidR="004C35F0" w:rsidRPr="00FF2E2B" w:rsidRDefault="004C35F0" w:rsidP="00FF2E2B">
      <w:pPr>
        <w:spacing w:line="276" w:lineRule="auto"/>
        <w:ind w:left="2480" w:firstLine="567"/>
        <w:jc w:val="center"/>
        <w:rPr>
          <w:rFonts w:eastAsia="Times New Roman"/>
          <w:sz w:val="28"/>
          <w:szCs w:val="28"/>
          <w:lang w:eastAsia="ru-RU"/>
        </w:rPr>
      </w:pPr>
    </w:p>
    <w:p w:rsidR="004C35F0" w:rsidRPr="00FF2E2B" w:rsidRDefault="00370213" w:rsidP="003D5CA7">
      <w:pPr>
        <w:tabs>
          <w:tab w:val="left" w:pos="426"/>
        </w:tabs>
        <w:spacing w:line="276" w:lineRule="auto"/>
        <w:ind w:left="142" w:right="20" w:firstLine="425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1. Поступление в орган местного самоуправления муниципального образования заявления от юридического или физического липа с указанием местоположения, количества, видового состава испрашиваемых дл</w:t>
      </w:r>
      <w:r w:rsidR="003D5CA7">
        <w:rPr>
          <w:rFonts w:eastAsia="Times New Roman"/>
          <w:sz w:val="28"/>
          <w:szCs w:val="28"/>
          <w:lang w:eastAsia="ru-RU"/>
        </w:rPr>
        <w:t>я изъятия зеленых насаждений.</w:t>
      </w:r>
    </w:p>
    <w:p w:rsidR="004C35F0" w:rsidRPr="00FF2E2B" w:rsidRDefault="00370213" w:rsidP="003D5CA7">
      <w:pPr>
        <w:tabs>
          <w:tab w:val="left" w:pos="394"/>
        </w:tabs>
        <w:spacing w:line="276" w:lineRule="auto"/>
        <w:ind w:left="142" w:right="20" w:firstLine="425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>2. Принятие решения Рабочей комиссией о целесообразности изъятия испрашиваемых зелены</w:t>
      </w:r>
      <w:r w:rsidR="003D5CA7">
        <w:rPr>
          <w:rFonts w:eastAsia="Times New Roman"/>
          <w:sz w:val="28"/>
          <w:szCs w:val="28"/>
          <w:lang w:eastAsia="ru-RU"/>
        </w:rPr>
        <w:t>х насаждений, оформляемое актом.</w:t>
      </w:r>
    </w:p>
    <w:p w:rsidR="004C35F0" w:rsidRPr="00FF2E2B" w:rsidRDefault="00640123" w:rsidP="003D5CA7">
      <w:pPr>
        <w:tabs>
          <w:tab w:val="left" w:pos="142"/>
        </w:tabs>
        <w:spacing w:line="276" w:lineRule="auto"/>
        <w:ind w:left="142" w:right="20" w:firstLine="4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</w:t>
      </w:r>
      <w:r w:rsidR="00370213" w:rsidRPr="00FF2E2B">
        <w:rPr>
          <w:rFonts w:eastAsia="Times New Roman"/>
          <w:sz w:val="28"/>
          <w:szCs w:val="28"/>
          <w:lang w:eastAsia="ru-RU"/>
        </w:rPr>
        <w:t>Издание Постановления органом местного самоуправл</w:t>
      </w:r>
      <w:r w:rsidR="003D5CA7">
        <w:rPr>
          <w:rFonts w:eastAsia="Times New Roman"/>
          <w:sz w:val="28"/>
          <w:szCs w:val="28"/>
          <w:lang w:eastAsia="ru-RU"/>
        </w:rPr>
        <w:t>ения муниципального образования.</w:t>
      </w:r>
    </w:p>
    <w:p w:rsidR="004C35F0" w:rsidRPr="00FF2E2B" w:rsidRDefault="00370213" w:rsidP="003D5CA7">
      <w:pPr>
        <w:tabs>
          <w:tab w:val="left" w:pos="394"/>
        </w:tabs>
        <w:spacing w:line="276" w:lineRule="auto"/>
        <w:ind w:left="142" w:right="20" w:firstLine="425"/>
        <w:jc w:val="both"/>
        <w:rPr>
          <w:rFonts w:eastAsia="Times New Roman"/>
          <w:sz w:val="28"/>
          <w:szCs w:val="28"/>
          <w:lang w:eastAsia="ru-RU"/>
        </w:rPr>
      </w:pPr>
      <w:r w:rsidRPr="00FF2E2B">
        <w:rPr>
          <w:rFonts w:eastAsia="Times New Roman"/>
          <w:sz w:val="28"/>
          <w:szCs w:val="28"/>
          <w:lang w:eastAsia="ru-RU"/>
        </w:rPr>
        <w:t xml:space="preserve">4. Изъятие зеленых насаждений и проведение компенсационной посадки </w:t>
      </w:r>
      <w:proofErr w:type="gramStart"/>
      <w:r w:rsidRPr="00FF2E2B">
        <w:rPr>
          <w:rFonts w:eastAsia="Times New Roman"/>
          <w:sz w:val="28"/>
          <w:szCs w:val="28"/>
          <w:lang w:eastAsia="ru-RU"/>
        </w:rPr>
        <w:t>к</w:t>
      </w:r>
      <w:proofErr w:type="gramEnd"/>
      <w:r w:rsidRPr="00FF2E2B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FF2E2B">
        <w:rPr>
          <w:rFonts w:eastAsia="Times New Roman"/>
          <w:sz w:val="28"/>
          <w:szCs w:val="28"/>
          <w:lang w:eastAsia="ru-RU"/>
        </w:rPr>
        <w:t>срок</w:t>
      </w:r>
      <w:proofErr w:type="gramEnd"/>
      <w:r w:rsidRPr="00FF2E2B">
        <w:rPr>
          <w:rFonts w:eastAsia="Times New Roman"/>
          <w:sz w:val="28"/>
          <w:szCs w:val="28"/>
          <w:lang w:eastAsia="ru-RU"/>
        </w:rPr>
        <w:t xml:space="preserve"> не более одного года и сдача выполненных работ по акту органу местного самоуправления.</w:t>
      </w:r>
    </w:p>
    <w:p w:rsidR="004C35F0" w:rsidRPr="00FF2E2B" w:rsidRDefault="004C35F0" w:rsidP="003D5CA7">
      <w:pPr>
        <w:spacing w:line="276" w:lineRule="auto"/>
        <w:ind w:left="142" w:firstLine="425"/>
        <w:jc w:val="both"/>
        <w:rPr>
          <w:sz w:val="28"/>
          <w:szCs w:val="28"/>
        </w:rPr>
      </w:pPr>
    </w:p>
    <w:p w:rsidR="004C35F0" w:rsidRPr="00FF2E2B" w:rsidRDefault="004C35F0" w:rsidP="00FF2E2B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sectPr w:rsidR="004C35F0" w:rsidRPr="00FF2E2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07" w:rsidRDefault="00466F07">
      <w:r>
        <w:separator/>
      </w:r>
    </w:p>
  </w:endnote>
  <w:endnote w:type="continuationSeparator" w:id="0">
    <w:p w:rsidR="00466F07" w:rsidRDefault="0046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07" w:rsidRDefault="00466F07">
      <w:r>
        <w:separator/>
      </w:r>
    </w:p>
  </w:footnote>
  <w:footnote w:type="continuationSeparator" w:id="0">
    <w:p w:rsidR="00466F07" w:rsidRDefault="00466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AF" w:rsidRDefault="00F879AF" w:rsidP="00F879AF">
    <w:pPr>
      <w:pStyle w:val="a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435D"/>
    <w:multiLevelType w:val="multilevel"/>
    <w:tmpl w:val="F5546328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">
    <w:nsid w:val="461854F0"/>
    <w:multiLevelType w:val="multilevel"/>
    <w:tmpl w:val="7654E696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2">
    <w:nsid w:val="50254FB8"/>
    <w:multiLevelType w:val="multilevel"/>
    <w:tmpl w:val="8D0A26F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F0"/>
    <w:rsid w:val="000F54F6"/>
    <w:rsid w:val="001E2C13"/>
    <w:rsid w:val="00370213"/>
    <w:rsid w:val="003D5CA7"/>
    <w:rsid w:val="00466F07"/>
    <w:rsid w:val="004C35F0"/>
    <w:rsid w:val="00640123"/>
    <w:rsid w:val="00804441"/>
    <w:rsid w:val="00BC6E9A"/>
    <w:rsid w:val="00F879AF"/>
    <w:rsid w:val="00FF190A"/>
    <w:rsid w:val="00FF2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SimSun" w:hAnsi="Tahoma" w:cs="Tahoma"/>
      <w:sz w:val="16"/>
      <w:szCs w:val="16"/>
      <w:lang w:eastAsia="zh-CN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SimSun" w:hAnsi="Tahoma" w:cs="Tahoma"/>
      <w:sz w:val="16"/>
      <w:szCs w:val="16"/>
      <w:lang w:eastAsia="zh-CN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6</cp:revision>
  <dcterms:created xsi:type="dcterms:W3CDTF">2026-03-05T07:40:00Z</dcterms:created>
  <dcterms:modified xsi:type="dcterms:W3CDTF">2026-05-15T07:16:00Z</dcterms:modified>
</cp:coreProperties>
</file>